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D5D" w:rsidRDefault="00E3163F">
      <w:pPr>
        <w:tabs>
          <w:tab w:val="left" w:pos="3780"/>
        </w:tabs>
        <w:adjustRightInd w:val="0"/>
        <w:snapToGrid w:val="0"/>
        <w:ind w:left="119"/>
        <w:jc w:val="center"/>
        <w:rPr>
          <w:rFonts w:ascii="黑体" w:eastAsia="黑体"/>
          <w:b/>
          <w:sz w:val="30"/>
          <w:szCs w:val="30"/>
        </w:rPr>
      </w:pPr>
      <w:r w:rsidRPr="00E3163F">
        <w:rPr>
          <w:rFonts w:ascii="黑体" w:eastAsia="黑体" w:hint="eastAsia"/>
          <w:b/>
          <w:sz w:val="30"/>
          <w:szCs w:val="30"/>
        </w:rPr>
        <w:t>热电阻温度允差测量过程</w:t>
      </w:r>
      <w:r w:rsidR="00AE19B5">
        <w:rPr>
          <w:rFonts w:ascii="黑体" w:eastAsia="黑体" w:hint="eastAsia"/>
          <w:b/>
          <w:sz w:val="30"/>
          <w:szCs w:val="30"/>
        </w:rPr>
        <w:t>测量不确定度评定</w:t>
      </w:r>
    </w:p>
    <w:p w:rsidR="001852BB" w:rsidRDefault="001852BB">
      <w:pPr>
        <w:tabs>
          <w:tab w:val="left" w:pos="3780"/>
        </w:tabs>
        <w:adjustRightInd w:val="0"/>
        <w:snapToGrid w:val="0"/>
        <w:ind w:left="119"/>
        <w:jc w:val="center"/>
        <w:rPr>
          <w:rFonts w:ascii="黑体" w:eastAsia="黑体"/>
          <w:b/>
          <w:sz w:val="30"/>
          <w:szCs w:val="30"/>
        </w:rPr>
      </w:pPr>
    </w:p>
    <w:p w:rsidR="007D3D5D" w:rsidRDefault="00AE19B5"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1.</w:t>
      </w:r>
      <w:r>
        <w:rPr>
          <w:rFonts w:ascii="宋体" w:hAnsi="宋体" w:hint="eastAsia"/>
          <w:b/>
          <w:sz w:val="28"/>
          <w:szCs w:val="28"/>
        </w:rPr>
        <w:t>检测方法及测量数学模型</w:t>
      </w:r>
    </w:p>
    <w:p w:rsidR="007D3D5D" w:rsidRPr="001852BB" w:rsidRDefault="00AE19B5">
      <w:pPr>
        <w:adjustRightInd w:val="0"/>
        <w:snapToGrid w:val="0"/>
        <w:rPr>
          <w:rFonts w:ascii="宋体" w:hAnsi="宋体"/>
          <w:sz w:val="24"/>
        </w:rPr>
      </w:pPr>
      <w:r w:rsidRPr="001852BB">
        <w:rPr>
          <w:rFonts w:ascii="宋体" w:hAnsi="宋体"/>
          <w:sz w:val="24"/>
        </w:rPr>
        <w:t>1.1</w:t>
      </w:r>
      <w:r w:rsidRPr="001852BB">
        <w:rPr>
          <w:rFonts w:ascii="宋体" w:hAnsi="宋体" w:hint="eastAsia"/>
          <w:sz w:val="24"/>
        </w:rPr>
        <w:t>检测依据：</w:t>
      </w:r>
      <w:r w:rsidR="00D73CE4" w:rsidRPr="001852BB">
        <w:rPr>
          <w:rFonts w:ascii="宋体" w:hAnsi="宋体" w:hint="eastAsia"/>
          <w:sz w:val="24"/>
        </w:rPr>
        <w:t>JJG229-2010《工业铂、铜热电阻》</w:t>
      </w:r>
    </w:p>
    <w:p w:rsidR="007D3D5D" w:rsidRPr="001852BB" w:rsidRDefault="00AE19B5">
      <w:pPr>
        <w:adjustRightInd w:val="0"/>
        <w:snapToGrid w:val="0"/>
        <w:rPr>
          <w:rFonts w:ascii="宋体" w:hAnsi="宋体"/>
          <w:sz w:val="24"/>
        </w:rPr>
      </w:pPr>
      <w:r w:rsidRPr="001852BB">
        <w:rPr>
          <w:rFonts w:ascii="宋体" w:hAnsi="宋体"/>
          <w:sz w:val="24"/>
        </w:rPr>
        <w:t>1.2</w:t>
      </w:r>
      <w:r w:rsidRPr="001852BB">
        <w:rPr>
          <w:rFonts w:ascii="宋体" w:hAnsi="宋体" w:hint="eastAsia"/>
          <w:sz w:val="24"/>
        </w:rPr>
        <w:t>检测环境条件：温度（</w:t>
      </w:r>
      <w:r w:rsidRPr="001852BB">
        <w:rPr>
          <w:rFonts w:ascii="宋体" w:hAnsi="宋体"/>
          <w:sz w:val="24"/>
        </w:rPr>
        <w:t>20</w:t>
      </w:r>
      <w:r w:rsidRPr="001852BB">
        <w:rPr>
          <w:rFonts w:ascii="宋体" w:hAnsi="宋体" w:hint="eastAsia"/>
          <w:sz w:val="24"/>
        </w:rPr>
        <w:t>±5）℃。</w:t>
      </w:r>
    </w:p>
    <w:p w:rsidR="007D3D5D" w:rsidRPr="001852BB" w:rsidRDefault="00AE19B5">
      <w:pPr>
        <w:adjustRightInd w:val="0"/>
        <w:snapToGrid w:val="0"/>
        <w:rPr>
          <w:rFonts w:ascii="宋体" w:hAnsi="宋体"/>
          <w:sz w:val="24"/>
        </w:rPr>
      </w:pPr>
      <w:r w:rsidRPr="001852BB">
        <w:rPr>
          <w:rFonts w:ascii="宋体" w:hAnsi="宋体"/>
          <w:sz w:val="24"/>
        </w:rPr>
        <w:t xml:space="preserve">1.3 </w:t>
      </w:r>
      <w:r w:rsidRPr="001852BB">
        <w:rPr>
          <w:rFonts w:ascii="宋体" w:hAnsi="宋体" w:hint="eastAsia"/>
          <w:sz w:val="24"/>
        </w:rPr>
        <w:t>被测对象：</w:t>
      </w:r>
      <w:r w:rsidR="00D73CE4" w:rsidRPr="001852BB">
        <w:rPr>
          <w:rFonts w:ascii="宋体" w:hAnsi="宋体" w:hint="eastAsia"/>
          <w:sz w:val="24"/>
        </w:rPr>
        <w:t>A型热电阻</w:t>
      </w:r>
    </w:p>
    <w:p w:rsidR="007D3D5D" w:rsidRPr="001852BB" w:rsidRDefault="00AE19B5">
      <w:pPr>
        <w:adjustRightInd w:val="0"/>
        <w:snapToGrid w:val="0"/>
        <w:rPr>
          <w:rFonts w:ascii="宋体" w:hAnsi="宋体"/>
          <w:sz w:val="24"/>
        </w:rPr>
      </w:pPr>
      <w:r w:rsidRPr="001852BB">
        <w:rPr>
          <w:rFonts w:ascii="宋体" w:hAnsi="宋体"/>
          <w:sz w:val="24"/>
        </w:rPr>
        <w:t>1.4</w:t>
      </w:r>
      <w:r w:rsidR="001852BB">
        <w:rPr>
          <w:rFonts w:ascii="宋体" w:hAnsi="宋体" w:hint="eastAsia"/>
          <w:sz w:val="24"/>
        </w:rPr>
        <w:t xml:space="preserve"> </w:t>
      </w:r>
      <w:r w:rsidRPr="001852BB">
        <w:rPr>
          <w:rFonts w:ascii="宋体" w:hAnsi="宋体" w:hint="eastAsia"/>
          <w:sz w:val="24"/>
        </w:rPr>
        <w:t>测量设备：</w:t>
      </w:r>
      <w:r w:rsidR="00D73CE4" w:rsidRPr="001852BB">
        <w:rPr>
          <w:rFonts w:ascii="宋体" w:hAnsi="宋体" w:hint="eastAsia"/>
          <w:sz w:val="24"/>
        </w:rPr>
        <w:t>标准铂电阻温度计</w:t>
      </w:r>
    </w:p>
    <w:p w:rsidR="00CF10AF" w:rsidRDefault="00AE19B5">
      <w:pPr>
        <w:adjustRightInd w:val="0"/>
        <w:snapToGrid w:val="0"/>
        <w:rPr>
          <w:rFonts w:ascii="宋体" w:hAnsi="宋体"/>
          <w:sz w:val="24"/>
        </w:rPr>
      </w:pPr>
      <w:r w:rsidRPr="001852BB">
        <w:rPr>
          <w:rFonts w:ascii="宋体" w:hAnsi="宋体"/>
          <w:sz w:val="24"/>
        </w:rPr>
        <w:t>1.5</w:t>
      </w:r>
      <w:r w:rsidRPr="001852BB">
        <w:rPr>
          <w:rFonts w:ascii="宋体" w:hAnsi="宋体" w:hint="eastAsia"/>
          <w:sz w:val="24"/>
        </w:rPr>
        <w:t>测量数学模型</w:t>
      </w:r>
    </w:p>
    <w:p w:rsidR="007D3D5D" w:rsidRPr="001852BB" w:rsidRDefault="00457A78" w:rsidP="00CF10AF">
      <w:pPr>
        <w:adjustRightInd w:val="0"/>
        <w:snapToGrid w:val="0"/>
        <w:ind w:firstLineChars="150" w:firstLine="360"/>
        <w:rPr>
          <w:rFonts w:ascii="宋体" w:hAnsi="宋体"/>
          <w:sz w:val="24"/>
        </w:rPr>
      </w:pPr>
      <w:r w:rsidRPr="001852BB">
        <w:rPr>
          <w:rFonts w:ascii="宋体" w:hAnsi="宋体" w:hint="eastAsia"/>
          <w:sz w:val="24"/>
        </w:rPr>
        <w:object w:dxaOrig="59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65pt;height:15.4pt" o:ole="">
            <v:imagedata r:id="rId7" o:title=""/>
          </v:shape>
          <o:OLEObject Type="Embed" ProgID="Equation.3" ShapeID="_x0000_i1025" DrawAspect="Content" ObjectID="_1724616051" r:id="rId8"/>
        </w:object>
      </w:r>
    </w:p>
    <w:p w:rsidR="007D3D5D" w:rsidRPr="001852BB" w:rsidRDefault="00AE19B5" w:rsidP="001852BB">
      <w:pPr>
        <w:adjustRightInd w:val="0"/>
        <w:snapToGrid w:val="0"/>
        <w:ind w:firstLineChars="150" w:firstLine="360"/>
        <w:rPr>
          <w:rFonts w:ascii="宋体" w:hAnsi="宋体"/>
          <w:sz w:val="24"/>
        </w:rPr>
      </w:pPr>
      <w:r w:rsidRPr="001852BB">
        <w:rPr>
          <w:rFonts w:ascii="宋体" w:hAnsi="宋体" w:hint="eastAsia"/>
          <w:sz w:val="24"/>
        </w:rPr>
        <w:object w:dxaOrig="230" w:dyaOrig="260">
          <v:shape id="_x0000_i1026" type="#_x0000_t75" style="width:11.55pt;height:12.3pt" o:ole="">
            <v:imagedata r:id="rId9" o:title=""/>
          </v:shape>
          <o:OLEObject Type="Embed" ProgID="Equation.3" ShapeID="_x0000_i1026" DrawAspect="Content" ObjectID="_1724616052" r:id="rId10"/>
        </w:object>
      </w:r>
      <w:r w:rsidRPr="001852BB">
        <w:rPr>
          <w:rFonts w:ascii="宋体" w:hAnsi="宋体"/>
          <w:sz w:val="24"/>
        </w:rPr>
        <w:t>———</w:t>
      </w:r>
      <w:r w:rsidR="00457A78" w:rsidRPr="001852BB">
        <w:rPr>
          <w:rFonts w:ascii="宋体" w:hAnsi="宋体" w:hint="eastAsia"/>
          <w:sz w:val="24"/>
        </w:rPr>
        <w:t>A型热电阻</w:t>
      </w:r>
      <w:r w:rsidR="001C03A2">
        <w:rPr>
          <w:rFonts w:ascii="宋体" w:hAnsi="宋体" w:hint="eastAsia"/>
          <w:sz w:val="24"/>
        </w:rPr>
        <w:t>阻值</w:t>
      </w:r>
    </w:p>
    <w:p w:rsidR="007D3D5D" w:rsidRPr="001852BB" w:rsidRDefault="00AE19B5" w:rsidP="001852BB">
      <w:pPr>
        <w:adjustRightInd w:val="0"/>
        <w:snapToGrid w:val="0"/>
        <w:ind w:firstLineChars="150" w:firstLine="360"/>
        <w:rPr>
          <w:rFonts w:ascii="宋体" w:hAnsi="宋体"/>
          <w:sz w:val="24"/>
        </w:rPr>
      </w:pPr>
      <w:r w:rsidRPr="001852BB">
        <w:rPr>
          <w:rFonts w:ascii="宋体" w:hAnsi="宋体" w:hint="eastAsia"/>
          <w:sz w:val="24"/>
        </w:rPr>
        <w:object w:dxaOrig="200" w:dyaOrig="230">
          <v:shape id="_x0000_i1027" type="#_x0000_t75" style="width:10pt;height:11.55pt" o:ole="">
            <v:imagedata r:id="rId11" o:title=""/>
          </v:shape>
          <o:OLEObject Type="Embed" ProgID="Equation.3" ShapeID="_x0000_i1027" DrawAspect="Content" ObjectID="_1724616053" r:id="rId12"/>
        </w:object>
      </w:r>
      <w:r w:rsidRPr="001852BB">
        <w:rPr>
          <w:rFonts w:ascii="宋体" w:hAnsi="宋体"/>
          <w:sz w:val="24"/>
        </w:rPr>
        <w:t>———</w:t>
      </w:r>
      <w:r w:rsidRPr="001852BB">
        <w:rPr>
          <w:rFonts w:ascii="宋体" w:hAnsi="宋体" w:hint="eastAsia"/>
          <w:sz w:val="24"/>
        </w:rPr>
        <w:t>测量设备</w:t>
      </w:r>
      <w:r w:rsidR="00457A78" w:rsidRPr="001852BB">
        <w:rPr>
          <w:rFonts w:ascii="宋体" w:hAnsi="宋体" w:hint="eastAsia"/>
          <w:sz w:val="24"/>
        </w:rPr>
        <w:t>标准铂电阻温度计</w:t>
      </w:r>
      <w:r w:rsidR="001C03A2">
        <w:rPr>
          <w:rFonts w:ascii="宋体" w:hAnsi="宋体" w:hint="eastAsia"/>
          <w:sz w:val="24"/>
        </w:rPr>
        <w:t>阻值</w:t>
      </w:r>
    </w:p>
    <w:p w:rsidR="007D3D5D" w:rsidRDefault="00AE19B5"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2.</w:t>
      </w:r>
      <w:r>
        <w:rPr>
          <w:rFonts w:ascii="宋体" w:hAnsi="宋体" w:hint="eastAsia"/>
          <w:b/>
          <w:sz w:val="28"/>
          <w:szCs w:val="28"/>
        </w:rPr>
        <w:t>最佳测量值</w:t>
      </w:r>
    </w:p>
    <w:p w:rsidR="007D3D5D" w:rsidRDefault="00AE19B5">
      <w:pPr>
        <w:adjustRightInd w:val="0"/>
        <w:snapToGrid w:val="0"/>
        <w:ind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对</w:t>
      </w:r>
      <w:r w:rsidR="00457A78" w:rsidRPr="001852BB">
        <w:rPr>
          <w:rFonts w:ascii="宋体" w:hAnsi="宋体" w:hint="eastAsia"/>
          <w:sz w:val="24"/>
        </w:rPr>
        <w:t>A型热电阻</w:t>
      </w:r>
      <w:r>
        <w:rPr>
          <w:rFonts w:ascii="宋体" w:hAnsi="宋体" w:hint="eastAsia"/>
          <w:sz w:val="24"/>
        </w:rPr>
        <w:t>重复测量</w:t>
      </w:r>
      <w:r w:rsidR="00D73CE4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次</w:t>
      </w:r>
      <w:r w:rsidR="00E3163F">
        <w:rPr>
          <w:rFonts w:ascii="宋体" w:hAnsi="宋体" w:hint="eastAsia"/>
          <w:sz w:val="24"/>
        </w:rPr>
        <w:t>,单位（Ω）</w:t>
      </w:r>
    </w:p>
    <w:p w:rsidR="007D3D5D" w:rsidRDefault="00AE19B5" w:rsidP="001852BB">
      <w:pPr>
        <w:adjustRightInd w:val="0"/>
        <w:snapToGrid w:val="0"/>
        <w:ind w:leftChars="228" w:left="1919" w:hangingChars="600" w:hanging="1440"/>
        <w:rPr>
          <w:rFonts w:ascii="宋体"/>
          <w:szCs w:val="21"/>
        </w:rPr>
      </w:pPr>
      <w:r>
        <w:rPr>
          <w:rFonts w:ascii="宋体" w:hAnsi="宋体" w:hint="eastAsia"/>
          <w:sz w:val="24"/>
        </w:rPr>
        <w:t>测得结果</w:t>
      </w:r>
      <w:r w:rsidRPr="005E60A9">
        <w:rPr>
          <w:rFonts w:ascii="宋体" w:hAnsi="宋体" w:hint="eastAsia"/>
          <w:position w:val="-12"/>
          <w:szCs w:val="21"/>
        </w:rPr>
        <w:object w:dxaOrig="240" w:dyaOrig="360">
          <v:shape id="_x0000_i1028" type="#_x0000_t75" style="width:11.95pt;height:18.1pt" o:ole="">
            <v:imagedata r:id="rId13" o:title=""/>
          </v:shape>
          <o:OLEObject Type="Embed" ProgID="Equation.3" ShapeID="_x0000_i1028" DrawAspect="Content" ObjectID="_1724616054" r:id="rId14"/>
        </w:object>
      </w:r>
      <w:r>
        <w:rPr>
          <w:rFonts w:ascii="宋体" w:hAnsi="宋体" w:hint="eastAsia"/>
          <w:szCs w:val="21"/>
        </w:rPr>
        <w:t>：</w:t>
      </w:r>
      <w:r w:rsidR="00D73CE4">
        <w:rPr>
          <w:rFonts w:ascii="宋体" w:hAnsi="宋体" w:hint="eastAsia"/>
          <w:szCs w:val="21"/>
        </w:rPr>
        <w:t>100.0023；</w:t>
      </w:r>
      <w:r>
        <w:rPr>
          <w:rFonts w:ascii="宋体" w:hAnsi="宋体" w:hint="eastAsia"/>
          <w:szCs w:val="21"/>
        </w:rPr>
        <w:t xml:space="preserve"> </w:t>
      </w:r>
      <w:r w:rsidR="00D73CE4">
        <w:rPr>
          <w:rFonts w:ascii="宋体" w:hint="eastAsia"/>
          <w:szCs w:val="21"/>
        </w:rPr>
        <w:t>100.0028</w:t>
      </w:r>
      <w:r w:rsidR="00D73CE4">
        <w:rPr>
          <w:rFonts w:ascii="宋体" w:hAnsi="宋体" w:hint="eastAsia"/>
          <w:szCs w:val="21"/>
        </w:rPr>
        <w:t>；100.0032；100.0027；100.0028；100.0033；100.0033；100.0033；100.0035；100.0033；100.0035</w:t>
      </w:r>
      <w:r w:rsidR="001852BB">
        <w:rPr>
          <w:rFonts w:ascii="宋体" w:hAnsi="宋体" w:hint="eastAsia"/>
          <w:szCs w:val="21"/>
        </w:rPr>
        <w:t>。</w:t>
      </w:r>
    </w:p>
    <w:p w:rsidR="007D3D5D" w:rsidRDefault="00AE19B5" w:rsidP="001852BB">
      <w:pPr>
        <w:adjustRightInd w:val="0"/>
        <w:snapToGrid w:val="0"/>
        <w:ind w:firstLineChars="700" w:firstLine="1960"/>
        <w:rPr>
          <w:rFonts w:ascii="宋体"/>
          <w:sz w:val="28"/>
          <w:szCs w:val="28"/>
        </w:rPr>
      </w:pPr>
      <w:r w:rsidRPr="005E60A9">
        <w:rPr>
          <w:rFonts w:ascii="宋体" w:hAnsi="宋体" w:hint="eastAsia"/>
          <w:position w:val="-24"/>
          <w:sz w:val="28"/>
          <w:szCs w:val="28"/>
        </w:rPr>
        <w:object w:dxaOrig="1260" w:dyaOrig="620">
          <v:shape id="_x0000_i1029" type="#_x0000_t75" style="width:63.15pt;height:31.2pt" o:ole="">
            <v:imagedata r:id="rId15" o:title=""/>
          </v:shape>
          <o:OLEObject Type="Embed" ProgID="Equation.3" ShapeID="_x0000_i1029" DrawAspect="Content" ObjectID="_1724616055" r:id="rId16"/>
        </w:object>
      </w:r>
      <w:r w:rsidR="00D73CE4">
        <w:rPr>
          <w:rFonts w:ascii="宋体" w:hint="eastAsia"/>
          <w:szCs w:val="21"/>
        </w:rPr>
        <w:t>100.0031</w:t>
      </w:r>
    </w:p>
    <w:p w:rsidR="007D3D5D" w:rsidRDefault="00AE19B5">
      <w:pPr>
        <w:pStyle w:val="a3"/>
        <w:adjustRightInd w:val="0"/>
        <w:snapToGrid w:val="0"/>
        <w:spacing w:line="240" w:lineRule="auto"/>
        <w:ind w:firstLineChars="0" w:firstLine="0"/>
        <w:rPr>
          <w:rFonts w:asci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3. </w:t>
      </w:r>
      <w:r>
        <w:rPr>
          <w:rFonts w:ascii="宋体" w:hAnsi="宋体" w:hint="eastAsia"/>
          <w:b/>
          <w:sz w:val="28"/>
          <w:szCs w:val="28"/>
        </w:rPr>
        <w:t>方差及灵敏系数</w:t>
      </w:r>
    </w:p>
    <w:p w:rsidR="007D3D5D" w:rsidRDefault="00AE19B5" w:rsidP="001852BB">
      <w:pPr>
        <w:adjustRightInd w:val="0"/>
        <w:snapToGrid w:val="0"/>
        <w:ind w:firstLineChars="150" w:firstLine="420"/>
        <w:rPr>
          <w:rFonts w:ascii="宋体"/>
          <w:sz w:val="28"/>
          <w:szCs w:val="28"/>
        </w:rPr>
      </w:pPr>
      <w:r w:rsidRPr="005E60A9">
        <w:rPr>
          <w:rFonts w:ascii="宋体" w:hAnsi="宋体" w:hint="eastAsia"/>
          <w:position w:val="-24"/>
          <w:sz w:val="28"/>
          <w:szCs w:val="28"/>
        </w:rPr>
        <w:object w:dxaOrig="1920" w:dyaOrig="620">
          <v:shape id="_x0000_i1030" type="#_x0000_t75" style="width:95.85pt;height:31.2pt" o:ole="">
            <v:imagedata r:id="rId17" o:title=""/>
          </v:shape>
          <o:OLEObject Type="Embed" ProgID="Equation.3" ShapeID="_x0000_i1030" DrawAspect="Content" ObjectID="_1724616056" r:id="rId18"/>
        </w:object>
      </w:r>
      <w:r w:rsidRPr="005E60A9">
        <w:rPr>
          <w:rFonts w:ascii="宋体" w:hAnsi="宋体" w:hint="eastAsia"/>
          <w:position w:val="-24"/>
          <w:sz w:val="28"/>
          <w:szCs w:val="28"/>
        </w:rPr>
        <w:object w:dxaOrig="660" w:dyaOrig="620">
          <v:shape id="_x0000_i1031" type="#_x0000_t75" style="width:33.1pt;height:31.2pt" o:ole="">
            <v:imagedata r:id="rId19" o:title=""/>
          </v:shape>
          <o:OLEObject Type="Embed" ProgID="Equation.3" ShapeID="_x0000_i1031" DrawAspect="Content" ObjectID="_1724616057" r:id="rId20"/>
        </w:object>
      </w:r>
    </w:p>
    <w:p w:rsidR="007D3D5D" w:rsidRDefault="00AE19B5">
      <w:pPr>
        <w:adjustRightInd w:val="0"/>
        <w:snapToGrid w:val="0"/>
        <w:ind w:firstLineChars="150" w:firstLine="420"/>
        <w:rPr>
          <w:rFonts w:ascii="宋体"/>
          <w:sz w:val="28"/>
          <w:szCs w:val="28"/>
        </w:rPr>
      </w:pPr>
      <w:r w:rsidRPr="005E60A9">
        <w:rPr>
          <w:rFonts w:ascii="宋体" w:hAnsi="宋体" w:hint="eastAsia"/>
          <w:position w:val="-12"/>
          <w:sz w:val="28"/>
          <w:szCs w:val="28"/>
        </w:rPr>
        <w:object w:dxaOrig="1260" w:dyaOrig="360">
          <v:shape id="_x0000_i1032" type="#_x0000_t75" style="width:63.15pt;height:18.1pt" o:ole="">
            <v:imagedata r:id="rId21" o:title=""/>
          </v:shape>
          <o:OLEObject Type="Embed" ProgID="Equation.3" ShapeID="_x0000_i1032" DrawAspect="Content" ObjectID="_1724616058" r:id="rId22"/>
        </w:object>
      </w:r>
    </w:p>
    <w:p w:rsidR="007D3D5D" w:rsidRDefault="00AE19B5"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．标准不确定度评定</w:t>
      </w:r>
    </w:p>
    <w:p w:rsidR="007D3D5D" w:rsidRDefault="00AE19B5" w:rsidP="001852BB">
      <w:pPr>
        <w:adjustRightInd w:val="0"/>
        <w:snapToGrid w:val="0"/>
        <w:ind w:firstLineChars="200" w:firstLine="480"/>
        <w:rPr>
          <w:rFonts w:ascii="宋体"/>
          <w:sz w:val="24"/>
        </w:rPr>
      </w:pPr>
      <w:bookmarkStart w:id="0" w:name="_GoBack"/>
      <w:bookmarkEnd w:id="0"/>
      <w:r>
        <w:rPr>
          <w:rFonts w:ascii="宋体" w:hAnsi="宋体" w:hint="eastAsia"/>
          <w:sz w:val="24"/>
        </w:rPr>
        <w:t>测量读数值的不确定</w:t>
      </w:r>
      <w:r w:rsidRPr="005E60A9">
        <w:rPr>
          <w:rFonts w:ascii="宋体" w:hAnsi="宋体" w:hint="eastAsia"/>
          <w:position w:val="-10"/>
          <w:sz w:val="24"/>
        </w:rPr>
        <w:object w:dxaOrig="500" w:dyaOrig="310">
          <v:shape id="_x0000_i1033" type="#_x0000_t75" style="width:25.05pt;height:15.4pt" o:ole="">
            <v:imagedata r:id="rId23" o:title=""/>
          </v:shape>
          <o:OLEObject Type="Embed" ProgID="Equation.3" ShapeID="_x0000_i1033" DrawAspect="Content" ObjectID="_1724616059" r:id="rId24"/>
        </w:object>
      </w:r>
      <w:r>
        <w:rPr>
          <w:rFonts w:ascii="宋体" w:hAnsi="宋体" w:hint="eastAsia"/>
          <w:sz w:val="24"/>
        </w:rPr>
        <w:t>包括测量重复性引入的不确定度</w:t>
      </w:r>
      <w:r w:rsidRPr="005E60A9">
        <w:rPr>
          <w:rFonts w:ascii="宋体" w:hAnsi="宋体" w:hint="eastAsia"/>
          <w:position w:val="-10"/>
          <w:sz w:val="24"/>
        </w:rPr>
        <w:object w:dxaOrig="570" w:dyaOrig="360">
          <v:shape id="_x0000_i1034" type="#_x0000_t75" style="width:28.9pt;height:18.1pt" o:ole="">
            <v:imagedata r:id="rId25" o:title=""/>
          </v:shape>
          <o:OLEObject Type="Embed" ProgID="Equation.3" ShapeID="_x0000_i1034" DrawAspect="Content" ObjectID="_1724616060" r:id="rId26"/>
        </w:object>
      </w:r>
      <w:r>
        <w:rPr>
          <w:rFonts w:ascii="宋体" w:hAnsi="宋体" w:hint="eastAsia"/>
          <w:sz w:val="24"/>
        </w:rPr>
        <w:t>和</w:t>
      </w:r>
      <w:r w:rsidR="001852BB">
        <w:rPr>
          <w:rFonts w:ascii="宋体" w:hAnsi="宋体" w:hint="eastAsia"/>
          <w:sz w:val="24"/>
        </w:rPr>
        <w:t>标准铂电阻温度计</w:t>
      </w:r>
      <w:r>
        <w:rPr>
          <w:rFonts w:ascii="宋体" w:hAnsi="宋体" w:hint="eastAsia"/>
          <w:sz w:val="24"/>
        </w:rPr>
        <w:t>引入的不确定度</w:t>
      </w:r>
      <w:r w:rsidRPr="005E60A9">
        <w:rPr>
          <w:rFonts w:ascii="宋体" w:hAnsi="宋体" w:hint="eastAsia"/>
          <w:position w:val="-10"/>
          <w:sz w:val="24"/>
        </w:rPr>
        <w:object w:dxaOrig="590" w:dyaOrig="350">
          <v:shape id="_x0000_i1035" type="#_x0000_t75" style="width:29.65pt;height:17.35pt" o:ole="">
            <v:imagedata r:id="rId27" o:title=""/>
          </v:shape>
          <o:OLEObject Type="Embed" ProgID="Equation.3" ShapeID="_x0000_i1035" DrawAspect="Content" ObjectID="_1724616061" r:id="rId28"/>
        </w:object>
      </w:r>
    </w:p>
    <w:p w:rsidR="007D3D5D" w:rsidRDefault="00AE19B5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4.1</w:t>
      </w:r>
      <w:r>
        <w:rPr>
          <w:rFonts w:ascii="宋体" w:hAnsi="宋体" w:hint="eastAsia"/>
          <w:sz w:val="24"/>
        </w:rPr>
        <w:t>重复性引入的不确定度</w:t>
      </w:r>
      <w:r w:rsidRPr="005E60A9">
        <w:rPr>
          <w:rFonts w:ascii="宋体" w:hAnsi="宋体" w:hint="eastAsia"/>
          <w:position w:val="-10"/>
          <w:sz w:val="28"/>
          <w:szCs w:val="28"/>
        </w:rPr>
        <w:object w:dxaOrig="570" w:dyaOrig="360">
          <v:shape id="_x0000_i1036" type="#_x0000_t75" style="width:28.9pt;height:18.1pt" o:ole="">
            <v:imagedata r:id="rId29" o:title=""/>
          </v:shape>
          <o:OLEObject Type="Embed" ProgID="Equation.3" ShapeID="_x0000_i1036" DrawAspect="Content" ObjectID="_1724616062" r:id="rId30"/>
        </w:object>
      </w:r>
    </w:p>
    <w:p w:rsidR="007D3D5D" w:rsidRDefault="001852BB">
      <w:pPr>
        <w:adjustRightInd w:val="0"/>
        <w:snapToGrid w:val="0"/>
        <w:ind w:firstLineChars="150" w:firstLine="420"/>
        <w:rPr>
          <w:rFonts w:ascii="宋体"/>
          <w:sz w:val="28"/>
          <w:szCs w:val="28"/>
        </w:rPr>
      </w:pPr>
      <w:r w:rsidRPr="001852BB">
        <w:rPr>
          <w:rFonts w:ascii="宋体"/>
          <w:position w:val="-32"/>
          <w:sz w:val="28"/>
        </w:rPr>
        <w:object w:dxaOrig="3140" w:dyaOrig="1100">
          <v:shape id="_x0000_i1037" type="#_x0000_t75" alt="" style="width:157.1pt;height:55.05pt" o:ole="">
            <v:imagedata r:id="rId31" o:title=""/>
          </v:shape>
          <o:OLEObject Type="Embed" ProgID="Equation.3" ShapeID="_x0000_i1037" DrawAspect="Content" ObjectID="_1724616063" r:id="rId32"/>
        </w:object>
      </w:r>
    </w:p>
    <w:p w:rsidR="007D3D5D" w:rsidRDefault="00AE19B5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4.2</w:t>
      </w:r>
      <w:r w:rsidR="001852BB">
        <w:rPr>
          <w:rFonts w:ascii="宋体" w:hAnsi="宋体" w:hint="eastAsia"/>
          <w:sz w:val="24"/>
        </w:rPr>
        <w:t>测量设备标准铂电阻温度计</w:t>
      </w:r>
      <w:r>
        <w:rPr>
          <w:rFonts w:ascii="宋体" w:hAnsi="宋体" w:hint="eastAsia"/>
          <w:sz w:val="24"/>
        </w:rPr>
        <w:t>引入的不确定度</w:t>
      </w:r>
      <w:r w:rsidRPr="005E60A9">
        <w:rPr>
          <w:rFonts w:ascii="宋体" w:hAnsi="宋体" w:hint="eastAsia"/>
          <w:position w:val="-10"/>
          <w:sz w:val="28"/>
          <w:szCs w:val="28"/>
        </w:rPr>
        <w:object w:dxaOrig="590" w:dyaOrig="350">
          <v:shape id="_x0000_i1038" type="#_x0000_t75" style="width:29.65pt;height:17.35pt" o:ole="">
            <v:imagedata r:id="rId33" o:title=""/>
          </v:shape>
          <o:OLEObject Type="Embed" ProgID="Equation.3" ShapeID="_x0000_i1038" DrawAspect="Content" ObjectID="_1724616064" r:id="rId34"/>
        </w:object>
      </w:r>
    </w:p>
    <w:p w:rsidR="007D3D5D" w:rsidRDefault="001852BB">
      <w:pPr>
        <w:adjustRightInd w:val="0"/>
        <w:snapToGrid w:val="0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标准铂电阻温度计</w:t>
      </w:r>
      <w:r w:rsidR="00AE19B5">
        <w:rPr>
          <w:rFonts w:ascii="宋体" w:hAnsi="宋体" w:hint="eastAsia"/>
          <w:sz w:val="24"/>
        </w:rPr>
        <w:t>最大允许误差为±</w:t>
      </w:r>
      <w:r w:rsidR="00AE19B5">
        <w:rPr>
          <w:rFonts w:ascii="宋体"/>
          <w:sz w:val="24"/>
        </w:rPr>
        <w:t>0.00</w:t>
      </w:r>
      <w:r w:rsidR="005A4067">
        <w:rPr>
          <w:rFonts w:ascii="宋体" w:hint="eastAsia"/>
          <w:sz w:val="24"/>
        </w:rPr>
        <w:t>50</w:t>
      </w:r>
      <w:r w:rsidR="005A4067">
        <w:rPr>
          <w:rFonts w:ascii="宋体" w:hAnsi="宋体" w:hint="eastAsia"/>
          <w:sz w:val="24"/>
        </w:rPr>
        <w:t>Ω</w:t>
      </w:r>
      <w:r w:rsidR="00AE19B5">
        <w:rPr>
          <w:rFonts w:ascii="宋体"/>
          <w:sz w:val="24"/>
        </w:rPr>
        <w:t>,</w:t>
      </w:r>
      <w:r w:rsidR="00AE19B5">
        <w:rPr>
          <w:rFonts w:ascii="宋体" w:hAnsi="宋体" w:hint="eastAsia"/>
          <w:sz w:val="24"/>
        </w:rPr>
        <w:t>估计均匀分布</w:t>
      </w:r>
    </w:p>
    <w:p w:rsidR="007D3D5D" w:rsidRDefault="005A4067">
      <w:pPr>
        <w:adjustRightInd w:val="0"/>
        <w:snapToGrid w:val="0"/>
        <w:ind w:firstLineChars="200" w:firstLine="560"/>
        <w:rPr>
          <w:rFonts w:ascii="宋体"/>
          <w:sz w:val="28"/>
          <w:szCs w:val="28"/>
        </w:rPr>
      </w:pPr>
      <w:r w:rsidRPr="005E60A9">
        <w:rPr>
          <w:rFonts w:ascii="宋体" w:hAnsi="宋体" w:hint="eastAsia"/>
          <w:position w:val="-28"/>
          <w:sz w:val="28"/>
          <w:szCs w:val="28"/>
        </w:rPr>
        <w:object w:dxaOrig="2680" w:dyaOrig="660">
          <v:shape id="_x0000_i1042" type="#_x0000_t75" alt="" style="width:134pt;height:33.1pt" o:ole="">
            <v:imagedata r:id="rId35" o:title=""/>
          </v:shape>
          <o:OLEObject Type="Embed" ProgID="Equation.3" ShapeID="_x0000_i1042" DrawAspect="Content" ObjectID="_1724616065" r:id="rId36"/>
        </w:object>
      </w:r>
    </w:p>
    <w:p w:rsidR="007D3D5D" w:rsidRDefault="00AE19B5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4.3</w:t>
      </w:r>
      <w:r>
        <w:rPr>
          <w:rFonts w:ascii="宋体" w:hAnsi="宋体" w:hint="eastAsia"/>
          <w:sz w:val="24"/>
        </w:rPr>
        <w:t>测量读数值的不确定</w:t>
      </w:r>
      <w:r w:rsidRPr="005E60A9">
        <w:rPr>
          <w:rFonts w:ascii="宋体" w:hAnsi="宋体" w:hint="eastAsia"/>
          <w:position w:val="-10"/>
          <w:sz w:val="28"/>
          <w:szCs w:val="28"/>
        </w:rPr>
        <w:object w:dxaOrig="500" w:dyaOrig="310">
          <v:shape id="_x0000_i1039" type="#_x0000_t75" style="width:25.05pt;height:15.4pt" o:ole="">
            <v:imagedata r:id="rId37" o:title=""/>
          </v:shape>
          <o:OLEObject Type="Embed" ProgID="Equation.3" ShapeID="_x0000_i1039" DrawAspect="Content" ObjectID="_1724616066" r:id="rId38"/>
        </w:object>
      </w:r>
    </w:p>
    <w:p w:rsidR="007D3D5D" w:rsidRDefault="00061CB6">
      <w:pPr>
        <w:adjustRightInd w:val="0"/>
        <w:snapToGrid w:val="0"/>
        <w:ind w:firstLineChars="150" w:firstLine="420"/>
        <w:rPr>
          <w:rFonts w:ascii="宋体"/>
          <w:sz w:val="28"/>
          <w:szCs w:val="28"/>
        </w:rPr>
      </w:pPr>
      <w:r w:rsidRPr="005E60A9">
        <w:rPr>
          <w:rFonts w:ascii="宋体" w:hAnsi="宋体" w:hint="eastAsia"/>
          <w:position w:val="-12"/>
          <w:sz w:val="28"/>
          <w:szCs w:val="28"/>
        </w:rPr>
        <w:object w:dxaOrig="3080" w:dyaOrig="440">
          <v:shape id="_x0000_i1044" type="#_x0000_t75" alt="" style="width:154pt;height:21.95pt" o:ole="">
            <v:imagedata r:id="rId39" o:title=""/>
          </v:shape>
          <o:OLEObject Type="Embed" ProgID="Equation.3" ShapeID="_x0000_i1044" DrawAspect="Content" ObjectID="_1724616067" r:id="rId40"/>
        </w:object>
      </w:r>
    </w:p>
    <w:p w:rsidR="007D3D5D" w:rsidRDefault="00AE19B5"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5</w:t>
      </w:r>
      <w:r>
        <w:rPr>
          <w:rFonts w:ascii="宋体" w:hAnsi="宋体" w:hint="eastAsia"/>
          <w:b/>
          <w:sz w:val="28"/>
          <w:szCs w:val="28"/>
        </w:rPr>
        <w:t>．合成标准不确定度</w:t>
      </w:r>
    </w:p>
    <w:p w:rsidR="007D3D5D" w:rsidRDefault="00A13D1F" w:rsidP="001852BB">
      <w:pPr>
        <w:adjustRightInd w:val="0"/>
        <w:snapToGrid w:val="0"/>
        <w:ind w:firstLineChars="150" w:firstLine="420"/>
        <w:rPr>
          <w:rFonts w:ascii="宋体"/>
          <w:sz w:val="28"/>
          <w:szCs w:val="28"/>
        </w:rPr>
      </w:pPr>
      <w:r w:rsidRPr="005E60A9">
        <w:rPr>
          <w:rFonts w:ascii="宋体" w:hAnsi="宋体" w:hint="eastAsia"/>
          <w:position w:val="-12"/>
          <w:sz w:val="28"/>
          <w:szCs w:val="28"/>
        </w:rPr>
        <w:object w:dxaOrig="2180" w:dyaOrig="360">
          <v:shape id="_x0000_i1045" type="#_x0000_t75" alt="" style="width:108.95pt;height:18.1pt" o:ole="">
            <v:imagedata r:id="rId41" o:title=""/>
          </v:shape>
          <o:OLEObject Type="Embed" ProgID="Equation.3" ShapeID="_x0000_i1045" DrawAspect="Content" ObjectID="_1724616068" r:id="rId42"/>
        </w:object>
      </w:r>
    </w:p>
    <w:p w:rsidR="007D3D5D" w:rsidRDefault="00AE19B5"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6</w:t>
      </w:r>
      <w:r>
        <w:rPr>
          <w:rFonts w:ascii="宋体" w:hAnsi="宋体" w:hint="eastAsia"/>
          <w:b/>
          <w:sz w:val="28"/>
          <w:szCs w:val="28"/>
        </w:rPr>
        <w:t>．扩展不确定度</w:t>
      </w:r>
    </w:p>
    <w:p w:rsidR="007D3D5D" w:rsidRDefault="00A13D1F">
      <w:pPr>
        <w:adjustRightInd w:val="0"/>
        <w:snapToGrid w:val="0"/>
        <w:ind w:firstLineChars="200" w:firstLine="560"/>
        <w:rPr>
          <w:rFonts w:ascii="宋体"/>
          <w:sz w:val="28"/>
          <w:szCs w:val="28"/>
        </w:rPr>
      </w:pPr>
      <w:r w:rsidRPr="005E60A9">
        <w:rPr>
          <w:rFonts w:ascii="宋体" w:hAnsi="宋体" w:hint="eastAsia"/>
          <w:position w:val="-12"/>
          <w:sz w:val="28"/>
          <w:szCs w:val="28"/>
        </w:rPr>
        <w:object w:dxaOrig="3700" w:dyaOrig="360">
          <v:shape id="_x0000_i1046" type="#_x0000_t75" alt="" style="width:184.8pt;height:18.1pt" o:ole="">
            <v:imagedata r:id="rId43" o:title=""/>
          </v:shape>
          <o:OLEObject Type="Embed" ProgID="Equation.3" ShapeID="_x0000_i1046" DrawAspect="Content" ObjectID="_1724616069" r:id="rId44"/>
        </w:object>
      </w:r>
    </w:p>
    <w:p w:rsidR="007D3D5D" w:rsidRDefault="00AE19B5">
      <w:pPr>
        <w:adjustRightInd w:val="0"/>
        <w:snapToGrid w:val="0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取</w:t>
      </w:r>
      <w:r w:rsidR="00A13D1F" w:rsidRPr="005E60A9">
        <w:rPr>
          <w:rFonts w:ascii="宋体" w:hAnsi="宋体" w:hint="eastAsia"/>
          <w:position w:val="-10"/>
          <w:sz w:val="28"/>
          <w:szCs w:val="28"/>
        </w:rPr>
        <w:object w:dxaOrig="1460" w:dyaOrig="320">
          <v:shape id="_x0000_i1047" type="#_x0000_t75" alt="" style="width:73.15pt;height:16.15pt" o:ole="">
            <v:imagedata r:id="rId45" o:title=""/>
          </v:shape>
          <o:OLEObject Type="Embed" ProgID="Equation.3" ShapeID="_x0000_i1047" DrawAspect="Content" ObjectID="_1724616070" r:id="rId46"/>
        </w:object>
      </w:r>
      <w:r w:rsidR="001852BB">
        <w:rPr>
          <w:rFonts w:ascii="宋体" w:hAnsi="宋体" w:hint="eastAsia"/>
          <w:position w:val="-10"/>
          <w:sz w:val="28"/>
          <w:szCs w:val="28"/>
        </w:rPr>
        <w:t xml:space="preserve">    </w:t>
      </w:r>
      <w:r w:rsidRPr="005E60A9">
        <w:rPr>
          <w:rFonts w:ascii="宋体" w:hAnsi="宋体" w:hint="eastAsia"/>
          <w:position w:val="-6"/>
          <w:sz w:val="28"/>
          <w:szCs w:val="28"/>
        </w:rPr>
        <w:object w:dxaOrig="580" w:dyaOrig="270">
          <v:shape id="_x0000_i1040" type="#_x0000_t75" style="width:29.65pt;height:13.85pt" o:ole="">
            <v:imagedata r:id="rId47" o:title=""/>
          </v:shape>
          <o:OLEObject Type="Embed" ProgID="Equation.3" ShapeID="_x0000_i1040" DrawAspect="Content" ObjectID="_1724616071" r:id="rId48"/>
        </w:object>
      </w:r>
    </w:p>
    <w:p w:rsidR="007D3D5D" w:rsidRDefault="00A552E2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3956050</wp:posOffset>
            </wp:positionH>
            <wp:positionV relativeFrom="paragraph">
              <wp:posOffset>179705</wp:posOffset>
            </wp:positionV>
            <wp:extent cx="655320" cy="293370"/>
            <wp:effectExtent l="19050" t="0" r="0" b="0"/>
            <wp:wrapNone/>
            <wp:docPr id="2" name="图片 1" descr="D:\监督审查\2021年\2021.05.22江苏杰创科技有限公司\D审核资料\陆文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监督审查\2021年\2021.05.22江苏杰创科技有限公司\D审核资料\陆文兵.jpg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19B5">
        <w:rPr>
          <w:rFonts w:ascii="宋体" w:hAnsi="宋体"/>
          <w:b/>
          <w:sz w:val="28"/>
          <w:szCs w:val="28"/>
        </w:rPr>
        <w:t>7.</w:t>
      </w:r>
      <w:r w:rsidR="00AE19B5">
        <w:rPr>
          <w:rFonts w:ascii="宋体" w:hAnsi="宋体" w:hint="eastAsia"/>
          <w:b/>
          <w:sz w:val="28"/>
          <w:szCs w:val="28"/>
        </w:rPr>
        <w:t>结果报告：</w:t>
      </w:r>
    </w:p>
    <w:p w:rsidR="007D3D5D" w:rsidRDefault="005A4067">
      <w:pPr>
        <w:adjustRightInd w:val="0"/>
        <w:snapToGrid w:val="0"/>
        <w:ind w:firstLineChars="200" w:firstLine="480"/>
        <w:rPr>
          <w:rFonts w:ascii="宋体"/>
          <w:sz w:val="24"/>
        </w:rPr>
      </w:pPr>
      <w:r w:rsidRPr="005E60A9">
        <w:rPr>
          <w:rFonts w:ascii="宋体" w:hAnsi="宋体" w:hint="eastAsia"/>
          <w:position w:val="-10"/>
          <w:sz w:val="24"/>
        </w:rPr>
        <w:object w:dxaOrig="3440" w:dyaOrig="320">
          <v:shape id="_x0000_i1043" type="#_x0000_t75" alt="" style="width:172.1pt;height:16.15pt" o:ole="">
            <v:imagedata r:id="rId50" o:title=""/>
          </v:shape>
          <o:OLEObject Type="Embed" ProgID="Equation.3" ShapeID="_x0000_i1043" DrawAspect="Content" ObjectID="_1724616072" r:id="rId51"/>
        </w:object>
      </w:r>
      <w:r w:rsidR="00A1244C" w:rsidRPr="00A1244C">
        <w:rPr>
          <w:rFonts w:ascii="Times New Roman" w:hAnsi="Times New Roman"/>
          <w:szCs w:val="21"/>
        </w:rPr>
        <w:t>Ω</w:t>
      </w:r>
      <w:r w:rsidR="001852BB">
        <w:rPr>
          <w:rFonts w:ascii="宋体" w:hAnsi="宋体" w:hint="eastAsia"/>
          <w:position w:val="-10"/>
          <w:sz w:val="24"/>
        </w:rPr>
        <w:t xml:space="preserve">   </w:t>
      </w:r>
      <w:r w:rsidR="00AE19B5" w:rsidRPr="005E60A9">
        <w:rPr>
          <w:rFonts w:ascii="宋体" w:hAnsi="宋体" w:hint="eastAsia"/>
          <w:position w:val="-6"/>
          <w:szCs w:val="21"/>
        </w:rPr>
        <w:object w:dxaOrig="580" w:dyaOrig="270">
          <v:shape id="_x0000_i1041" type="#_x0000_t75" style="width:29.65pt;height:13.85pt" o:ole="">
            <v:imagedata r:id="rId52" o:title=""/>
          </v:shape>
          <o:OLEObject Type="Embed" ProgID="Equation.3" ShapeID="_x0000_i1041" DrawAspect="Content" ObjectID="_1724616073" r:id="rId53"/>
        </w:object>
      </w:r>
    </w:p>
    <w:sectPr w:rsidR="007D3D5D" w:rsidSect="005E60A9"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297" w:rsidRDefault="00BA4297" w:rsidP="00D039C4">
      <w:r>
        <w:separator/>
      </w:r>
    </w:p>
  </w:endnote>
  <w:endnote w:type="continuationSeparator" w:id="1">
    <w:p w:rsidR="00BA4297" w:rsidRDefault="00BA4297" w:rsidP="00D03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297" w:rsidRDefault="00BA4297" w:rsidP="00D039C4">
      <w:r>
        <w:separator/>
      </w:r>
    </w:p>
  </w:footnote>
  <w:footnote w:type="continuationSeparator" w:id="1">
    <w:p w:rsidR="00BA4297" w:rsidRDefault="00BA4297" w:rsidP="00D039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A4002FF"/>
    <w:rsid w:val="000135AF"/>
    <w:rsid w:val="000265DF"/>
    <w:rsid w:val="00061CB6"/>
    <w:rsid w:val="00086C8A"/>
    <w:rsid w:val="000E0130"/>
    <w:rsid w:val="000F159D"/>
    <w:rsid w:val="000F43DA"/>
    <w:rsid w:val="000F47A3"/>
    <w:rsid w:val="000F683F"/>
    <w:rsid w:val="00101169"/>
    <w:rsid w:val="00114E27"/>
    <w:rsid w:val="001170A7"/>
    <w:rsid w:val="0017518F"/>
    <w:rsid w:val="001852BB"/>
    <w:rsid w:val="00186461"/>
    <w:rsid w:val="00186FDF"/>
    <w:rsid w:val="001C03A2"/>
    <w:rsid w:val="00230578"/>
    <w:rsid w:val="00296832"/>
    <w:rsid w:val="002B7DDD"/>
    <w:rsid w:val="002D298D"/>
    <w:rsid w:val="002F7DC5"/>
    <w:rsid w:val="003144F9"/>
    <w:rsid w:val="00321029"/>
    <w:rsid w:val="0032579C"/>
    <w:rsid w:val="00364412"/>
    <w:rsid w:val="003938AD"/>
    <w:rsid w:val="003A2D2B"/>
    <w:rsid w:val="003D0A1E"/>
    <w:rsid w:val="00400756"/>
    <w:rsid w:val="004252C8"/>
    <w:rsid w:val="00442758"/>
    <w:rsid w:val="004540E9"/>
    <w:rsid w:val="00457A78"/>
    <w:rsid w:val="005042C0"/>
    <w:rsid w:val="00520C84"/>
    <w:rsid w:val="0053613C"/>
    <w:rsid w:val="005A4067"/>
    <w:rsid w:val="005C11C5"/>
    <w:rsid w:val="005E567A"/>
    <w:rsid w:val="005E60A9"/>
    <w:rsid w:val="005F4938"/>
    <w:rsid w:val="00603BCD"/>
    <w:rsid w:val="006267BC"/>
    <w:rsid w:val="00646533"/>
    <w:rsid w:val="006465A2"/>
    <w:rsid w:val="0068456B"/>
    <w:rsid w:val="006B60CD"/>
    <w:rsid w:val="006E3B91"/>
    <w:rsid w:val="0071124E"/>
    <w:rsid w:val="00754B55"/>
    <w:rsid w:val="007C5A7C"/>
    <w:rsid w:val="007D204D"/>
    <w:rsid w:val="007D3D5D"/>
    <w:rsid w:val="008147D8"/>
    <w:rsid w:val="00835648"/>
    <w:rsid w:val="00872868"/>
    <w:rsid w:val="0088494B"/>
    <w:rsid w:val="008C44FE"/>
    <w:rsid w:val="008F4B69"/>
    <w:rsid w:val="0090347D"/>
    <w:rsid w:val="009154CD"/>
    <w:rsid w:val="00920359"/>
    <w:rsid w:val="00922B82"/>
    <w:rsid w:val="00952FC9"/>
    <w:rsid w:val="009725DB"/>
    <w:rsid w:val="00972893"/>
    <w:rsid w:val="009B2D31"/>
    <w:rsid w:val="00A10C90"/>
    <w:rsid w:val="00A1244C"/>
    <w:rsid w:val="00A13D1F"/>
    <w:rsid w:val="00A251F2"/>
    <w:rsid w:val="00A35FFC"/>
    <w:rsid w:val="00A44021"/>
    <w:rsid w:val="00A45E7F"/>
    <w:rsid w:val="00A552E2"/>
    <w:rsid w:val="00A64BD3"/>
    <w:rsid w:val="00A67128"/>
    <w:rsid w:val="00A95518"/>
    <w:rsid w:val="00AE19B5"/>
    <w:rsid w:val="00AF7433"/>
    <w:rsid w:val="00B07B76"/>
    <w:rsid w:val="00B16D0B"/>
    <w:rsid w:val="00B255CD"/>
    <w:rsid w:val="00B27F67"/>
    <w:rsid w:val="00B46B76"/>
    <w:rsid w:val="00B64EFD"/>
    <w:rsid w:val="00B81169"/>
    <w:rsid w:val="00B86148"/>
    <w:rsid w:val="00B8718D"/>
    <w:rsid w:val="00BA4297"/>
    <w:rsid w:val="00BA43A8"/>
    <w:rsid w:val="00BC5086"/>
    <w:rsid w:val="00BF5437"/>
    <w:rsid w:val="00C02AC2"/>
    <w:rsid w:val="00C0589D"/>
    <w:rsid w:val="00C11E62"/>
    <w:rsid w:val="00C203D3"/>
    <w:rsid w:val="00C321BA"/>
    <w:rsid w:val="00C51F5C"/>
    <w:rsid w:val="00CF10AF"/>
    <w:rsid w:val="00D039C4"/>
    <w:rsid w:val="00D04542"/>
    <w:rsid w:val="00D131BA"/>
    <w:rsid w:val="00D23B26"/>
    <w:rsid w:val="00D32165"/>
    <w:rsid w:val="00D40F79"/>
    <w:rsid w:val="00D73CE4"/>
    <w:rsid w:val="00DA5B89"/>
    <w:rsid w:val="00DF031D"/>
    <w:rsid w:val="00E21702"/>
    <w:rsid w:val="00E3163F"/>
    <w:rsid w:val="00E7057A"/>
    <w:rsid w:val="00E769C6"/>
    <w:rsid w:val="00E85A59"/>
    <w:rsid w:val="00E92BB6"/>
    <w:rsid w:val="00EA4305"/>
    <w:rsid w:val="00EC463F"/>
    <w:rsid w:val="00EE31E1"/>
    <w:rsid w:val="00EE5176"/>
    <w:rsid w:val="00F12CE3"/>
    <w:rsid w:val="00F55BF0"/>
    <w:rsid w:val="00F67F10"/>
    <w:rsid w:val="00F83A14"/>
    <w:rsid w:val="00F943FD"/>
    <w:rsid w:val="00FA1816"/>
    <w:rsid w:val="00FE0E57"/>
    <w:rsid w:val="0A4002FF"/>
    <w:rsid w:val="0D4D3C54"/>
    <w:rsid w:val="13BF2513"/>
    <w:rsid w:val="20DC4D23"/>
    <w:rsid w:val="26CA6D30"/>
    <w:rsid w:val="2C491713"/>
    <w:rsid w:val="2DB46DED"/>
    <w:rsid w:val="2FF376AC"/>
    <w:rsid w:val="33C411D5"/>
    <w:rsid w:val="36B26D4C"/>
    <w:rsid w:val="384B78B6"/>
    <w:rsid w:val="40953D6F"/>
    <w:rsid w:val="51AC174D"/>
    <w:rsid w:val="55E203A4"/>
    <w:rsid w:val="5A897AC3"/>
    <w:rsid w:val="682047D5"/>
    <w:rsid w:val="6E2E56F0"/>
    <w:rsid w:val="74C04ED2"/>
    <w:rsid w:val="79C13B6C"/>
    <w:rsid w:val="7CCC7EF7"/>
    <w:rsid w:val="7DA22AB2"/>
    <w:rsid w:val="7F244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5E60A9"/>
    <w:pPr>
      <w:spacing w:line="480" w:lineRule="auto"/>
      <w:ind w:firstLineChars="262" w:firstLine="629"/>
    </w:pPr>
    <w:rPr>
      <w:sz w:val="24"/>
      <w:szCs w:val="20"/>
    </w:rPr>
  </w:style>
  <w:style w:type="paragraph" w:styleId="a4">
    <w:name w:val="Balloon Text"/>
    <w:basedOn w:val="a"/>
    <w:link w:val="Char0"/>
    <w:uiPriority w:val="99"/>
    <w:semiHidden/>
    <w:rsid w:val="005E60A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5E6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5E6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link w:val="a3"/>
    <w:uiPriority w:val="99"/>
    <w:semiHidden/>
    <w:locked/>
    <w:rsid w:val="005E60A9"/>
    <w:rPr>
      <w:rFonts w:cs="Times New Roman"/>
      <w:sz w:val="24"/>
      <w:szCs w:val="24"/>
    </w:rPr>
  </w:style>
  <w:style w:type="character" w:customStyle="1" w:styleId="Char0">
    <w:name w:val="批注框文本 Char"/>
    <w:link w:val="a4"/>
    <w:uiPriority w:val="99"/>
    <w:semiHidden/>
    <w:locked/>
    <w:rsid w:val="005E60A9"/>
    <w:rPr>
      <w:rFonts w:cs="Times New Roman"/>
      <w:sz w:val="2"/>
    </w:rPr>
  </w:style>
  <w:style w:type="character" w:customStyle="1" w:styleId="Char1">
    <w:name w:val="页脚 Char"/>
    <w:link w:val="a5"/>
    <w:uiPriority w:val="99"/>
    <w:semiHidden/>
    <w:locked/>
    <w:rsid w:val="005E60A9"/>
    <w:rPr>
      <w:rFonts w:cs="Times New Roman"/>
      <w:sz w:val="18"/>
      <w:szCs w:val="18"/>
    </w:rPr>
  </w:style>
  <w:style w:type="character" w:customStyle="1" w:styleId="Char2">
    <w:name w:val="页眉 Char"/>
    <w:link w:val="a6"/>
    <w:uiPriority w:val="99"/>
    <w:semiHidden/>
    <w:locked/>
    <w:rsid w:val="005E60A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3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jpeg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148</Words>
  <Characters>850</Characters>
  <Application>Microsoft Office Word</Application>
  <DocSecurity>0</DocSecurity>
  <Lines>7</Lines>
  <Paragraphs>1</Paragraphs>
  <ScaleCrop>false</ScaleCrop>
  <Company>微软中国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单相费控智能电能表准确度出厂检验测量不确定度评定</dc:title>
  <dc:creator>apple1</dc:creator>
  <cp:lastModifiedBy>Windows 用户</cp:lastModifiedBy>
  <cp:revision>29</cp:revision>
  <cp:lastPrinted>2017-03-28T07:37:00Z</cp:lastPrinted>
  <dcterms:created xsi:type="dcterms:W3CDTF">2018-10-14T09:29:00Z</dcterms:created>
  <dcterms:modified xsi:type="dcterms:W3CDTF">2022-09-13T15:12:00Z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