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西藏玉龙铜业股份有限公司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1008-2022-QEO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ind w:firstLine="442" w:firstLineChars="200"/>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firstLine="663" w:firstLineChars="30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lang w:val="de-DE"/>
              </w:rPr>
              <w:t>李俐</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2021-N1EMS-2222792</w:t>
            </w:r>
          </w:p>
          <w:p>
            <w:pPr>
              <w:jc w:val="center"/>
              <w:rPr>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lang w:val="de-DE"/>
              </w:rPr>
              <w:t>郭力</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jc w:val="center"/>
              <w:rPr>
                <w:sz w:val="20"/>
                <w:lang w:val="de-DE"/>
              </w:rPr>
            </w:pPr>
            <w:r>
              <w:rPr>
                <w:sz w:val="20"/>
                <w:lang w:val="de-DE"/>
              </w:rPr>
              <w:t>2021-N1QMS-1263290</w:t>
            </w:r>
          </w:p>
          <w:p>
            <w:pPr>
              <w:jc w:val="center"/>
              <w:rPr>
                <w:sz w:val="20"/>
                <w:lang w:val="de-DE"/>
              </w:rPr>
            </w:pPr>
            <w:r>
              <w:rPr>
                <w:sz w:val="20"/>
                <w:lang w:val="de-DE"/>
              </w:rPr>
              <w:t>2020-N1EMS-1263290</w:t>
            </w:r>
          </w:p>
          <w:p>
            <w:pPr>
              <w:jc w:val="center"/>
              <w:rPr>
                <w:b/>
                <w:sz w:val="22"/>
                <w:szCs w:val="22"/>
                <w:highlight w:val="yellow"/>
              </w:rPr>
            </w:pPr>
            <w:r>
              <w:rPr>
                <w:sz w:val="20"/>
                <w:lang w:val="de-DE"/>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lang w:val="de-DE"/>
              </w:rPr>
              <w:t>安涛</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jc w:val="center"/>
              <w:rPr>
                <w:b/>
                <w:sz w:val="22"/>
                <w:szCs w:val="22"/>
                <w:highlight w:val="yellow"/>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lang w:val="de-DE"/>
              </w:rPr>
              <w:t>张慧琴</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jc w:val="center"/>
              <w:rPr>
                <w:sz w:val="20"/>
                <w:lang w:val="de-DE"/>
              </w:rPr>
            </w:pPr>
            <w:r>
              <w:rPr>
                <w:sz w:val="20"/>
                <w:lang w:val="de-DE"/>
              </w:rPr>
              <w:t>ISC-JSZJ-133</w:t>
            </w:r>
          </w:p>
          <w:p>
            <w:pPr>
              <w:jc w:val="center"/>
              <w:rPr>
                <w:sz w:val="20"/>
                <w:lang w:val="de-DE"/>
              </w:rPr>
            </w:pPr>
            <w:r>
              <w:rPr>
                <w:sz w:val="20"/>
                <w:lang w:val="de-DE"/>
              </w:rPr>
              <w:t>ISC-JSZJ-133</w:t>
            </w:r>
          </w:p>
          <w:p>
            <w:pPr>
              <w:jc w:val="center"/>
              <w:rPr>
                <w:sz w:val="20"/>
                <w:lang w:val="de-DE"/>
              </w:rPr>
            </w:pPr>
            <w:r>
              <w:rPr>
                <w:sz w:val="20"/>
                <w:lang w:val="de-DE"/>
              </w:rPr>
              <w:t>ISC-JSZJ-133</w:t>
            </w:r>
          </w:p>
          <w:p>
            <w:pPr>
              <w:jc w:val="center"/>
              <w:rPr>
                <w:b/>
                <w:sz w:val="22"/>
                <w:szCs w:val="22"/>
                <w:highlight w:val="yellow"/>
              </w:rPr>
            </w:pPr>
            <w:r>
              <w:rPr>
                <w:sz w:val="20"/>
                <w:lang w:val="de-DE"/>
              </w:rPr>
              <w:t>西部矿业集团科技发展有限公司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bookmarkStart w:id="14" w:name="_GoBack"/>
            <w:bookmarkEnd w:id="14"/>
            <w:r>
              <w:rPr>
                <w:rFonts w:hint="eastAsia"/>
                <w:b/>
                <w:sz w:val="22"/>
                <w:szCs w:val="22"/>
              </w:rPr>
              <w:t>日期</w:t>
            </w:r>
            <w:r>
              <w:rPr>
                <w:rFonts w:hint="eastAsia"/>
                <w:sz w:val="20"/>
              </w:rPr>
              <w:t>：</w:t>
            </w:r>
            <w:r>
              <w:rPr>
                <w:rFonts w:hint="eastAsia"/>
                <w:sz w:val="20"/>
                <w:lang w:val="en-US" w:eastAsia="zh-CN"/>
              </w:rPr>
              <w:t>2023.1.8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c2Y2I4ZTQ1YjAxMzBjM2UzZDZjMGJkY2U3OTQ2NjAifQ=="/>
  </w:docVars>
  <w:rsids>
    <w:rsidRoot w:val="00000000"/>
    <w:rsid w:val="121D425E"/>
    <w:rsid w:val="254E4C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2023-01-06T15:01:36Z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