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1"/>
          <w:u w:val="single"/>
        </w:rPr>
        <w:t>0991-2022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25"/>
        <w:gridCol w:w="1025"/>
        <w:gridCol w:w="925"/>
        <w:gridCol w:w="1275"/>
        <w:gridCol w:w="1650"/>
        <w:gridCol w:w="1650"/>
        <w:gridCol w:w="124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66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rFonts w:hint="eastAsia"/>
                <w:sz w:val="24"/>
                <w:szCs w:val="24"/>
              </w:rPr>
              <w:t>山东南山智尚科技股份有限公司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服饰公司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防护服耐液体静压力测试仪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14176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LFY-252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=0.0001kPa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数字压力校验仪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山东特检计量检测有限公司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2022.5.26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服饰公司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钢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尺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150㎜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=0.07㎜</w:t>
            </w:r>
          </w:p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三等标准金属线纹尺MPE:±(0.03+0.02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L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)㎜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山东特检计量检测有限公司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2022.5.26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精纺总厂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纤维细度分析仪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201599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YG002D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=0.5μm</w:t>
            </w:r>
          </w:p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测微尺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=0.5μm</w:t>
            </w:r>
          </w:p>
          <w:p>
            <w:pPr>
              <w:jc w:val="lef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国家纺织计量站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精纺总厂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织物起毛起球仪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201572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YG502-IV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=0.02g  </w:t>
            </w:r>
            <w:r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=2</w:t>
            </w:r>
          </w:p>
          <w:p>
            <w:pPr>
              <w:jc w:val="left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F2等砝码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国家纺织计量站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精纺总厂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电子台秤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B443163895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TCS-60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Ⅲ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M1级非自动衡器检定装置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龙口市检验检测中心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2022.7.15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精纺总厂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地磅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B710804497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HK3124（IND245）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Ⅲ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M1级非自动衡器检定装置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龙口市检验检测中心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2022.7.15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建最高计量标准项，测量设备由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山东特检计量今年初有限公司、龙口市检验检测中心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国家纺织计量站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4643120</wp:posOffset>
                  </wp:positionH>
                  <wp:positionV relativeFrom="paragraph">
                    <wp:posOffset>133985</wp:posOffset>
                  </wp:positionV>
                  <wp:extent cx="813435" cy="453390"/>
                  <wp:effectExtent l="0" t="0" r="12065" b="3810"/>
                  <wp:wrapNone/>
                  <wp:docPr id="4" name="图片 4" descr="0e4dd26c3d4cf4a6ba96dffc85d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4dd26c3d4cf4a6ba96dffc85d253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</w:t>
            </w:r>
            <w:bookmarkStart w:id="2" w:name="_GoBack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drawing>
                <wp:inline distT="0" distB="0" distL="114300" distR="114300">
                  <wp:extent cx="887095" cy="346710"/>
                  <wp:effectExtent l="0" t="0" r="0" b="9525"/>
                  <wp:docPr id="1" name="图片 1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30F2C9E"/>
    <w:rsid w:val="268E697C"/>
    <w:rsid w:val="3E8864B1"/>
    <w:rsid w:val="4A617EF8"/>
    <w:rsid w:val="4AD961E8"/>
    <w:rsid w:val="54B16B64"/>
    <w:rsid w:val="653627AA"/>
    <w:rsid w:val="6A123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539</Words>
  <Characters>729</Characters>
  <Lines>3</Lines>
  <Paragraphs>1</Paragraphs>
  <TotalTime>0</TotalTime>
  <ScaleCrop>false</ScaleCrop>
  <LinksUpToDate>false</LinksUpToDate>
  <CharactersWithSpaces>768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2022-08-26T00:23:31Z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8065A2B2529D4930B71DF8C5DB8C5288</vt:lpwstr>
  </property>
</Properties>
</file>