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河北舒春热力科技有限公司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1006-2022-E</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河北省邯郸市丛台区黄粱梦镇贵龙岗村西中煤物流园区南院3号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马建岗</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河北省邯郸市丛台区联防路德源商务中心2309室</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刘军莲</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0310-7058698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13313303089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环境管理体系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GB/T 24001-2016/ISO14001:2015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碳晶电暖器、直热对流式电暖器、石墨烯电暖器、碳纤维电暖器、低环境温度空气源变频热泵热风机的销售所涉及场所的相关环境管理活动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eastAsia" w:eastAsia="宋体"/>
                <w:bCs/>
                <w:sz w:val="24"/>
                <w:lang w:val="en-US" w:eastAsia="zh-CN"/>
              </w:rPr>
            </w:pPr>
            <w:bookmarkStart w:id="12" w:name="删减条约"/>
            <w:bookmarkEnd w:id="12"/>
            <w:r>
              <w:rPr>
                <w:rFonts w:hint="eastAsia"/>
                <w:bCs/>
                <w:sz w:val="24"/>
                <w:lang w:val="en-US" w:eastAsia="zh-CN"/>
              </w:rPr>
              <w:t>无</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29.11.04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hint="eastAsia" w:ascii="宋体" w:eastAsia="宋体"/>
                <w:bCs/>
                <w:sz w:val="24"/>
                <w:lang w:val="en-US" w:eastAsia="zh-CN"/>
              </w:rPr>
            </w:pPr>
            <w:r>
              <w:rPr>
                <w:rFonts w:hint="eastAsia" w:ascii="宋体"/>
                <w:bCs/>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无</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单体系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10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lang w:val="en-US" w:eastAsia="zh-CN"/>
              </w:rPr>
              <w:t>再认证</w:t>
            </w:r>
            <w:r>
              <w:rPr>
                <w:rFonts w:hint="eastAsia"/>
                <w:bCs/>
                <w:sz w:val="24"/>
              </w:rPr>
              <w:t>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sym w:font="Wingdings 2" w:char="00A3"/>
            </w: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hint="eastAsia" w:ascii="宋体" w:eastAsia="宋体"/>
                <w:bCs/>
                <w:sz w:val="24"/>
                <w:lang w:val="en-US" w:eastAsia="zh-CN"/>
              </w:rPr>
            </w:pPr>
            <w:r>
              <w:rPr>
                <w:rFonts w:hint="eastAsia" w:ascii="宋体"/>
                <w:bCs/>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rFonts w:hint="default" w:eastAsia="宋体"/>
                <w:sz w:val="24"/>
                <w:lang w:val="en-US" w:eastAsia="zh-CN"/>
              </w:rPr>
            </w:pPr>
            <w:r>
              <w:rPr>
                <w:rFonts w:hint="eastAsia"/>
                <w:sz w:val="24"/>
                <w:lang w:val="en-US" w:eastAsia="zh-CN"/>
              </w:rPr>
              <w:t>办公室</w:t>
            </w:r>
            <w:r>
              <w:rPr>
                <w:rFonts w:hint="eastAsia" w:ascii="宋体" w:hAnsi="宋体" w:eastAsia="宋体" w:cs="Times New Roman"/>
                <w:color w:val="000000"/>
                <w:kern w:val="2"/>
                <w:sz w:val="24"/>
                <w:szCs w:val="24"/>
                <w:lang w:val="en-US" w:eastAsia="zh-CN" w:bidi="ar-SA"/>
              </w:rPr>
              <w:t>：5.3/6.2/6.1.2/6.1.3/7.2/7.3/7.4/7.5/8.1/8.2/9.1/9.2/10.2</w:t>
            </w:r>
            <w:r>
              <w:rPr>
                <w:rFonts w:hint="eastAsia" w:ascii="宋体" w:hAnsi="宋体" w:cs="Times New Roman"/>
                <w:color w:val="000000"/>
                <w:kern w:val="2"/>
                <w:sz w:val="24"/>
                <w:szCs w:val="24"/>
                <w:lang w:val="en-US" w:eastAsia="zh-CN" w:bidi="ar-SA"/>
              </w:rPr>
              <w:t>；管理层：4.1/4.2/4.3/4.4/5.1.1/5.1.2/5.2/6.1.1/6.1.2/6.1.4/6.2/6.3/7.1/9.1.1/9.3/10.1/10.3 供销部：5.3/6.2/6.1.2/8.1/8.2 财务部：5.3/6.2/6.1.2/8.2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lang w:val="en-US" w:eastAsia="zh-CN"/>
              </w:rPr>
              <w:t>1</w:t>
            </w:r>
            <w:r>
              <w:rPr>
                <w:rFonts w:hint="eastAsia" w:ascii="宋体" w:hAnsi="宋体"/>
                <w:bCs/>
                <w:sz w:val="24"/>
              </w:rPr>
              <w:t>项   分布</w:t>
            </w:r>
            <w:r>
              <w:rPr>
                <w:rFonts w:ascii="宋体" w:hAnsi="宋体"/>
                <w:bCs/>
                <w:sz w:val="24"/>
              </w:rPr>
              <w:t>部门</w:t>
            </w:r>
            <w:r>
              <w:rPr>
                <w:rFonts w:hint="eastAsia" w:ascii="宋体" w:hAnsi="宋体"/>
                <w:bCs/>
                <w:sz w:val="24"/>
                <w:lang w:eastAsia="zh-CN"/>
              </w:rPr>
              <w:t>：</w:t>
            </w:r>
            <w:r>
              <w:rPr>
                <w:rFonts w:hint="eastAsia" w:ascii="宋体" w:hAnsi="宋体"/>
                <w:bCs/>
                <w:sz w:val="24"/>
                <w:lang w:val="en-US" w:eastAsia="zh-CN"/>
              </w:rPr>
              <w:t>办公室</w:t>
            </w:r>
            <w:r>
              <w:rPr>
                <w:rFonts w:hint="eastAsia" w:ascii="宋体" w:hAnsi="宋体"/>
                <w:bCs/>
                <w:sz w:val="24"/>
              </w:rPr>
              <w:t xml:space="preserve">       </w:t>
            </w:r>
          </w:p>
          <w:p>
            <w:pPr>
              <w:spacing w:line="400" w:lineRule="exact"/>
              <w:rPr>
                <w:rFonts w:hint="default"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6.1.3</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0</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bookmarkStart w:id="18" w:name="_GoBack"/>
            <w:bookmarkEnd w:id="18"/>
          </w:p>
          <w:p>
            <w:pPr>
              <w:pStyle w:val="2"/>
              <w:ind w:firstLine="0" w:firstLineChars="0"/>
              <w:rPr>
                <w:rFonts w:ascii="宋体" w:hAnsi="宋体"/>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w:t>
            </w:r>
            <w:r>
              <w:rPr>
                <w:rFonts w:hint="eastAsia" w:ascii="宋体" w:hAnsi="宋体" w:cs="宋体"/>
                <w:bCs/>
                <w:sz w:val="24"/>
                <w:lang w:val="en-US" w:eastAsia="zh-CN"/>
              </w:rPr>
              <w:pict>
                <v:shape id="_x0000_i1026" o:spt="75" alt="张星" type="#_x0000_t75" style="height:21.5pt;width:48.75pt;" filled="f" o:preferrelative="t" stroked="f" coordsize="21600,21600">
                  <v:path/>
                  <v:fill on="f" focussize="0,0"/>
                  <v:stroke on="f"/>
                  <v:imagedata r:id="rId6" o:title="张星"/>
                  <o:lock v:ext="edit" aspectratio="t"/>
                  <w10:wrap type="none"/>
                  <w10:anchorlock/>
                </v:shape>
              </w:pict>
            </w:r>
            <w:r>
              <w:rPr>
                <w:rFonts w:hint="eastAsia" w:ascii="宋体" w:hAnsi="宋体" w:cs="宋体"/>
                <w:bCs/>
                <w:sz w:val="24"/>
                <w:lang w:val="en-US" w:eastAsia="zh-CN"/>
              </w:rPr>
              <w:t xml:space="preserve">   2022.8.27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I4NjI5OTBmMDM1ODFlMDkzNDFlZTFiMWNhZWU5ZTMifQ=="/>
  </w:docVars>
  <w:rsids>
    <w:rsidRoot w:val="00000000"/>
    <w:rsid w:val="69DC41B7"/>
    <w:rsid w:val="6D5331F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22</TotalTime>
  <ScaleCrop>false</ScaleCrop>
  <LinksUpToDate>false</LinksUpToDate>
  <CharactersWithSpaces>2341</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企业咨询17334292415</cp:lastModifiedBy>
  <cp:lastPrinted>2015-12-21T05:08:00Z</cp:lastPrinted>
  <dcterms:modified xsi:type="dcterms:W3CDTF">2022-08-27T01:00:04Z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2052-11.1.0.12353</vt:lpwstr>
  </property>
</Properties>
</file>