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871"/>
        <w:gridCol w:w="948"/>
        <w:gridCol w:w="1416"/>
        <w:gridCol w:w="86"/>
        <w:gridCol w:w="1004"/>
        <w:gridCol w:w="934"/>
        <w:gridCol w:w="676"/>
        <w:gridCol w:w="86"/>
        <w:gridCol w:w="550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" w:name="注册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</w:rPr>
              <w:t>甘肃省定西市陇西县巩昌镇三家店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联系人"/>
            <w:r>
              <w:rPr>
                <w:rFonts w:hint="eastAsia"/>
                <w:sz w:val="21"/>
                <w:szCs w:val="21"/>
              </w:rPr>
              <w:t>丁玲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15193237959</w:t>
            </w:r>
            <w:bookmarkEnd w:id="4"/>
          </w:p>
        </w:tc>
        <w:tc>
          <w:tcPr>
            <w:tcW w:w="63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联系人邮箱"/>
            <w:r>
              <w:rPr>
                <w:rFonts w:hint="eastAsia"/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车建建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63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1003-2022-Q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0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0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0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0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7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环形混凝土电杆的生产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0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2022年08月26日 上午至2022年08月27日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0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/>
        </w:tc>
        <w:tc>
          <w:tcPr>
            <w:tcW w:w="8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1" w:type="dxa"/>
            <w:vAlign w:val="center"/>
          </w:tcPr>
          <w:p/>
        </w:tc>
        <w:tc>
          <w:tcPr>
            <w:tcW w:w="8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15101323490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2022年08月2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bookmarkStart w:id="36" w:name="_GoBack"/>
      <w:bookmarkEnd w:id="36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40"/>
        <w:gridCol w:w="1299"/>
        <w:gridCol w:w="2584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2022.8.26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各部门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与管理层有关的质量管理活动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、4.2、4.3、4.4、5.1、5.2、5.3、6.1、6.2、6.3、7.1.1、7.4、7.5.1、9.3、10.1、10.3、重大质量事故、相关方重大投诉、资质验证、标准法规执行情况、顾客投诉、上次审核不符合项验证、证书及标志使用情况、监督抽查情况、体系变动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生产制造过程运行控制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5.3、6.2、7.1.3、7.1.4、7.1.5、8.1、8.5、8.6、8.7、10.2、8.3不适用确认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继续审核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2022.8.27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部门职责权限、方针、目标,与管理过程控制；人力资源；文件记录控制；内外部信息交流过程；内审管理；内外部信息交流过程；采购和销售运行过程的资料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5.3、6.1、6.2、7.1.2、7.1.6、7.2、7.3、7.5.2、7.5.3、8.2、8.4、9.1.2、9.1.3、9.2、10.2政府有关部门的监督抽查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与管理层沟通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（远程）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MjI2ZDg3ZWNhYTVjMTlkZThhZDc5MTg1NDZjOTEifQ=="/>
  </w:docVars>
  <w:rsids>
    <w:rsidRoot w:val="00000000"/>
    <w:rsid w:val="18D92E48"/>
    <w:rsid w:val="1DA90CA5"/>
    <w:rsid w:val="1F4E21C4"/>
    <w:rsid w:val="2A7337BE"/>
    <w:rsid w:val="2AB4127D"/>
    <w:rsid w:val="49A44966"/>
    <w:rsid w:val="517776E6"/>
    <w:rsid w:val="79A41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1428</Words>
  <Characters>2082</Characters>
  <Lines>37</Lines>
  <Paragraphs>10</Paragraphs>
  <TotalTime>0</TotalTime>
  <ScaleCrop>false</ScaleCrop>
  <LinksUpToDate>false</LinksUpToDate>
  <CharactersWithSpaces>2138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2022-08-29T02:14:07Z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