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张静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李丽英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江苏博格电力工程有限公司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2022年08月23日 下午至2022年08月23日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3" w:name="_GoBack"/>
            <w:bookmarkEnd w:id="13"/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张静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2022-08-23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4098" o:spid="_x0000_s4098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3MDgzNTgzOGI2YTcxNDk1Yjk2MGUwMDM3N2Y3MmIifQ=="/>
  </w:docVars>
  <w:rsids>
    <w:rsidRoot w:val="00000000"/>
    <w:rsid w:val="1B9D0456"/>
    <w:rsid w:val="3DF845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683</Words>
  <Characters>724</Characters>
  <Lines>6</Lines>
  <Paragraphs>1</Paragraphs>
  <TotalTime>7</TotalTime>
  <ScaleCrop>false</ScaleCrop>
  <LinksUpToDate>false</LinksUpToDate>
  <CharactersWithSpaces>793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和为贵</cp:lastModifiedBy>
  <dcterms:modified xsi:type="dcterms:W3CDTF">2022-08-25T07:17:31Z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2052-11.1.0.12302</vt:lpwstr>
  </property>
</Properties>
</file>