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威交通设施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317222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护栏、护栏立柱、标志牌、标志杆的生产（法规强制要求范围除外）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2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5日 上午至2020年04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