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浙江亚宇防水材料有限公司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浙江省台州市临海市头门港新区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浙江省台州市临海市头门港新区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林洲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管代电话"/>
            <w:bookmarkStart w:id="5" w:name="联系人手机"/>
            <w:r>
              <w:rPr>
                <w:sz w:val="21"/>
                <w:szCs w:val="21"/>
              </w:rPr>
              <w:t>13906688818</w:t>
            </w:r>
            <w:bookmarkEnd w:id="4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498598995@qq.com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郭晴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r>
              <w:t>17756123451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0575-2022-QEO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Q：（许可范围内的）建筑防水卷材的生产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E：（许可范围内的）建筑防水卷材的生产所涉及场所的相关环境管理活动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O：（许可范围内的）建筑防水卷材的生产所涉及场所的相关职业健康安全管理活动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O：15.06.02B</w:t>
            </w:r>
            <w:bookmarkEnd w:id="25"/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40830" cy="9421495"/>
            <wp:effectExtent l="0" t="0" r="1270" b="1905"/>
            <wp:docPr id="4" name="图片 4" descr="8bf45cfd10f602c7899dc6fc62a0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f45cfd10f602c7899dc6fc62a00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42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642" w:tblpY="392"/>
        <w:tblOverlap w:val="never"/>
        <w:tblW w:w="10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20"/>
        <w:gridCol w:w="116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7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审核内容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57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2022.8.27</w:t>
            </w: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6670" w:type="dxa"/>
            <w:gridSpan w:val="3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最高管理者、各部门负责人、员工代表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最高管理层（含财务）</w:t>
            </w:r>
          </w:p>
        </w:tc>
        <w:tc>
          <w:tcPr>
            <w:tcW w:w="3038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ind w:right="57" w:righ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企业所处的环境；2.企业过程策划及其体系变更的策划；3.领导作用及其承诺；4.企业方针和目标的策划；5.企业组织架构及其职能与权限分配；6.员工协商和参与机制；7.风险及其应对的策划；8.资源总体情况；9.知识管理；10.监视、测量、分析和评价总则；11.内审和管理评审；12.持续改进总体情况</w:t>
            </w: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ind w:right="57" w:rightChars="0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709"/>
              </w:tabs>
              <w:ind w:right="57" w:rightChars="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质量、环境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安全监测情况等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QES：4.1、4.2、4.3、4.4/6.3、5.1（Q5.1.2）、5.2/6.2、5.3、5.4、6.1（ES6.1.1/6.1.4）、7.1.1（ES7.1）、7.1.6、9.1.1、9.2、9.3、10.1/10.3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技术部</w:t>
            </w:r>
          </w:p>
        </w:tc>
        <w:tc>
          <w:tcPr>
            <w:tcW w:w="3038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部门职责与权限；2.目标分解落实情况；3.计量器具管理；4.设计和开发过程控制；5.产品的放行；6.不合格的处置及其纠正措施；7.质量数据分析与评价；8.设计开发过程环境因素和危险源辨识情况；9.设计开发过程环保与职业健康安全运行控制情况；10.应急准备和响应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QES：5.3、6.2</w:t>
            </w:r>
          </w:p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Q：7.1.5、8.3（删减确认）、8.6、8.7/10.2、9.1.3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ES：6.1.2、8.1、8.2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71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2022.8.28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继续审核管理层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bidi w:val="0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继续审核技术部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午餐休息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038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ind w:left="0" w:leftChars="0" w:right="57" w:righ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部门职责与权限；2.目标分解落实情况；3.基础设施及其运行环境；4.生产过程的策划与运行控制及其变更管理；5.产品的标识和可追溯性；6.顾客财产的识别与防护；7.产品的防护；8.生产过程环境因素与危险源辨识情况；9.环保与职业健康安全运行控制情况；10.应急准备和响应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QES：5.3、6.2</w:t>
            </w:r>
          </w:p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Q：7.1.3、7.1.4、8.1/8.5.1/8.5.6、8.5.2、8.5.3、8.5.4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ES：6.1.2、8.1、8.2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038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ind w:left="0" w:leftChars="0" w:right="57" w:righ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1.部门职责与权限；2.目标分解落实情况；3.采购过程控制；4.采购过程环境因素和危险源辨识情况；5.采购过程环保与职业健康安全运行控制情况；6.应急准备和响应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QES：5.3、6.2</w:t>
            </w:r>
          </w:p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Q：8.4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ES：6.1.2、8.1、8.2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7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2022.8.29</w:t>
            </w: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6670" w:type="dxa"/>
            <w:gridSpan w:val="3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ind w:left="0" w:leftChars="0" w:right="57" w:righ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部门职责与权限；2.目标分解落实情况；3.销售过程控制；4.销售过程环境因素和危险源辨识情况；5.顾客满意情况监视；6.销售过程环境因素和危险源辨识；7.环保与职业健康安全运行控制情况；8.应急准备和响应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QES：5.3、6.2</w:t>
            </w:r>
          </w:p>
          <w:p>
            <w:pPr>
              <w:spacing w:line="300" w:lineRule="exac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Q：8.2、8.5.3、</w:t>
            </w:r>
            <w:bookmarkStart w:id="26" w:name="_GoBack"/>
            <w:bookmarkEnd w:id="26"/>
            <w:r>
              <w:rPr>
                <w:rFonts w:hint="eastAsia"/>
                <w:lang w:val="en-US" w:eastAsia="zh-CN"/>
              </w:rPr>
              <w:t>8.5.5、9.1.2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ES：6.1.2、8.1、8.2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  <w:t>午餐休息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继续审核生产部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继续审核销售部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571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第四天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2022.8.30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  <w:t>补充审核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</w:tabs>
              <w:ind w:left="0" w:leftChars="0" w:right="57" w:righ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部门职责与权限；2.目标分解落实情况；3.人力资源管理；4.沟通管理；5.文件管理；6.环境因素和危险源统筹管理；7.合规义务及其合规性评价；8.环保与职业健康安全运行控制情况；9.应急准备和响应；10.环境和职业健康安全不符合纠正措施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QES：5.3、6.2</w:t>
            </w:r>
          </w:p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Q：7.1.2/7.2/7.3、7.4、7.5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ES：6.1.2、6.1.3/9.1.2、8.1、8.2、10.2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70" w:type="dxa"/>
            <w:gridSpan w:val="3"/>
            <w:vAlign w:val="top"/>
          </w:tcPr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12:30-15:30</w:t>
            </w: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内部沟通并</w:t>
            </w:r>
            <w:r>
              <w:rPr>
                <w:rFonts w:hint="eastAsia"/>
                <w:sz w:val="21"/>
                <w:szCs w:val="21"/>
              </w:rPr>
              <w:t>整理资料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与受审核方</w:t>
            </w:r>
            <w:r>
              <w:rPr>
                <w:rFonts w:hint="eastAsia"/>
                <w:sz w:val="21"/>
                <w:szCs w:val="21"/>
              </w:rPr>
              <w:t>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审核情况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2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/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624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041732B"/>
    <w:rsid w:val="01DE53A3"/>
    <w:rsid w:val="02350879"/>
    <w:rsid w:val="098F2354"/>
    <w:rsid w:val="0E4468FD"/>
    <w:rsid w:val="0FB25416"/>
    <w:rsid w:val="133B428A"/>
    <w:rsid w:val="1B482838"/>
    <w:rsid w:val="23233D8A"/>
    <w:rsid w:val="2A5D3187"/>
    <w:rsid w:val="2D1C3EE3"/>
    <w:rsid w:val="31441996"/>
    <w:rsid w:val="33C837B6"/>
    <w:rsid w:val="37E15892"/>
    <w:rsid w:val="38CC0632"/>
    <w:rsid w:val="3BEC1E7D"/>
    <w:rsid w:val="3E353902"/>
    <w:rsid w:val="3E7A0F71"/>
    <w:rsid w:val="46D53A50"/>
    <w:rsid w:val="4A4E5F8F"/>
    <w:rsid w:val="4A6A5BD4"/>
    <w:rsid w:val="4B6B5E13"/>
    <w:rsid w:val="4C066EC9"/>
    <w:rsid w:val="4C325A71"/>
    <w:rsid w:val="4C970E73"/>
    <w:rsid w:val="4FE319FB"/>
    <w:rsid w:val="512F7BB0"/>
    <w:rsid w:val="52EB0472"/>
    <w:rsid w:val="54B177DA"/>
    <w:rsid w:val="56141385"/>
    <w:rsid w:val="577541FB"/>
    <w:rsid w:val="58C74FD2"/>
    <w:rsid w:val="58EC0AA3"/>
    <w:rsid w:val="59364BCE"/>
    <w:rsid w:val="5BDA5BDE"/>
    <w:rsid w:val="5EAC0332"/>
    <w:rsid w:val="5F597261"/>
    <w:rsid w:val="631C39AA"/>
    <w:rsid w:val="651E4B40"/>
    <w:rsid w:val="683C69F5"/>
    <w:rsid w:val="68F463D0"/>
    <w:rsid w:val="6B82450E"/>
    <w:rsid w:val="778C1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16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2022-10-09T12:52:17Z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