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四川轩城首创建设工程有限公司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0569-2022-QJEO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四川省德阳市旌阳区黄许镇金桥村2组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李维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四川省德阳市旌阳区黄许镇金桥村2组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何围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13340871320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13340871320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50430建筑行业,环境管理体系,职业健康安全管理体系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EC：GB/T19001-2016/ISO9001:2015和GB/T50430-2017,E：GB/T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EC：资质范围内的建筑工程、市政公用工程、石油化工工程（含压力管道的安装）总承包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E：资质范围内的建筑工程、市政公用工程、石油化工工程（含压力管道的安装）总承包所涉及场所的相关环境管理活动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O：资质范围内的建筑工程、市政公用工程、石油化工工程（含压力管道的安装）总承包所涉及场所的相关职业健康安全管理活动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EC：28.02.00;28.04.01;28.07.02;28.07.03A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E：28.02.00;28.04.01;28.07.02;28.07.03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O：28.02.00;28.04.01;28.07.02;28.07.03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EC:51,E:51,O:51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pict>
                <v:shape id="图片 1" o:spid="_x0000_s1026" o:spt="75" alt="C:\Users\24309\Desktop\文平1.jpg" type="#_x0000_t75" style="position:absolute;left:0pt;margin-left:91.35pt;margin-top:4.05pt;height:26.9pt;width:29.25pt;z-index:251661312;mso-width-relative:page;mso-height-relative:page;" filled="f" o:preferrelative="t" stroked="f" coordsize="21600,21600">
                  <v:path/>
                  <v:fill on="f" focussize="0,0"/>
                  <v:stroke on="f" miterlimit="8" joinstyle="miter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2022.8.14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  <w:highlight w:val="none"/>
              </w:rPr>
              <w:t>不符合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  <w:highlight w:val="none"/>
              </w:rPr>
              <w:t>项    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lang w:eastAsia="zh-CN"/>
              </w:rPr>
              <w:t>质安部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bookmarkStart w:id="18" w:name="_GoBack"/>
            <w:bookmarkEnd w:id="18"/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pict>
                <v:shape id="_x0000_s1027" o:spid="_x0000_s1027" o:spt="75" alt="C:\Users\24309\Desktop\文平1.jpg" type="#_x0000_t75" style="position:absolute;left:0pt;margin-left:92pt;margin-top:18.35pt;height:26.9pt;width:29.25pt;z-index:251662336;mso-width-relative:page;mso-height-relative:page;" filled="f" o:preferrelative="t" stroked="f" coordsize="21600,21600">
                  <v:path/>
                  <v:fill on="f" focussize="0,0"/>
                  <v:stroke on="f" miterlimit="8" joinstyle="miter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2022.8.17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FmNDE1OTA0NjMzMTc3MjRkMDFmMDVlMjFhNzg3YjQifQ=="/>
  </w:docVars>
  <w:rsids>
    <w:rsidRoot w:val="00000000"/>
    <w:rsid w:val="007E2AAA"/>
    <w:rsid w:val="01C506B1"/>
    <w:rsid w:val="17123BAE"/>
    <w:rsid w:val="1AEF6C50"/>
    <w:rsid w:val="23995B89"/>
    <w:rsid w:val="27F52DCC"/>
    <w:rsid w:val="2BD17FD1"/>
    <w:rsid w:val="3393097F"/>
    <w:rsid w:val="35F11712"/>
    <w:rsid w:val="373036DF"/>
    <w:rsid w:val="413F78DB"/>
    <w:rsid w:val="464225C9"/>
    <w:rsid w:val="472924B7"/>
    <w:rsid w:val="4AC97E97"/>
    <w:rsid w:val="4DBD1B0B"/>
    <w:rsid w:val="50583834"/>
    <w:rsid w:val="55582054"/>
    <w:rsid w:val="6477675E"/>
    <w:rsid w:val="66F978FF"/>
    <w:rsid w:val="6F4436E1"/>
    <w:rsid w:val="783A38AC"/>
    <w:rsid w:val="78A02A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2022-08-18T03:08:40Z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