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1369-2021</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高特控股集团有限公司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2025年12月06日 08:30至2025年12月06日 17:00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88038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