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河北嘉业餐饮服务有限公司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0621-2021-F-2022</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