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-140335</wp:posOffset>
            </wp:positionH>
            <wp:positionV relativeFrom="paragraph">
              <wp:posOffset>-565150</wp:posOffset>
            </wp:positionV>
            <wp:extent cx="6587490" cy="9625965"/>
            <wp:effectExtent l="0" t="0" r="3810" b="635"/>
            <wp:wrapNone/>
            <wp:docPr id="1" name="图片 1" descr="微信图片_20220920171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9201711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7490" cy="962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盐山县鹏润管件制造有限公司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sz w:val="21"/>
                <w:szCs w:val="21"/>
              </w:rPr>
              <w:t>董鹏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ind w:firstLine="1470" w:firstLineChars="700"/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质检部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企业盒尺、游标卡尺、里氏硬度计校准证书已过期，未能提供最新校准证书。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8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20" w:name="_GoBack"/>
      <w:r>
        <w:rPr>
          <w:rFonts w:hint="eastAsia" w:eastAsia="黑体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-325120</wp:posOffset>
            </wp:positionH>
            <wp:positionV relativeFrom="paragraph">
              <wp:posOffset>-712470</wp:posOffset>
            </wp:positionV>
            <wp:extent cx="6632575" cy="10649585"/>
            <wp:effectExtent l="0" t="0" r="9525" b="5715"/>
            <wp:wrapNone/>
            <wp:docPr id="3" name="图片 3" descr="微信图片_202209201711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920171117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2575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0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F73116"/>
    <w:rsid w:val="39DA38A7"/>
    <w:rsid w:val="62F557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强子</cp:lastModifiedBy>
  <cp:lastPrinted>2019-05-13T03:02:00Z</cp:lastPrinted>
  <dcterms:modified xsi:type="dcterms:W3CDTF">2022-09-20T09:13:35Z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2052-11.1.0.9914</vt:lpwstr>
  </property>
</Properties>
</file>