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0A" w:rsidRDefault="0053694A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cs="宋体"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CE1FA13" wp14:editId="24436E0A">
            <wp:simplePos x="0" y="0"/>
            <wp:positionH relativeFrom="column">
              <wp:posOffset>-524510</wp:posOffset>
            </wp:positionH>
            <wp:positionV relativeFrom="paragraph">
              <wp:posOffset>-822960</wp:posOffset>
            </wp:positionV>
            <wp:extent cx="7200000" cy="9695967"/>
            <wp:effectExtent l="0" t="0" r="0" b="0"/>
            <wp:wrapNone/>
            <wp:docPr id="1" name="图片 1" descr="E:\360安全云盘同步版\国标联合审核\202209\沧州华煜铁路器材有限公司\新建文件夹 (2)\扫描全能王 2022-09-18 10.0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沧州华煜铁路器材有限公司\新建文件夹 (2)\扫描全能王 2022-09-18 10.05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DF2">
        <w:rPr>
          <w:rFonts w:ascii="宋体" w:hAnsi="宋体" w:hint="eastAsia"/>
          <w:b/>
          <w:sz w:val="30"/>
          <w:szCs w:val="30"/>
        </w:rPr>
        <w:t>专业培训记录</w:t>
      </w:r>
    </w:p>
    <w:p w:rsidR="00960A0A" w:rsidRDefault="00615DF2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960A0A" w:rsidRDefault="00960A0A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960A0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沧州华煜铁路器材有限公司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960A0A" w:rsidRDefault="00615D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960A0A" w:rsidRDefault="00D8052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17.05.01;17.06.01;17.10.02;17.12.03;17.12.04</w:t>
            </w:r>
          </w:p>
        </w:tc>
      </w:tr>
      <w:tr w:rsidR="00960A0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田玉发</w:t>
            </w:r>
          </w:p>
        </w:tc>
        <w:tc>
          <w:tcPr>
            <w:tcW w:w="1289" w:type="dxa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17.05.01,17.06.01,17.12.03,17.12.04</w:t>
            </w:r>
          </w:p>
        </w:tc>
        <w:tc>
          <w:tcPr>
            <w:tcW w:w="1719" w:type="dxa"/>
            <w:gridSpan w:val="2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D80526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D80526" w:rsidRDefault="00D8052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D80526" w:rsidRDefault="00D80526" w:rsidP="00F46EE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414" w:type="dxa"/>
            <w:vAlign w:val="center"/>
          </w:tcPr>
          <w:p w:rsidR="00D80526" w:rsidRDefault="00D80526" w:rsidP="00F46EE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289" w:type="dxa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 w:rsidP="00F46EE2">
            <w:pPr>
              <w:snapToGrid w:val="0"/>
              <w:spacing w:line="24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D80526" w:rsidRDefault="00D80526" w:rsidP="00F46EE2">
            <w:pPr>
              <w:snapToGrid w:val="0"/>
              <w:spacing w:line="24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1、铁垫板、预埋座、防脱护轨：熔炼--自动造型--球化处理--浇铸处理--清理---喷涂--检验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2、减振器：铁垫板上下组装--加橡胶减震垫--检验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3、弹条；中频透热--3次成型--余热淬火--回火冷却—喷涂--检验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4、螺旋道钉：冷镦--切六方--倒角--</w:t>
            </w:r>
            <w:proofErr w:type="gramStart"/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滚丝</w:t>
            </w:r>
            <w:proofErr w:type="gramEnd"/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--达克罗--检验</w:t>
            </w:r>
          </w:p>
        </w:tc>
      </w:tr>
      <w:tr w:rsidR="00D8052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关键控制点：熔炼、浇注、热处理、喷涂、达克罗过程。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需严格按照作业指导书生产，重点控制温度、时间、配料等。</w:t>
            </w:r>
          </w:p>
        </w:tc>
      </w:tr>
      <w:tr w:rsidR="00D8052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F3250E" w:rsidRDefault="00D80526" w:rsidP="00D80526">
            <w:pPr>
              <w:jc w:val="left"/>
              <w:rPr>
                <w:sz w:val="20"/>
              </w:rPr>
            </w:pPr>
            <w:r w:rsidRPr="00F3250E">
              <w:rPr>
                <w:sz w:val="20"/>
              </w:rPr>
              <w:t>中华人民共和国产品质量法、计量法、民法典、标准化法、</w:t>
            </w:r>
          </w:p>
          <w:p w:rsidR="00D80526" w:rsidRDefault="00D80526" w:rsidP="00D8052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9A5B52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GB/T1348-2008球墨铸铁、GB/T6414-1999铸件尺寸公差与机械加工余量、GB5779.1-2000紧固件表面缺陷 螺栓 螺钉 和</w:t>
            </w:r>
            <w:proofErr w:type="gramStart"/>
            <w:r w:rsidRPr="009A5B52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螺柱</w:t>
            </w:r>
            <w:proofErr w:type="gramEnd"/>
            <w:r w:rsidRPr="009A5B52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 xml:space="preserve"> 一般要求、GB/T3101.1-2002紧固件公差螺栓 螺钉 螺柱和螺母、GB/T16938紧固件公差螺栓 螺钉 螺柱和螺母 通用技术条件、TB/T1495-2020弹条Ⅰ型扣件、TB/T3065-2020弹条Ⅱ型扣件、TB/T2329-2002弹条Ⅰ型、Ⅱ型扣件弹条疲劳试验方法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等标准</w:t>
            </w:r>
          </w:p>
        </w:tc>
      </w:tr>
      <w:tr w:rsidR="00D8052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59207A" w:rsidRDefault="00D80526" w:rsidP="00F46EE2">
            <w:pPr>
              <w:snapToGrid w:val="0"/>
              <w:spacing w:line="240" w:lineRule="exact"/>
              <w:jc w:val="left"/>
              <w:rPr>
                <w:b/>
                <w:sz w:val="21"/>
                <w:szCs w:val="21"/>
              </w:rPr>
            </w:pPr>
            <w:r w:rsidRPr="0059207A">
              <w:rPr>
                <w:rFonts w:ascii="宋体" w:hAnsi="宋体" w:hint="eastAsia"/>
                <w:sz w:val="21"/>
                <w:szCs w:val="21"/>
              </w:rPr>
              <w:t>外观、规格尺寸、力学性能等，无型式试验要求。</w:t>
            </w: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960A0A" w:rsidRDefault="00960A0A">
      <w:pPr>
        <w:snapToGrid w:val="0"/>
        <w:rPr>
          <w:rFonts w:ascii="宋体"/>
          <w:b/>
          <w:sz w:val="22"/>
          <w:szCs w:val="22"/>
        </w:rPr>
      </w:pPr>
    </w:p>
    <w:p w:rsidR="00960A0A" w:rsidRDefault="00615DF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53694A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1D527536" wp14:editId="7F675DD9">
            <wp:simplePos x="0" y="0"/>
            <wp:positionH relativeFrom="column">
              <wp:posOffset>-313055</wp:posOffset>
            </wp:positionH>
            <wp:positionV relativeFrom="paragraph">
              <wp:posOffset>-835660</wp:posOffset>
            </wp:positionV>
            <wp:extent cx="7200000" cy="9578884"/>
            <wp:effectExtent l="0" t="0" r="0" b="0"/>
            <wp:wrapNone/>
            <wp:docPr id="3" name="图片 3" descr="E:\360安全云盘同步版\国标联合审核\202209\沧州华煜铁路器材有限公司\新建文件夹 (2)\扫描全能王 2022-09-18 10.0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沧州华煜铁路器材有限公司\新建文件夹 (2)\扫描全能王 2022-09-18 10.05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A0A" w:rsidRDefault="00615DF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960A0A" w:rsidRDefault="00D80526">
      <w:pPr>
        <w:rPr>
          <w:b/>
          <w:sz w:val="22"/>
          <w:szCs w:val="22"/>
        </w:rPr>
      </w:pPr>
      <w:bookmarkStart w:id="3" w:name="监督勾选"/>
      <w:r>
        <w:rPr>
          <w:rFonts w:ascii="宋体" w:hAnsi="宋体" w:cs="宋体" w:hint="eastAsia"/>
        </w:rPr>
        <w:t>■</w:t>
      </w:r>
      <w:bookmarkEnd w:id="3"/>
      <w:r w:rsidR="00615DF2"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960A0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沧州华煜铁路器材有限公司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960A0A" w:rsidRDefault="00615D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960A0A" w:rsidRDefault="00D8052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17.05.01;17.06.01;17.10.02;17.12.03;17.12.04</w:t>
            </w:r>
          </w:p>
        </w:tc>
      </w:tr>
      <w:tr w:rsidR="00960A0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田玉发</w:t>
            </w:r>
          </w:p>
        </w:tc>
        <w:tc>
          <w:tcPr>
            <w:tcW w:w="1289" w:type="dxa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17.05.01,17.06.01,17.12.03,17.12.04</w:t>
            </w:r>
          </w:p>
        </w:tc>
        <w:tc>
          <w:tcPr>
            <w:tcW w:w="1719" w:type="dxa"/>
            <w:gridSpan w:val="2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D80526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D80526" w:rsidRDefault="00D80526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D80526" w:rsidRDefault="00D80526" w:rsidP="00F46EE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414" w:type="dxa"/>
            <w:vAlign w:val="center"/>
          </w:tcPr>
          <w:p w:rsidR="00D80526" w:rsidRDefault="00D80526" w:rsidP="00F46EE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289" w:type="dxa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D80526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 w:rsidP="00F46EE2">
            <w:pPr>
              <w:snapToGrid w:val="0"/>
              <w:spacing w:line="24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D80526" w:rsidRDefault="00D80526" w:rsidP="00F46EE2">
            <w:pPr>
              <w:snapToGrid w:val="0"/>
              <w:spacing w:line="24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1、铁垫板、预埋座、防脱护轨：熔炼--自动造型--球化处理--浇铸处理--清理---喷涂--检验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2、减振器：铁垫板上下组装--加橡胶减震垫--检验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3、弹条；中频透热--3次成型--余热淬火--回火冷却—喷涂--检验</w:t>
            </w:r>
          </w:p>
          <w:p w:rsidR="00D80526" w:rsidRPr="0059207A" w:rsidRDefault="00D80526" w:rsidP="00F46EE2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4、螺旋道钉：冷镦--切六方--倒角--</w:t>
            </w:r>
            <w:proofErr w:type="gramStart"/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滚丝</w:t>
            </w:r>
            <w:proofErr w:type="gramEnd"/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--达克罗--检验</w:t>
            </w:r>
          </w:p>
        </w:tc>
      </w:tr>
      <w:tr w:rsidR="00D80526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59207A" w:rsidRDefault="00D80526" w:rsidP="00D8052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重大环境因素：火灾，噪声排放，电能等资源能源的消耗，粉尘排放，固废排放；</w:t>
            </w:r>
          </w:p>
          <w:p w:rsidR="00D80526" w:rsidRDefault="00D80526" w:rsidP="00D80526">
            <w:pPr>
              <w:snapToGrid w:val="0"/>
              <w:spacing w:line="280" w:lineRule="exact"/>
              <w:rPr>
                <w:b/>
                <w:sz w:val="20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</w:p>
        </w:tc>
      </w:tr>
      <w:tr w:rsidR="00D8052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 w:rsidP="00F46EE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F3250E" w:rsidRDefault="00D80526" w:rsidP="00F46EE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3250E">
              <w:rPr>
                <w:sz w:val="20"/>
              </w:rPr>
              <w:t>中华人民共和国环保法、固</w:t>
            </w:r>
            <w:proofErr w:type="gramStart"/>
            <w:r w:rsidRPr="00F3250E">
              <w:rPr>
                <w:sz w:val="20"/>
              </w:rPr>
              <w:t>废污染</w:t>
            </w:r>
            <w:proofErr w:type="gramEnd"/>
            <w:r w:rsidRPr="00F3250E">
              <w:rPr>
                <w:sz w:val="20"/>
              </w:rPr>
              <w:t>环境防治法、噪声污染环境防治法、废气污染环境防治法、</w:t>
            </w:r>
            <w:r w:rsidRPr="00F3250E">
              <w:rPr>
                <w:sz w:val="20"/>
              </w:rPr>
              <w:t>GB1348-008</w:t>
            </w:r>
            <w:r w:rsidRPr="00F3250E">
              <w:rPr>
                <w:sz w:val="20"/>
              </w:rPr>
              <w:t>工业企业厂界环境噪声排放标准</w:t>
            </w:r>
          </w:p>
        </w:tc>
      </w:tr>
      <w:tr w:rsidR="00D8052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 w:rsidP="00F46EE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F3250E" w:rsidRDefault="00D80526" w:rsidP="00F46EE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3250E">
              <w:rPr>
                <w:rFonts w:hint="eastAsia"/>
                <w:sz w:val="20"/>
              </w:rPr>
              <w:t>噪声、废气监测。</w:t>
            </w: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960A0A" w:rsidRDefault="00960A0A">
      <w:pPr>
        <w:snapToGrid w:val="0"/>
        <w:rPr>
          <w:rFonts w:ascii="宋体"/>
          <w:b/>
          <w:sz w:val="22"/>
          <w:szCs w:val="22"/>
        </w:rPr>
      </w:pPr>
    </w:p>
    <w:p w:rsidR="00960A0A" w:rsidRDefault="00615DF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53694A">
      <w:pPr>
        <w:snapToGrid w:val="0"/>
        <w:rPr>
          <w:rFonts w:ascii="宋体"/>
          <w:b/>
          <w:spacing w:val="-6"/>
          <w:sz w:val="21"/>
          <w:szCs w:val="21"/>
        </w:rPr>
      </w:pPr>
      <w:bookmarkStart w:id="4" w:name="_GoBack"/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248F150" wp14:editId="135E4662">
            <wp:simplePos x="0" y="0"/>
            <wp:positionH relativeFrom="column">
              <wp:posOffset>-546100</wp:posOffset>
            </wp:positionH>
            <wp:positionV relativeFrom="paragraph">
              <wp:posOffset>-768350</wp:posOffset>
            </wp:positionV>
            <wp:extent cx="7200000" cy="9585266"/>
            <wp:effectExtent l="0" t="0" r="0" b="0"/>
            <wp:wrapNone/>
            <wp:docPr id="4" name="图片 4" descr="E:\360安全云盘同步版\国标联合审核\202209\沧州华煜铁路器材有限公司\新建文件夹 (2)\扫描全能王 2022-09-18 10.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沧州华煜铁路器材有限公司\新建文件夹 (2)\扫描全能王 2022-09-18 10.05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960A0A" w:rsidRDefault="00615DF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960A0A" w:rsidRDefault="00D80526">
      <w:pPr>
        <w:rPr>
          <w:b/>
          <w:sz w:val="22"/>
          <w:szCs w:val="22"/>
        </w:rPr>
      </w:pPr>
      <w:r>
        <w:rPr>
          <w:rFonts w:ascii="宋体" w:hAnsi="宋体" w:cs="宋体" w:hint="eastAsia"/>
        </w:rPr>
        <w:t>■</w:t>
      </w:r>
      <w:r w:rsidR="00615DF2"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960A0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沧州华煜铁路器材有限公司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960A0A" w:rsidRDefault="00615D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960A0A" w:rsidRDefault="00D80526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17.05.01;17.06.01;17.10.02;17.12.03;17.12.04</w:t>
            </w:r>
          </w:p>
        </w:tc>
      </w:tr>
      <w:tr w:rsidR="00960A0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田玉发</w:t>
            </w:r>
          </w:p>
        </w:tc>
        <w:tc>
          <w:tcPr>
            <w:tcW w:w="1289" w:type="dxa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17.05.01,17.06.01,17.12.03,17.12.04</w:t>
            </w:r>
          </w:p>
        </w:tc>
        <w:tc>
          <w:tcPr>
            <w:tcW w:w="1719" w:type="dxa"/>
            <w:gridSpan w:val="2"/>
            <w:vAlign w:val="center"/>
          </w:tcPr>
          <w:p w:rsidR="00960A0A" w:rsidRDefault="00615D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960A0A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会议室</w:t>
            </w:r>
          </w:p>
        </w:tc>
      </w:tr>
      <w:tr w:rsidR="00960A0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960A0A" w:rsidRDefault="00615D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960A0A" w:rsidRDefault="00615D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960A0A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414" w:type="dxa"/>
            <w:vAlign w:val="center"/>
          </w:tcPr>
          <w:p w:rsidR="00960A0A" w:rsidRDefault="00D80526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289" w:type="dxa"/>
            <w:vAlign w:val="center"/>
          </w:tcPr>
          <w:p w:rsidR="00960A0A" w:rsidRDefault="00960A0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960A0A" w:rsidRDefault="00960A0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960A0A" w:rsidRDefault="00960A0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960A0A" w:rsidRDefault="00960A0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4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D80526" w:rsidRDefault="00D80526">
            <w:pPr>
              <w:snapToGrid w:val="0"/>
              <w:spacing w:line="24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D80526" w:rsidRDefault="00D8052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1、铁垫板、预埋座、防脱护轨：熔炼--自动造型--球化处理--浇铸处理--清理---喷涂--检验</w:t>
            </w:r>
          </w:p>
          <w:p w:rsidR="00D80526" w:rsidRDefault="00D8052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2、减振器：铁垫板上下组装--加橡胶减震垫--检验</w:t>
            </w:r>
          </w:p>
          <w:p w:rsidR="00D80526" w:rsidRDefault="00D8052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3、弹条；中频透热--3次成型--余热淬火--回火冷却—喷涂--检验</w:t>
            </w:r>
          </w:p>
          <w:p w:rsidR="00D80526" w:rsidRDefault="00D80526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4、螺旋道钉：冷镦--切六方--倒角--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滚丝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--达克罗--检验</w:t>
            </w:r>
          </w:p>
        </w:tc>
      </w:tr>
      <w:tr w:rsidR="00960A0A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960A0A" w:rsidRDefault="00615D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59207A" w:rsidRDefault="00D80526" w:rsidP="00D80526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重大危险源：人身伤害、机械伤害、触电、火灾、职业病伤害；</w:t>
            </w:r>
          </w:p>
          <w:p w:rsidR="00960A0A" w:rsidRDefault="00D80526" w:rsidP="00D80526">
            <w:pPr>
              <w:snapToGrid w:val="0"/>
              <w:spacing w:line="280" w:lineRule="exact"/>
              <w:rPr>
                <w:b/>
                <w:sz w:val="20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控制措施：目标指标和管理方案、管理规定、运行控制、应急预案、检查控制、教育培训。</w:t>
            </w:r>
          </w:p>
        </w:tc>
      </w:tr>
      <w:tr w:rsidR="00D80526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 w:rsidP="00F46EE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F3250E" w:rsidRDefault="00D80526" w:rsidP="00F46EE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3250E">
              <w:rPr>
                <w:rFonts w:hint="eastAsia"/>
                <w:sz w:val="20"/>
              </w:rPr>
              <w:t>中华人民共和国安全生产法、职业病防治法、工伤保险条例、</w:t>
            </w:r>
            <w:r w:rsidRPr="00F3250E">
              <w:rPr>
                <w:sz w:val="20"/>
              </w:rPr>
              <w:t>GBZ2.2-2007</w:t>
            </w:r>
            <w:r w:rsidRPr="00F3250E">
              <w:rPr>
                <w:sz w:val="20"/>
              </w:rPr>
              <w:t>《工作场所有害因素职业接触限值</w:t>
            </w:r>
            <w:r w:rsidRPr="00F3250E">
              <w:rPr>
                <w:sz w:val="20"/>
              </w:rPr>
              <w:t xml:space="preserve"> </w:t>
            </w:r>
            <w:r w:rsidRPr="00F3250E">
              <w:rPr>
                <w:sz w:val="20"/>
              </w:rPr>
              <w:t>第</w:t>
            </w:r>
            <w:r w:rsidRPr="00F3250E">
              <w:rPr>
                <w:sz w:val="20"/>
              </w:rPr>
              <w:t>2</w:t>
            </w:r>
            <w:r w:rsidRPr="00F3250E">
              <w:rPr>
                <w:sz w:val="20"/>
              </w:rPr>
              <w:t>部分》</w:t>
            </w:r>
          </w:p>
        </w:tc>
      </w:tr>
      <w:tr w:rsidR="00D80526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 w:rsidP="00F46EE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D80526" w:rsidRPr="00F3250E" w:rsidRDefault="00D80526" w:rsidP="00F46EE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3250E">
              <w:rPr>
                <w:rFonts w:hint="eastAsia"/>
                <w:sz w:val="20"/>
              </w:rPr>
              <w:t>员工职业病体检。</w:t>
            </w: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D80526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D80526" w:rsidRDefault="00D80526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960A0A" w:rsidRDefault="00960A0A">
      <w:pPr>
        <w:snapToGrid w:val="0"/>
        <w:rPr>
          <w:rFonts w:ascii="宋体"/>
          <w:b/>
          <w:sz w:val="22"/>
          <w:szCs w:val="22"/>
        </w:rPr>
      </w:pPr>
    </w:p>
    <w:p w:rsidR="00960A0A" w:rsidRDefault="00615DF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960A0A" w:rsidRDefault="00960A0A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960A0A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5F9" w:rsidRDefault="00D405F9">
      <w:r>
        <w:separator/>
      </w:r>
    </w:p>
  </w:endnote>
  <w:endnote w:type="continuationSeparator" w:id="0">
    <w:p w:rsidR="00D405F9" w:rsidRDefault="00D4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5F9" w:rsidRDefault="00D405F9">
      <w:r>
        <w:separator/>
      </w:r>
    </w:p>
  </w:footnote>
  <w:footnote w:type="continuationSeparator" w:id="0">
    <w:p w:rsidR="00D405F9" w:rsidRDefault="00D405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A0A" w:rsidRDefault="00615DF2" w:rsidP="00D80526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7C7A6B0D" wp14:editId="7F69D96A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960A0A" w:rsidRDefault="00D405F9" w:rsidP="00D80526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960A0A" w:rsidRDefault="00615DF2" w:rsidP="00D80526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615DF2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615DF2">
      <w:rPr>
        <w:rStyle w:val="CharChar1"/>
        <w:rFonts w:hint="default"/>
        <w:w w:val="90"/>
      </w:rPr>
      <w:t>Co.</w:t>
    </w:r>
    <w:proofErr w:type="gramStart"/>
    <w:r w:rsidR="00615DF2">
      <w:rPr>
        <w:rStyle w:val="CharChar1"/>
        <w:rFonts w:hint="default"/>
        <w:w w:val="90"/>
      </w:rPr>
      <w:t>,Ltd</w:t>
    </w:r>
    <w:proofErr w:type="spellEnd"/>
    <w:proofErr w:type="gramEnd"/>
    <w:r w:rsidR="00615DF2">
      <w:rPr>
        <w:rStyle w:val="CharChar1"/>
        <w:rFonts w:hint="default"/>
        <w:w w:val="90"/>
      </w:rPr>
      <w:t>.</w:t>
    </w:r>
  </w:p>
  <w:p w:rsidR="00960A0A" w:rsidRDefault="00960A0A">
    <w:pPr>
      <w:pStyle w:val="a5"/>
    </w:pPr>
  </w:p>
  <w:p w:rsidR="00960A0A" w:rsidRDefault="00960A0A" w:rsidP="00D80526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960A0A"/>
    <w:rsid w:val="0053694A"/>
    <w:rsid w:val="00615DF2"/>
    <w:rsid w:val="00960A0A"/>
    <w:rsid w:val="00D405F9"/>
    <w:rsid w:val="00D80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303</Words>
  <Characters>1729</Characters>
  <Application>Microsoft Office Word</Application>
  <DocSecurity>0</DocSecurity>
  <Lines>14</Lines>
  <Paragraphs>4</Paragraphs>
  <ScaleCrop>false</ScaleCrop>
  <Company>微软中国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25</cp:revision>
  <dcterms:created xsi:type="dcterms:W3CDTF">2015-06-17T11:40:00Z</dcterms:created>
  <dcterms:modified xsi:type="dcterms:W3CDTF">2022-09-29T12:57:00Z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