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12065</wp:posOffset>
            </wp:positionH>
            <wp:positionV relativeFrom="paragraph">
              <wp:posOffset>122555</wp:posOffset>
            </wp:positionV>
            <wp:extent cx="6405880" cy="9066530"/>
            <wp:effectExtent l="0" t="0" r="7620" b="1270"/>
            <wp:wrapNone/>
            <wp:docPr id="2" name="图片 2" descr="新文档 2022-08-17 08.45.37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8-17 08.45.37_14"/>
                    <pic:cNvPicPr>
                      <a:picLocks noChangeAspect="1"/>
                    </pic:cNvPicPr>
                  </pic:nvPicPr>
                  <pic:blipFill>
                    <a:blip r:embed="rId6"/>
                    <a:stretch>
                      <a:fillRect/>
                    </a:stretch>
                  </pic:blipFill>
                  <pic:spPr>
                    <a:xfrm>
                      <a:off x="0" y="0"/>
                      <a:ext cx="6405880" cy="906653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河北汇成物业服务有限公司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0942-2022-QEO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张会领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ISC-JSZJ-175</w:t>
            </w:r>
          </w:p>
          <w:p>
            <w:pPr>
              <w:snapToGrid w:val="0"/>
              <w:spacing w:line="320" w:lineRule="exact"/>
              <w:ind w:left="1309"/>
              <w:rPr>
                <w:sz w:val="22"/>
                <w:szCs w:val="22"/>
                <w:highlight w:val="none"/>
              </w:rPr>
            </w:pPr>
            <w:r>
              <w:rPr>
                <w:sz w:val="22"/>
                <w:szCs w:val="22"/>
                <w:highlight w:val="none"/>
              </w:rPr>
              <w:t>ISC-JSZJ-175</w:t>
            </w:r>
          </w:p>
          <w:p>
            <w:pPr>
              <w:snapToGrid w:val="0"/>
              <w:spacing w:line="320" w:lineRule="exact"/>
              <w:ind w:left="1309"/>
              <w:rPr>
                <w:sz w:val="22"/>
                <w:szCs w:val="22"/>
                <w:highlight w:val="none"/>
              </w:rPr>
            </w:pPr>
            <w:r>
              <w:rPr>
                <w:sz w:val="22"/>
                <w:szCs w:val="22"/>
                <w:highlight w:val="none"/>
              </w:rPr>
              <w:t>ISC-JSZJ-175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C6F6A60"/>
    <w:rsid w:val="53D60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2022-08-17T01:40:18Z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