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编</w:t>
      </w:r>
      <w:r>
        <w:rPr>
          <w:rFonts w:hint="eastAsia"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号</w:t>
      </w:r>
      <w:r>
        <w:rPr>
          <w:rFonts w:hint="eastAsia" w:ascii="Times New Roman" w:hAnsi="Times New Roman" w:cs="Times New Roman"/>
          <w:color w:val="auto"/>
        </w:rPr>
        <w:t>：</w:t>
      </w:r>
      <w:bookmarkStart w:id="0" w:name="合同编号"/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0261</w:t>
      </w:r>
      <w:r>
        <w:rPr>
          <w:rFonts w:ascii="Times New Roman" w:hAnsi="Times New Roman" w:cs="Times New Roman"/>
          <w:color w:val="auto"/>
          <w:u w:val="single"/>
        </w:rPr>
        <w:t>-2019</w:t>
      </w:r>
      <w:bookmarkEnd w:id="0"/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测量过程名称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封隔器</w:t>
            </w:r>
            <w:r>
              <w:rPr>
                <w:rFonts w:hint="eastAsia"/>
                <w:color w:val="auto"/>
              </w:rPr>
              <w:t>总装水压密封试验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+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和</w:t>
            </w:r>
            <w:r>
              <w:rPr>
                <w:rFonts w:hint="eastAsia" w:eastAsia="华文中宋"/>
                <w:color w:val="auto"/>
                <w:lang w:val="en-US" w:eastAsia="zh-CN"/>
              </w:rPr>
              <w:t>AY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封隔器</w:t>
            </w:r>
            <w:r>
              <w:rPr>
                <w:rFonts w:hint="eastAsia"/>
                <w:color w:val="auto"/>
              </w:rPr>
              <w:t>总装水压密封试验</w:t>
            </w:r>
            <w:r>
              <w:rPr>
                <w:rFonts w:hint="eastAsia" w:ascii="Times New Roman" w:hAnsi="Times New Roman" w:cs="Times New Roman"/>
                <w:color w:val="auto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量程的确定：水压密封试验压力</w:t>
            </w:r>
            <w:r>
              <w:rPr>
                <w:rFonts w:hint="eastAsia"/>
                <w:color w:val="auto"/>
                <w:lang w:val="en-US" w:eastAsia="zh-CN"/>
              </w:rPr>
              <w:t>15-16</w:t>
            </w:r>
            <w:r>
              <w:rPr>
                <w:rFonts w:hint="eastAsia"/>
                <w:color w:val="auto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最大允许误差的确定：水压密封试验的压力表＜±2%，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测量设备的允差：准确精度等级1.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级,测量设备的最大允差为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MPa×(±1.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 xml:space="preserve">%)=±0. 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MPa。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测量设备的检定:准确度等级1.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</w:t>
            </w:r>
            <w:r>
              <w:rPr>
                <w:rFonts w:hint="eastAsia"/>
                <w:color w:val="auto"/>
              </w:rPr>
              <w:t>表于201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rFonts w:hint="eastAsia"/>
                <w:color w:val="auto"/>
              </w:rPr>
              <w:t>日 检定</w:t>
            </w:r>
            <w:r>
              <w:rPr>
                <w:rFonts w:hint="eastAsia"/>
                <w:color w:val="auto"/>
              </w:rPr>
              <w:t>，结果：符合1.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19101823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201</w:t>
            </w:r>
            <w:r>
              <w:rPr>
                <w:rFonts w:hint="eastAsia"/>
                <w:color w:val="auto"/>
                <w:lang w:val="en-US" w:eastAsia="zh-CN"/>
              </w:rPr>
              <w:t>9.10.18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MPa压力表符合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404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>标准规定的水压密封试验所用的压力表的准确度等级＜±2%及压力为</w:t>
            </w: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验证合格证书及标识：该压力表通过计量确认合格后，填写计量确认验证纪录并粘贴确认标识。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验证结论：</w:t>
            </w:r>
            <w:r>
              <w:rPr>
                <w:color w:val="auto"/>
                <w:szCs w:val="20"/>
              </w:rPr>
              <w:sym w:font="Wingdings 2" w:char="F052"/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  <w:color w:val="auto"/>
                <w:lang w:eastAsia="zh-CN"/>
              </w:rPr>
              <w:t>贾广文</w:t>
            </w:r>
            <w:r>
              <w:rPr>
                <w:rFonts w:hint="eastAsia"/>
                <w:color w:val="auto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  <w:color w:val="auto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测量设备验证是否正确？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审核员意见：</w:t>
            </w:r>
          </w:p>
          <w:p>
            <w:pPr>
              <w:pStyle w:val="10"/>
              <w:ind w:left="359" w:leftChars="171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企业</w:t>
            </w:r>
            <w:r>
              <w:rPr>
                <w:rFonts w:hint="eastAsia"/>
                <w:color w:val="auto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A2B8C"/>
    <w:rsid w:val="2097574B"/>
    <w:rsid w:val="2F505C4D"/>
    <w:rsid w:val="36C615A1"/>
    <w:rsid w:val="59B75E4E"/>
    <w:rsid w:val="72F8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user</cp:lastModifiedBy>
  <cp:lastPrinted>2019-12-22T08:57:20Z</cp:lastPrinted>
  <dcterms:modified xsi:type="dcterms:W3CDTF">2019-12-22T09:02:14Z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