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河北盛通桁架楼承板科技有限公司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河北省衡水市阜城县经济开发区西区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河北省衡水市阜城县顺达路南侧、黄庄村地82区3号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0981-2022-Q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石新荣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15930386507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15930386507@163.com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石新荣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钢筋桁架楼承板的加工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17.06.01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color w:val="auto"/>
                <w:sz w:val="21"/>
                <w:szCs w:val="21"/>
                <w:lang w:val="en-US" w:eastAsia="zh-CN"/>
              </w:rPr>
              <w:t>HS</w:t>
            </w:r>
            <w:r>
              <w:rPr>
                <w:rFonts w:hint="eastAsia" w:ascii="黑体" w:eastAsia="黑体"/>
                <w:b/>
                <w:bCs/>
                <w:color w:val="auto"/>
                <w:sz w:val="21"/>
                <w:szCs w:val="21"/>
                <w:lang w:eastAsia="zh-CN"/>
              </w:rPr>
              <w:t>-QM-2022</w:t>
            </w:r>
            <w:r>
              <w:rPr>
                <w:rFonts w:hint="eastAsia" w:ascii="黑体" w:eastAsia="黑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2022年08月15日 上午至2022年08月15日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4838700" cy="641477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41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6" w:name="_GoBack"/>
      <w:bookmarkEnd w:id="26"/>
    </w:p>
    <w:p>
      <w:pPr>
        <w:snapToGrid w:val="0"/>
        <w:spacing w:before="163" w:beforeLines="50" w:line="320" w:lineRule="exact"/>
        <w:ind w:firstLine="4160" w:firstLineChars="13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319"/>
        <w:gridCol w:w="663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2022-08-15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08:00-08:15</w:t>
            </w:r>
          </w:p>
        </w:tc>
        <w:tc>
          <w:tcPr>
            <w:tcW w:w="66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08:15-09:00</w:t>
            </w:r>
          </w:p>
        </w:tc>
        <w:tc>
          <w:tcPr>
            <w:tcW w:w="663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63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09:30-10:00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63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63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2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63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456" w:firstLineChars="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1220F"/>
    <w:rsid w:val="77571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2022-08-17T02:09:29Z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