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rFonts w:hint="eastAsia"/>
                <w:sz w:val="24"/>
                <w:szCs w:val="24"/>
                <w:lang w:val="en-US" w:eastAsia="zh-CN"/>
              </w:rPr>
            </w:pPr>
            <w:r>
              <w:rPr>
                <w:rFonts w:hint="eastAsia"/>
                <w:sz w:val="24"/>
                <w:szCs w:val="24"/>
              </w:rPr>
              <w:t xml:space="preserve">受审核部门：管理层   </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w:t>
            </w:r>
            <w:r>
              <w:rPr>
                <w:rFonts w:hint="eastAsia"/>
                <w:sz w:val="24"/>
                <w:szCs w:val="24"/>
              </w:rPr>
              <w:t>何芳</w:t>
            </w:r>
            <w:r>
              <w:rPr>
                <w:rFonts w:hint="eastAsia"/>
                <w:sz w:val="24"/>
                <w:szCs w:val="24"/>
              </w:rPr>
              <w:t xml:space="preserve">    </w:t>
            </w:r>
            <w:r>
              <w:rPr>
                <w:rFonts w:hint="eastAsia"/>
                <w:sz w:val="24"/>
                <w:szCs w:val="24"/>
                <w:lang w:val="en-US" w:eastAsia="zh-CN"/>
              </w:rPr>
              <w:t xml:space="preserve"> </w:t>
            </w:r>
            <w:r>
              <w:rPr>
                <w:rFonts w:hint="eastAsia"/>
                <w:sz w:val="24"/>
                <w:szCs w:val="24"/>
              </w:rPr>
              <w:t>陪同人员：储节根</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rFonts w:hint="default"/>
                <w:sz w:val="24"/>
                <w:szCs w:val="24"/>
                <w:lang w:val="en-US" w:eastAsia="zh-CN"/>
              </w:rPr>
            </w:pPr>
            <w:r>
              <w:rPr>
                <w:rFonts w:hint="eastAsia"/>
                <w:sz w:val="24"/>
                <w:szCs w:val="24"/>
              </w:rPr>
              <w:t>审核员：</w:t>
            </w:r>
            <w:r>
              <w:rPr>
                <w:rFonts w:hint="eastAsia"/>
                <w:sz w:val="24"/>
                <w:szCs w:val="24"/>
                <w:lang w:val="en-US" w:eastAsia="zh-CN"/>
              </w:rPr>
              <w:t>李林</w:t>
            </w:r>
            <w:r>
              <w:rPr>
                <w:rFonts w:hint="eastAsia"/>
                <w:sz w:val="24"/>
                <w:szCs w:val="24"/>
              </w:rPr>
              <w:t xml:space="preserve">  </w:t>
            </w:r>
            <w:r>
              <w:rPr>
                <w:rFonts w:hint="eastAsia"/>
                <w:sz w:val="24"/>
                <w:szCs w:val="24"/>
                <w:lang w:val="en-US" w:eastAsia="zh-CN"/>
              </w:rPr>
              <w:t xml:space="preserve">  审核方式：微信、电话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2年08月13日</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rFonts w:hint="eastAsia"/>
                <w:sz w:val="24"/>
                <w:szCs w:val="24"/>
              </w:rPr>
            </w:pPr>
            <w:r>
              <w:rPr>
                <w:rFonts w:hint="eastAsia"/>
                <w:sz w:val="24"/>
                <w:szCs w:val="24"/>
              </w:rPr>
              <w:t>审核条款：</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理解组织及其环境</w:t>
            </w:r>
          </w:p>
          <w:p>
            <w:pPr>
              <w:spacing w:line="276" w:lineRule="auto"/>
              <w:rPr>
                <w:rFonts w:ascii="宋体" w:hAnsi="宋体" w:cs="宋体"/>
                <w:color w:val="000000"/>
                <w:spacing w:val="-4"/>
                <w:szCs w:val="21"/>
              </w:rPr>
            </w:pPr>
            <w:r>
              <w:rPr>
                <w:rFonts w:hint="eastAsia" w:ascii="宋体" w:hAnsi="宋体" w:cs="宋体"/>
                <w:color w:val="000000"/>
                <w:spacing w:val="-4"/>
                <w:szCs w:val="21"/>
              </w:rPr>
              <w:t>#有影响的内、外部因素主要有哪些？</w:t>
            </w:r>
          </w:p>
          <w:p>
            <w:pPr>
              <w:spacing w:line="276" w:lineRule="auto"/>
              <w:rPr>
                <w:szCs w:val="21"/>
              </w:rPr>
            </w:pPr>
            <w:r>
              <w:rPr>
                <w:rFonts w:hint="eastAsia" w:ascii="宋体" w:hAnsi="宋体" w:cs="宋体"/>
                <w:color w:val="000000"/>
                <w:spacing w:val="-4"/>
                <w:szCs w:val="21"/>
              </w:rPr>
              <w:t>.对这些内、外部因素的相关信息进行监视和评审的情况如何？</w:t>
            </w:r>
          </w:p>
        </w:tc>
        <w:tc>
          <w:tcPr>
            <w:tcW w:w="960" w:type="dxa"/>
            <w:noWrap w:val="0"/>
            <w:vAlign w:val="top"/>
          </w:tcPr>
          <w:p>
            <w:pPr>
              <w:spacing w:line="276" w:lineRule="auto"/>
              <w:rPr>
                <w:szCs w:val="21"/>
              </w:rPr>
            </w:pPr>
            <w:r>
              <w:rPr>
                <w:rFonts w:hint="eastAsia"/>
                <w:b/>
                <w:szCs w:val="21"/>
              </w:rPr>
              <w:t>4.1</w:t>
            </w:r>
          </w:p>
        </w:tc>
        <w:tc>
          <w:tcPr>
            <w:tcW w:w="10004" w:type="dxa"/>
            <w:noWrap w:val="0"/>
            <w:vAlign w:val="top"/>
          </w:tcPr>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公司制定有《内、外部环境风险和机遇分析表》，确定对公司有利的内外部环境因素有：公司全体员工的</w:t>
            </w:r>
            <w:r>
              <w:rPr>
                <w:rFonts w:hint="eastAsia" w:ascii="宋体" w:hAnsi="宋体" w:cs="宋体"/>
                <w:sz w:val="21"/>
                <w:szCs w:val="21"/>
                <w:lang w:eastAsia="zh-CN"/>
              </w:rPr>
              <w:t>服务、产品</w:t>
            </w:r>
            <w:r>
              <w:rPr>
                <w:rFonts w:hint="eastAsia" w:ascii="宋体" w:hAnsi="宋体" w:cs="宋体"/>
                <w:sz w:val="21"/>
                <w:szCs w:val="21"/>
              </w:rPr>
              <w:t>质量意识比较强，</w:t>
            </w:r>
            <w:r>
              <w:rPr>
                <w:rFonts w:hint="eastAsia" w:ascii="宋体" w:hAnsi="宋体" w:cs="宋体"/>
                <w:sz w:val="21"/>
                <w:szCs w:val="21"/>
                <w:lang w:eastAsia="zh-CN"/>
              </w:rPr>
              <w:t>产品、服务</w:t>
            </w:r>
            <w:r>
              <w:rPr>
                <w:rFonts w:hint="eastAsia" w:ascii="宋体" w:hAnsi="宋体" w:cs="宋体"/>
                <w:sz w:val="21"/>
                <w:szCs w:val="21"/>
              </w:rPr>
              <w:t>质量在同行业中比较领先。</w:t>
            </w:r>
          </w:p>
          <w:p>
            <w:pPr>
              <w:spacing w:line="360" w:lineRule="auto"/>
              <w:jc w:val="left"/>
              <w:rPr>
                <w:rFonts w:hint="eastAsia" w:ascii="宋体" w:hAnsi="宋体" w:cs="宋体"/>
                <w:sz w:val="21"/>
                <w:szCs w:val="21"/>
              </w:rPr>
            </w:pPr>
            <w:r>
              <w:rPr>
                <w:rFonts w:hint="eastAsia" w:ascii="宋体" w:hAnsi="宋体" w:cs="宋体"/>
                <w:sz w:val="21"/>
                <w:szCs w:val="21"/>
              </w:rPr>
              <w:t>对公司不利的内、外部因素有：市场竞争非常激烈，利润不断降低、员工成本增加。</w:t>
            </w:r>
          </w:p>
          <w:p>
            <w:pPr>
              <w:spacing w:line="360" w:lineRule="auto"/>
              <w:jc w:val="left"/>
              <w:rPr>
                <w:rFonts w:hint="eastAsia" w:ascii="宋体" w:hAnsi="宋体" w:cs="宋体"/>
                <w:sz w:val="21"/>
                <w:szCs w:val="21"/>
              </w:rPr>
            </w:pPr>
            <w:r>
              <w:rPr>
                <w:rFonts w:hint="eastAsia" w:ascii="宋体" w:hAnsi="宋体" w:cs="宋体"/>
                <w:sz w:val="21"/>
                <w:szCs w:val="21"/>
              </w:rPr>
              <w:t>公司通过业内展会、同行交流、座谈会、工作例会、QQ、微信等进行内外部沟通，并定期进行评审。</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查见《内、外部环境风险和机遇分析表》</w:t>
            </w:r>
          </w:p>
          <w:p>
            <w:pPr>
              <w:spacing w:line="360" w:lineRule="auto"/>
              <w:jc w:val="left"/>
              <w:rPr>
                <w:rFonts w:hint="eastAsia" w:ascii="宋体" w:hAnsi="宋体" w:cs="宋体"/>
                <w:sz w:val="21"/>
                <w:szCs w:val="21"/>
              </w:rPr>
            </w:pPr>
            <w:r>
              <w:rPr>
                <w:rFonts w:hint="eastAsia" w:ascii="宋体" w:hAnsi="宋体" w:cs="宋体"/>
                <w:sz w:val="21"/>
                <w:szCs w:val="21"/>
              </w:rPr>
              <w:t>内部环境，人力因素，目前情况：人力资源充足，不利情况：部分岗位技能弱，整改决策：加强岗位培训；</w:t>
            </w:r>
          </w:p>
          <w:p>
            <w:pPr>
              <w:spacing w:line="360" w:lineRule="auto"/>
              <w:ind w:firstLine="420" w:firstLineChars="200"/>
              <w:jc w:val="left"/>
              <w:rPr>
                <w:rFonts w:ascii="宋体" w:hAnsi="宋体" w:cs="宋体"/>
                <w:szCs w:val="21"/>
              </w:rPr>
            </w:pPr>
            <w:r>
              <w:rPr>
                <w:rFonts w:hint="eastAsia" w:ascii="宋体" w:hAnsi="宋体" w:cs="宋体"/>
                <w:sz w:val="21"/>
                <w:szCs w:val="21"/>
              </w:rPr>
              <w:t>抽查关于内、外部环境评审记录，记录内容详实。</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理解相关方的需求和期望</w:t>
            </w:r>
          </w:p>
          <w:p>
            <w:pPr>
              <w:spacing w:line="276" w:lineRule="auto"/>
              <w:rPr>
                <w:rFonts w:ascii="宋体" w:hAnsi="宋体" w:cs="宋体"/>
                <w:color w:val="000000"/>
                <w:spacing w:val="-4"/>
                <w:szCs w:val="21"/>
              </w:rPr>
            </w:pPr>
            <w:r>
              <w:rPr>
                <w:rFonts w:hint="eastAsia" w:ascii="宋体" w:hAnsi="宋体" w:cs="宋体"/>
                <w:color w:val="000000"/>
                <w:spacing w:val="-4"/>
                <w:szCs w:val="21"/>
              </w:rPr>
              <w:t>#与组织质量管理体系有关的相关方有哪些？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.相关方有哪些要求？</w:t>
            </w:r>
          </w:p>
          <w:p>
            <w:pPr>
              <w:spacing w:line="276" w:lineRule="auto"/>
              <w:rPr>
                <w:rFonts w:ascii="宋体" w:hAnsi="宋体" w:cs="宋体"/>
                <w:color w:val="000000"/>
                <w:spacing w:val="-4"/>
                <w:szCs w:val="21"/>
              </w:rPr>
            </w:pPr>
            <w:r>
              <w:rPr>
                <w:rFonts w:hint="eastAsia" w:ascii="宋体" w:hAnsi="宋体" w:cs="宋体"/>
                <w:color w:val="000000"/>
                <w:spacing w:val="-4"/>
                <w:szCs w:val="21"/>
              </w:rPr>
              <w:t>.对相关方及其要求的监视和</w:t>
            </w:r>
          </w:p>
          <w:p>
            <w:pPr>
              <w:spacing w:line="276" w:lineRule="auto"/>
              <w:rPr>
                <w:szCs w:val="21"/>
              </w:rPr>
            </w:pPr>
            <w:r>
              <w:rPr>
                <w:rFonts w:hint="eastAsia" w:ascii="宋体" w:hAnsi="宋体" w:cs="宋体"/>
                <w:color w:val="000000"/>
                <w:spacing w:val="-4"/>
                <w:szCs w:val="21"/>
              </w:rPr>
              <w:t xml:space="preserve">  评审如何？</w:t>
            </w:r>
          </w:p>
        </w:tc>
        <w:tc>
          <w:tcPr>
            <w:tcW w:w="960" w:type="dxa"/>
            <w:noWrap w:val="0"/>
            <w:vAlign w:val="center"/>
          </w:tcPr>
          <w:p>
            <w:pPr>
              <w:spacing w:line="276" w:lineRule="auto"/>
              <w:rPr>
                <w:b/>
                <w:szCs w:val="21"/>
              </w:rPr>
            </w:pPr>
            <w:r>
              <w:rPr>
                <w:rFonts w:hint="eastAsia"/>
                <w:b/>
                <w:szCs w:val="21"/>
              </w:rPr>
              <w:t>4.2</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公司确定的相关方有员工、股东、银行、主管部门、供应商、客户等。</w:t>
            </w:r>
          </w:p>
          <w:p>
            <w:pPr>
              <w:spacing w:line="360" w:lineRule="auto"/>
              <w:rPr>
                <w:rFonts w:hint="eastAsia" w:ascii="宋体" w:hAnsi="宋体" w:cs="宋体"/>
                <w:sz w:val="21"/>
                <w:szCs w:val="21"/>
              </w:rPr>
            </w:pPr>
            <w:r>
              <w:rPr>
                <w:rFonts w:hint="eastAsia" w:ascii="宋体" w:hAnsi="宋体" w:cs="宋体"/>
                <w:sz w:val="21"/>
                <w:szCs w:val="21"/>
              </w:rPr>
              <w:t>理解员工诉求的形式为谈心</w:t>
            </w:r>
            <w:r>
              <w:rPr>
                <w:rFonts w:hint="eastAsia" w:ascii="宋体" w:hAnsi="宋体" w:cs="宋体"/>
                <w:sz w:val="21"/>
                <w:szCs w:val="21"/>
                <w:lang w:eastAsia="zh-CN"/>
              </w:rPr>
              <w:t>、会议</w:t>
            </w:r>
            <w:r>
              <w:rPr>
                <w:rFonts w:hint="eastAsia" w:ascii="宋体" w:hAnsi="宋体" w:cs="宋体"/>
                <w:sz w:val="21"/>
                <w:szCs w:val="21"/>
              </w:rPr>
              <w:t>等；理解银行等相关方的形式主要为电话沟通、上门拜访等；</w:t>
            </w:r>
          </w:p>
          <w:p>
            <w:pPr>
              <w:spacing w:line="360" w:lineRule="auto"/>
              <w:rPr>
                <w:rFonts w:hint="eastAsia" w:ascii="宋体" w:hAnsi="宋体" w:cs="宋体"/>
                <w:sz w:val="21"/>
                <w:szCs w:val="21"/>
              </w:rPr>
            </w:pPr>
            <w:r>
              <w:rPr>
                <w:rFonts w:hint="eastAsia" w:ascii="宋体" w:hAnsi="宋体" w:cs="宋体"/>
                <w:sz w:val="21"/>
                <w:szCs w:val="21"/>
              </w:rPr>
              <w:t>员工关注的主要问题有工资、待遇、晋升机制、福利等，供应商关注的主要问题是回款时间等。</w:t>
            </w:r>
          </w:p>
          <w:p>
            <w:pPr>
              <w:spacing w:line="360" w:lineRule="auto"/>
              <w:rPr>
                <w:rFonts w:hint="eastAsia" w:ascii="宋体" w:hAnsi="宋体" w:cs="宋体"/>
                <w:sz w:val="21"/>
                <w:szCs w:val="21"/>
              </w:rPr>
            </w:pPr>
            <w:r>
              <w:rPr>
                <w:rFonts w:hint="eastAsia" w:ascii="宋体" w:hAnsi="宋体" w:cs="宋体"/>
                <w:sz w:val="21"/>
                <w:szCs w:val="21"/>
              </w:rPr>
              <w:t>对相关方的要求的监视和评审的方法多样，通过QQ和微信等现代通讯手段是常用的便捷而又高效主要方法。</w:t>
            </w:r>
          </w:p>
          <w:p>
            <w:pPr>
              <w:spacing w:line="360" w:lineRule="auto"/>
              <w:rPr>
                <w:rFonts w:hint="eastAsia" w:ascii="宋体" w:hAnsi="宋体" w:cs="宋体"/>
                <w:sz w:val="21"/>
                <w:szCs w:val="21"/>
              </w:rPr>
            </w:pPr>
            <w:r>
              <w:rPr>
                <w:rFonts w:hint="eastAsia" w:ascii="宋体" w:hAnsi="宋体" w:cs="宋体"/>
                <w:sz w:val="21"/>
                <w:szCs w:val="21"/>
              </w:rPr>
              <w:t>查见《相关方要求识别和控制》</w:t>
            </w:r>
          </w:p>
          <w:p>
            <w:pPr>
              <w:spacing w:line="360" w:lineRule="auto"/>
              <w:rPr>
                <w:rFonts w:hint="eastAsia" w:ascii="宋体" w:hAnsi="宋体" w:cs="宋体"/>
                <w:sz w:val="21"/>
                <w:szCs w:val="21"/>
              </w:rPr>
            </w:pPr>
            <w:r>
              <w:rPr>
                <w:rFonts w:hint="eastAsia" w:ascii="宋体" w:hAnsi="宋体" w:cs="宋体"/>
                <w:sz w:val="21"/>
                <w:szCs w:val="21"/>
              </w:rPr>
              <w:t>相关方：员工、股东、银行、主管部门、供应商、客户等</w:t>
            </w:r>
          </w:p>
          <w:p>
            <w:pPr>
              <w:spacing w:line="360" w:lineRule="auto"/>
              <w:rPr>
                <w:rFonts w:hint="eastAsia" w:ascii="宋体" w:hAnsi="宋体" w:cs="宋体"/>
                <w:sz w:val="21"/>
                <w:szCs w:val="21"/>
              </w:rPr>
            </w:pPr>
            <w:r>
              <w:rPr>
                <w:rFonts w:hint="eastAsia" w:ascii="宋体" w:hAnsi="宋体" w:cs="宋体"/>
                <w:sz w:val="21"/>
                <w:szCs w:val="21"/>
                <w:lang w:eastAsia="zh-CN"/>
              </w:rPr>
              <w:t>其中顾客的</w:t>
            </w:r>
            <w:r>
              <w:rPr>
                <w:rFonts w:hint="eastAsia" w:ascii="宋体" w:hAnsi="宋体" w:cs="宋体"/>
                <w:sz w:val="21"/>
                <w:szCs w:val="21"/>
              </w:rPr>
              <w:t>需求和期望：产品质量符合顾客要求、及时交货、价格合理、服务及时等；通过ISO9001:2015对企业的影响：影响公司的业务；</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监测指标：</w:t>
            </w:r>
            <w:r>
              <w:rPr>
                <w:rFonts w:hint="eastAsia" w:ascii="宋体" w:hAnsi="宋体" w:cs="宋体"/>
                <w:color w:val="000000"/>
                <w:sz w:val="21"/>
                <w:szCs w:val="21"/>
              </w:rPr>
              <w:t>：交付合格率、交付履约、顾客满意度</w:t>
            </w:r>
            <w:r>
              <w:rPr>
                <w:rFonts w:hint="eastAsia" w:ascii="宋体" w:hAnsi="宋体" w:cs="宋体"/>
                <w:sz w:val="21"/>
                <w:szCs w:val="21"/>
              </w:rPr>
              <w:t>等；</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确定QMS范围</w:t>
            </w:r>
          </w:p>
          <w:p>
            <w:pPr>
              <w:spacing w:line="276" w:lineRule="auto"/>
              <w:rPr>
                <w:b/>
                <w:szCs w:val="21"/>
              </w:rPr>
            </w:pPr>
            <w:r>
              <w:rPr>
                <w:rFonts w:hint="eastAsia" w:ascii="宋体" w:hAnsi="宋体" w:cs="宋体"/>
                <w:color w:val="000000"/>
                <w:spacing w:val="-4"/>
                <w:szCs w:val="21"/>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noWrap w:val="0"/>
            <w:vAlign w:val="center"/>
          </w:tcPr>
          <w:p>
            <w:pPr>
              <w:spacing w:line="276" w:lineRule="auto"/>
              <w:rPr>
                <w:b/>
                <w:szCs w:val="21"/>
              </w:rPr>
            </w:pPr>
            <w:r>
              <w:rPr>
                <w:rFonts w:hint="eastAsia"/>
                <w:b/>
                <w:szCs w:val="21"/>
              </w:rPr>
              <w:t>4.3</w:t>
            </w:r>
          </w:p>
        </w:tc>
        <w:tc>
          <w:tcPr>
            <w:tcW w:w="10004" w:type="dxa"/>
            <w:noWrap w:val="0"/>
            <w:vAlign w:val="top"/>
          </w:tcPr>
          <w:p>
            <w:pPr>
              <w:rPr>
                <w:rFonts w:hint="default" w:ascii="宋体" w:hAnsi="宋体" w:cs="宋体"/>
                <w:sz w:val="21"/>
                <w:szCs w:val="21"/>
                <w:lang w:val="en-US" w:eastAsia="zh-CN"/>
              </w:rPr>
            </w:pPr>
            <w:r>
              <w:rPr>
                <w:rFonts w:hint="eastAsia" w:ascii="宋体" w:hAnsi="宋体" w:cs="宋体"/>
                <w:sz w:val="21"/>
                <w:szCs w:val="21"/>
              </w:rPr>
              <w:t>公司确定的质量管理体系的范围为：</w:t>
            </w:r>
            <w:r>
              <w:rPr>
                <w:rFonts w:hint="eastAsia" w:ascii="宋体" w:hAnsi="宋体" w:cs="宋体"/>
                <w:sz w:val="21"/>
                <w:szCs w:val="21"/>
                <w:lang w:val="en-US" w:eastAsia="zh-CN"/>
              </w:rPr>
              <w:t>资质范围内钢筋混凝土、钢结构手动的防护设备的生产和阀门的销售</w:t>
            </w:r>
            <w:r>
              <w:rPr>
                <w:rFonts w:hint="eastAsia" w:ascii="宋体" w:hAnsi="宋体" w:cs="宋体"/>
                <w:sz w:val="21"/>
                <w:szCs w:val="21"/>
              </w:rPr>
              <w:t>。</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经识别，组织依据ISO9001：2015版标准的要求建立、实施、维护质量管理体系，符合标准要求。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---不适用条款：8.3。</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现场确认，因公司产品为设计定型产品，根据标准图集选用图纸进行生产。均按国家相关标准、规范以及顾客要求进行生产,标准8.3条款设计和开发不适用。对以上条款的不适用并不影响公司提供满足顾客和适用法律法规要求的产品的能力或责任的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注册地址</w:t>
            </w:r>
            <w:bookmarkStart w:id="0" w:name="注册地址"/>
            <w:r>
              <w:rPr>
                <w:rFonts w:hint="eastAsia" w:ascii="宋体" w:hAnsi="宋体" w:cs="宋体"/>
                <w:color w:val="000000"/>
                <w:sz w:val="21"/>
                <w:szCs w:val="21"/>
                <w:lang w:eastAsia="zh-CN"/>
              </w:rPr>
              <w:t>：</w:t>
            </w:r>
            <w:bookmarkEnd w:id="0"/>
            <w:r>
              <w:rPr>
                <w:rFonts w:hint="eastAsia" w:ascii="宋体" w:hAnsi="宋体" w:cs="宋体"/>
                <w:color w:val="000000"/>
                <w:sz w:val="21"/>
                <w:szCs w:val="21"/>
              </w:rPr>
              <w:t>四川省德阳市旌阳区六盘山路18号B区</w:t>
            </w:r>
            <w:r>
              <w:rPr>
                <w:rFonts w:hint="eastAsia" w:ascii="宋体" w:hAnsi="宋体" w:cs="宋体"/>
                <w:color w:val="000000"/>
                <w:sz w:val="21"/>
                <w:szCs w:val="21"/>
              </w:rPr>
              <w:t>。</w:t>
            </w:r>
          </w:p>
          <w:p>
            <w:pPr>
              <w:spacing w:line="360" w:lineRule="auto"/>
              <w:ind w:firstLine="420" w:firstLineChars="200"/>
              <w:rPr>
                <w:rFonts w:hint="eastAsia" w:ascii="宋体" w:hAnsi="宋体" w:eastAsia="宋体" w:cs="宋体"/>
                <w:szCs w:val="21"/>
                <w:lang w:eastAsia="zh-CN"/>
              </w:rPr>
            </w:pPr>
            <w:r>
              <w:rPr>
                <w:rFonts w:hint="eastAsia" w:ascii="宋体" w:hAnsi="宋体" w:cs="宋体"/>
                <w:color w:val="000000"/>
                <w:sz w:val="21"/>
                <w:szCs w:val="21"/>
              </w:rPr>
              <w:t>生产/经营地址：</w:t>
            </w:r>
            <w:bookmarkStart w:id="1" w:name="生产地址"/>
            <w:r>
              <w:rPr>
                <w:rFonts w:hint="eastAsia" w:ascii="宋体" w:hAnsi="宋体" w:cs="宋体"/>
                <w:color w:val="000000"/>
                <w:sz w:val="21"/>
                <w:szCs w:val="21"/>
              </w:rPr>
              <w:t>四川省德阳市旌阳区六盘山路18号B区</w:t>
            </w:r>
            <w:bookmarkEnd w:id="1"/>
            <w:r>
              <w:rPr>
                <w:rFonts w:hint="eastAsia" w:ascii="宋体" w:hAnsi="宋体" w:cs="宋体"/>
                <w:color w:val="000000"/>
                <w:sz w:val="21"/>
                <w:szCs w:val="21"/>
              </w:rPr>
              <w:t>。</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QMS及其过程</w:t>
            </w:r>
          </w:p>
          <w:p>
            <w:pPr>
              <w:spacing w:line="276" w:lineRule="auto"/>
              <w:rPr>
                <w:b/>
                <w:szCs w:val="21"/>
              </w:rPr>
            </w:pPr>
            <w:r>
              <w:rPr>
                <w:rFonts w:hint="eastAsia" w:ascii="宋体" w:hAnsi="宋体" w:cs="宋体"/>
                <w:color w:val="000000"/>
                <w:spacing w:val="-4"/>
                <w:szCs w:val="21"/>
              </w:rPr>
              <w:t>#是否按照标准的要求，建立、实施、保持和持续改进质量管理体系？所需的过程包括哪些？是否形成必要的文件化信息以支持过程运行？是否必要的文件化信息作为运行证据？</w:t>
            </w:r>
          </w:p>
        </w:tc>
        <w:tc>
          <w:tcPr>
            <w:tcW w:w="960" w:type="dxa"/>
            <w:noWrap w:val="0"/>
            <w:vAlign w:val="center"/>
          </w:tcPr>
          <w:p>
            <w:pPr>
              <w:spacing w:line="276" w:lineRule="auto"/>
              <w:rPr>
                <w:b/>
                <w:szCs w:val="21"/>
              </w:rPr>
            </w:pPr>
            <w:r>
              <w:rPr>
                <w:rFonts w:hint="eastAsia"/>
                <w:b/>
                <w:szCs w:val="21"/>
              </w:rPr>
              <w:t>4.4</w:t>
            </w:r>
          </w:p>
        </w:tc>
        <w:tc>
          <w:tcPr>
            <w:tcW w:w="10004" w:type="dxa"/>
            <w:noWrap w:val="0"/>
            <w:vAlign w:val="top"/>
          </w:tcPr>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组织制定有管理评审控制程序，定期进行体系评审，必要时变更过程，以确保过程持续产生公司期望的结果。</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经现场确认，---公司外包过程：</w:t>
            </w:r>
            <w:r>
              <w:rPr>
                <w:rFonts w:hint="eastAsia" w:ascii="宋体" w:hAnsi="宋体" w:cs="宋体"/>
                <w:sz w:val="21"/>
                <w:szCs w:val="21"/>
                <w:lang w:eastAsia="zh-CN"/>
              </w:rPr>
              <w:t>产品运输</w:t>
            </w:r>
            <w:r>
              <w:rPr>
                <w:rFonts w:hint="eastAsia" w:ascii="宋体" w:hAnsi="宋体" w:cs="宋体"/>
                <w:sz w:val="21"/>
                <w:szCs w:val="21"/>
              </w:rPr>
              <w:t>。</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经现场确认，</w:t>
            </w:r>
            <w:r>
              <w:rPr>
                <w:rFonts w:hint="eastAsia" w:ascii="宋体" w:hAnsi="宋体" w:cs="宋体"/>
                <w:sz w:val="21"/>
                <w:szCs w:val="21"/>
                <w:lang w:eastAsia="zh-CN"/>
              </w:rPr>
              <w:t>特殊</w:t>
            </w:r>
            <w:r>
              <w:rPr>
                <w:rFonts w:hint="eastAsia" w:ascii="宋体" w:hAnsi="宋体" w:cs="宋体"/>
                <w:sz w:val="21"/>
                <w:szCs w:val="21"/>
              </w:rPr>
              <w:t>过程</w:t>
            </w:r>
            <w:r>
              <w:rPr>
                <w:rFonts w:hint="eastAsia" w:ascii="宋体" w:hAnsi="宋体" w:cs="宋体"/>
                <w:sz w:val="21"/>
                <w:szCs w:val="21"/>
                <w:lang w:eastAsia="zh-CN"/>
              </w:rPr>
              <w:t>：焊接过程、销售过程</w:t>
            </w:r>
            <w:r>
              <w:rPr>
                <w:rFonts w:hint="eastAsia" w:ascii="宋体" w:hAnsi="宋体" w:cs="宋体"/>
                <w:sz w:val="21"/>
                <w:szCs w:val="21"/>
              </w:rPr>
              <w:t>。</w:t>
            </w:r>
          </w:p>
          <w:p>
            <w:pPr>
              <w:spacing w:line="360" w:lineRule="auto"/>
              <w:ind w:firstLine="420" w:firstLineChars="200"/>
              <w:jc w:val="left"/>
              <w:rPr>
                <w:rFonts w:hint="eastAsia" w:ascii="宋体" w:hAnsi="宋体" w:cs="宋体"/>
                <w:sz w:val="21"/>
                <w:szCs w:val="21"/>
              </w:rPr>
            </w:pPr>
          </w:p>
        </w:tc>
        <w:tc>
          <w:tcPr>
            <w:tcW w:w="1585" w:type="dxa"/>
            <w:noWrap w:val="0"/>
            <w:vAlign w:val="top"/>
          </w:tcPr>
          <w:p>
            <w:pPr>
              <w:snapToGrid w:val="0"/>
              <w:spacing w:line="360" w:lineRule="auto"/>
              <w:ind w:firstLine="420" w:firstLineChars="20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领导作用和承诺/5.1.1总则</w:t>
            </w:r>
          </w:p>
          <w:p>
            <w:pPr>
              <w:spacing w:line="276" w:lineRule="auto"/>
              <w:rPr>
                <w:rFonts w:ascii="宋体" w:hAnsi="宋体" w:cs="宋体"/>
                <w:color w:val="000000"/>
                <w:spacing w:val="-4"/>
                <w:szCs w:val="21"/>
              </w:rPr>
            </w:pPr>
            <w:r>
              <w:rPr>
                <w:rFonts w:hint="eastAsia" w:ascii="宋体" w:hAnsi="宋体" w:cs="宋体"/>
                <w:color w:val="000000"/>
                <w:spacing w:val="-4"/>
                <w:szCs w:val="21"/>
              </w:rPr>
              <w:t>#最高管理者通过哪些活动证实其对质量管理体系的领导作用和承诺？</w:t>
            </w:r>
          </w:p>
          <w:p>
            <w:pPr>
              <w:adjustRightInd w:val="0"/>
              <w:snapToGrid w:val="0"/>
              <w:spacing w:line="276" w:lineRule="auto"/>
              <w:jc w:val="center"/>
              <w:rPr>
                <w:rFonts w:ascii="宋体" w:hAnsi="宋体" w:cs="宋体"/>
                <w:szCs w:val="21"/>
              </w:rPr>
            </w:pPr>
          </w:p>
        </w:tc>
        <w:tc>
          <w:tcPr>
            <w:tcW w:w="960" w:type="dxa"/>
            <w:noWrap w:val="0"/>
            <w:vAlign w:val="center"/>
          </w:tcPr>
          <w:p>
            <w:pPr>
              <w:spacing w:line="276" w:lineRule="auto"/>
              <w:rPr>
                <w:b/>
                <w:szCs w:val="21"/>
              </w:rPr>
            </w:pPr>
            <w:r>
              <w:rPr>
                <w:rFonts w:hint="eastAsia"/>
                <w:b/>
                <w:szCs w:val="21"/>
              </w:rPr>
              <w:t>5.1</w:t>
            </w:r>
          </w:p>
        </w:tc>
        <w:tc>
          <w:tcPr>
            <w:tcW w:w="10004" w:type="dxa"/>
            <w:noWrap w:val="0"/>
            <w:vAlign w:val="top"/>
          </w:tcPr>
          <w:p>
            <w:pPr>
              <w:spacing w:line="360" w:lineRule="auto"/>
              <w:ind w:firstLine="420" w:firstLineChars="200"/>
              <w:jc w:val="left"/>
              <w:rPr>
                <w:rFonts w:hint="eastAsia" w:ascii="宋体" w:hAnsi="宋体" w:cs="宋体"/>
                <w:sz w:val="21"/>
                <w:szCs w:val="21"/>
                <w:lang w:eastAsia="zh-CN"/>
              </w:rPr>
            </w:pPr>
            <w:r>
              <w:rPr>
                <w:rFonts w:hint="eastAsia" w:ascii="宋体" w:hAnsi="宋体" w:cs="宋体"/>
                <w:sz w:val="21"/>
                <w:szCs w:val="21"/>
              </w:rPr>
              <w:t>总经理：何芳</w:t>
            </w:r>
            <w:r>
              <w:rPr>
                <w:rFonts w:hint="eastAsia" w:ascii="宋体" w:hAnsi="宋体" w:cs="宋体"/>
                <w:sz w:val="21"/>
                <w:szCs w:val="21"/>
              </w:rPr>
              <w:t xml:space="preserve">    组织代表：储节根</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公司总经理承诺建立、实施、保持和改进QMS，并对QMS的有效性负责。并组织落实其管理职责内的各项工作。</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最高管理者组织公司相关人员并制定了质量方针和质量目标，并与组织环境相一致，与组织的战略方向一致。</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根据总经理的谈话沟通，组织的质量管理体系要求已渐渐融入组织的业务过程中。</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组织已使用过程方法和基于风险的思维进行体系的运行。</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最高管理者针对体系的运行，提供了所需的资源。</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向全公司强调遵守法律法规、质量管理、符合质量管理体系的要求及达到顾客满意的重要性。</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形成制度化，把质量目标进行层层分解落实到各部门，规定了定期检查落实的情况。</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不断强调负责人制度，并制定了各部门负责人的职责、权限，并在全公司宣贯。</w:t>
            </w:r>
          </w:p>
          <w:p>
            <w:pPr>
              <w:spacing w:line="360" w:lineRule="auto"/>
              <w:ind w:firstLine="420" w:firstLineChars="200"/>
              <w:jc w:val="left"/>
              <w:rPr>
                <w:rFonts w:hint="eastAsia" w:ascii="宋体" w:hAnsi="宋体" w:cs="宋体"/>
                <w:sz w:val="21"/>
                <w:szCs w:val="21"/>
              </w:rPr>
            </w:pPr>
            <w:r>
              <w:rPr>
                <w:rFonts w:hint="eastAsia" w:ascii="宋体" w:hAnsi="宋体" w:cs="宋体"/>
                <w:sz w:val="21"/>
                <w:szCs w:val="21"/>
              </w:rPr>
              <w:t xml:space="preserve">    基本符合要求。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noWrap w:val="0"/>
            <w:vAlign w:val="center"/>
          </w:tcPr>
          <w:p>
            <w:pPr>
              <w:spacing w:line="276" w:lineRule="auto"/>
              <w:rPr>
                <w:rFonts w:ascii="宋体" w:hAnsi="宋体" w:cs="宋体"/>
                <w:color w:val="000000"/>
                <w:szCs w:val="21"/>
              </w:rPr>
            </w:pPr>
            <w:r>
              <w:rPr>
                <w:rFonts w:hint="eastAsia" w:ascii="宋体" w:hAnsi="宋体" w:cs="宋体"/>
                <w:color w:val="000000"/>
                <w:szCs w:val="21"/>
              </w:rPr>
              <w:t>以顾客为关注焦点</w:t>
            </w:r>
          </w:p>
          <w:p>
            <w:pPr>
              <w:spacing w:line="276" w:lineRule="auto"/>
              <w:rPr>
                <w:b/>
                <w:szCs w:val="21"/>
              </w:rPr>
            </w:pPr>
            <w:r>
              <w:rPr>
                <w:rFonts w:hint="eastAsia" w:ascii="宋体" w:hAnsi="宋体" w:cs="宋体"/>
                <w:color w:val="000000"/>
                <w:spacing w:val="-4"/>
                <w:szCs w:val="21"/>
              </w:rPr>
              <w:t>#最高管理者通过哪些活动证实其以顾客为关注焦点的领导作用和承诺？</w:t>
            </w:r>
          </w:p>
        </w:tc>
        <w:tc>
          <w:tcPr>
            <w:tcW w:w="960" w:type="dxa"/>
            <w:noWrap w:val="0"/>
            <w:vAlign w:val="center"/>
          </w:tcPr>
          <w:p>
            <w:pPr>
              <w:spacing w:line="276" w:lineRule="auto"/>
              <w:rPr>
                <w:b/>
                <w:szCs w:val="21"/>
              </w:rPr>
            </w:pPr>
            <w:r>
              <w:rPr>
                <w:rFonts w:hint="eastAsia"/>
                <w:b/>
                <w:szCs w:val="21"/>
              </w:rPr>
              <w:t>5.1.2</w:t>
            </w:r>
          </w:p>
          <w:p>
            <w:pPr>
              <w:spacing w:line="276" w:lineRule="auto"/>
              <w:rPr>
                <w:b/>
                <w:szCs w:val="21"/>
              </w:rPr>
            </w:pPr>
          </w:p>
        </w:tc>
        <w:tc>
          <w:tcPr>
            <w:tcW w:w="10004" w:type="dxa"/>
            <w:noWrap w:val="0"/>
            <w:vAlign w:val="top"/>
          </w:tcPr>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公司从采购、</w:t>
            </w:r>
            <w:r>
              <w:rPr>
                <w:rFonts w:hint="eastAsia" w:ascii="宋体" w:hAnsi="宋体" w:cs="宋体"/>
                <w:color w:val="000000"/>
                <w:sz w:val="21"/>
                <w:szCs w:val="21"/>
                <w:lang w:eastAsia="zh-CN"/>
              </w:rPr>
              <w:t>产品生产</w:t>
            </w:r>
            <w:r>
              <w:rPr>
                <w:rFonts w:hint="eastAsia" w:ascii="宋体" w:hAnsi="宋体" w:cs="宋体"/>
                <w:color w:val="000000"/>
                <w:sz w:val="21"/>
                <w:szCs w:val="21"/>
              </w:rPr>
              <w:t>、售后服务各个环节注重培养员工顾客满意的意识，领导对顾客满意比较关注，认识到没有顾客就没有公司的市场。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 w:val="21"/>
                <w:szCs w:val="21"/>
              </w:rPr>
              <w:t>公司在各个方面努力提高顾客满意率。注重服务和企业形象。努力寻求顾客满意。</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方针（含制定/沟通）</w:t>
            </w:r>
          </w:p>
          <w:p>
            <w:pPr>
              <w:adjustRightInd w:val="0"/>
              <w:snapToGrid w:val="0"/>
              <w:spacing w:line="276" w:lineRule="auto"/>
              <w:jc w:val="center"/>
              <w:rPr>
                <w:rFonts w:ascii="宋体" w:hAnsi="宋体"/>
                <w:szCs w:val="21"/>
              </w:rPr>
            </w:pPr>
          </w:p>
        </w:tc>
        <w:tc>
          <w:tcPr>
            <w:tcW w:w="960" w:type="dxa"/>
            <w:noWrap w:val="0"/>
            <w:vAlign w:val="top"/>
          </w:tcPr>
          <w:p>
            <w:pPr>
              <w:spacing w:line="276" w:lineRule="auto"/>
              <w:rPr>
                <w:rFonts w:ascii="宋体" w:hAnsi="宋体"/>
                <w:szCs w:val="21"/>
              </w:rPr>
            </w:pPr>
            <w:r>
              <w:rPr>
                <w:rFonts w:hint="eastAsia"/>
                <w:b/>
                <w:szCs w:val="21"/>
              </w:rPr>
              <w:t>5.2</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公司的质量方针是：“</w:t>
            </w:r>
            <w:r>
              <w:rPr>
                <w:rFonts w:hint="eastAsia" w:ascii="宋体" w:hAnsi="宋体" w:eastAsia="宋体" w:cs="宋体"/>
                <w:color w:val="000000"/>
                <w:sz w:val="21"/>
                <w:szCs w:val="21"/>
              </w:rPr>
              <w:t>优质、高效、诚信、创新</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诚信为本 客户至上 服务第一</w:t>
            </w:r>
            <w:r>
              <w:rPr>
                <w:rFonts w:hint="eastAsia" w:ascii="宋体" w:hAnsi="宋体" w:cs="宋体"/>
                <w:sz w:val="21"/>
                <w:szCs w:val="21"/>
              </w:rPr>
              <w:t>。”</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公司建立的质量方针基本满足标准各项承诺的要求，能为质量目标的制定提供框架，基本符合要求。</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主要通过日常工作会议、口头交流等将质量方针的要求向全员传达和灌输，确保员工增强顾客满意和守法意识。</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岗位/职责/权限</w:t>
            </w:r>
          </w:p>
          <w:p>
            <w:pPr>
              <w:spacing w:line="276"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276"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spacing w:line="276" w:lineRule="auto"/>
              <w:rPr>
                <w:rFonts w:ascii="宋体" w:hAnsi="宋体" w:cs="宋体"/>
                <w:color w:val="000000"/>
                <w:szCs w:val="21"/>
              </w:rPr>
            </w:pPr>
          </w:p>
          <w:p>
            <w:pPr>
              <w:adjustRightInd w:val="0"/>
              <w:snapToGrid w:val="0"/>
              <w:spacing w:line="276" w:lineRule="auto"/>
              <w:jc w:val="center"/>
              <w:rPr>
                <w:rFonts w:ascii="宋体" w:hAnsi="宋体"/>
                <w:szCs w:val="21"/>
              </w:rPr>
            </w:pPr>
          </w:p>
        </w:tc>
        <w:tc>
          <w:tcPr>
            <w:tcW w:w="960" w:type="dxa"/>
            <w:noWrap w:val="0"/>
            <w:vAlign w:val="top"/>
          </w:tcPr>
          <w:p>
            <w:pPr>
              <w:spacing w:line="276" w:lineRule="auto"/>
              <w:rPr>
                <w:rFonts w:ascii="宋体" w:hAnsi="宋体"/>
                <w:szCs w:val="21"/>
              </w:rPr>
            </w:pPr>
            <w:r>
              <w:rPr>
                <w:rFonts w:hint="eastAsia"/>
                <w:b/>
                <w:szCs w:val="21"/>
              </w:rPr>
              <w:t>5.3</w:t>
            </w:r>
          </w:p>
        </w:tc>
        <w:tc>
          <w:tcPr>
            <w:tcW w:w="10004" w:type="dxa"/>
            <w:noWrap w:val="0"/>
            <w:vAlign w:val="top"/>
          </w:tcPr>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公司在建立管理体系之初，对各部门的职责权限进行了划分，在质量手册中确定了公司组织机构图，策划：</w:t>
            </w:r>
            <w:r>
              <w:rPr>
                <w:rFonts w:hint="eastAsia" w:ascii="宋体" w:hAnsi="宋体" w:cs="宋体"/>
                <w:color w:val="000000"/>
                <w:sz w:val="21"/>
                <w:szCs w:val="21"/>
              </w:rPr>
              <w:t>管理层、</w:t>
            </w:r>
            <w:r>
              <w:rPr>
                <w:rFonts w:hint="eastAsia" w:ascii="宋体" w:hAnsi="宋体" w:eastAsia="宋体" w:cs="宋体"/>
                <w:sz w:val="21"/>
                <w:szCs w:val="21"/>
              </w:rPr>
              <w:t>行政部、生产部、销售部、采购部</w:t>
            </w:r>
            <w:r>
              <w:rPr>
                <w:rFonts w:hint="eastAsia" w:ascii="宋体" w:hAnsi="宋体" w:cs="宋体"/>
                <w:sz w:val="21"/>
                <w:szCs w:val="21"/>
              </w:rPr>
              <w:t>，对应每个部门有职能分配表，在5.3职责和权限中对各部门职责权限进行了规定，质量体系负责人由：</w:t>
            </w:r>
            <w:r>
              <w:rPr>
                <w:rFonts w:hint="eastAsia" w:ascii="宋体" w:hAnsi="宋体" w:cs="宋体"/>
                <w:sz w:val="21"/>
                <w:szCs w:val="21"/>
                <w:lang w:eastAsia="zh-CN"/>
              </w:rPr>
              <w:t>储节根</w:t>
            </w:r>
            <w:r>
              <w:rPr>
                <w:rFonts w:hint="eastAsia" w:ascii="宋体" w:hAnsi="宋体" w:cs="宋体"/>
                <w:sz w:val="21"/>
                <w:szCs w:val="21"/>
              </w:rPr>
              <w:t>负责，各部门基本清楚其职责，文件描述职责与实际基本符合。</w:t>
            </w:r>
          </w:p>
          <w:p>
            <w:pPr>
              <w:snapToGrid w:val="0"/>
              <w:spacing w:line="360" w:lineRule="auto"/>
              <w:ind w:firstLine="420" w:firstLineChars="200"/>
              <w:rPr>
                <w:rFonts w:hint="eastAsia" w:ascii="宋体" w:hAnsi="宋体" w:cs="宋体"/>
                <w:sz w:val="21"/>
                <w:szCs w:val="21"/>
              </w:rPr>
            </w:pPr>
            <w:r>
              <w:rPr>
                <w:rFonts w:hint="eastAsia" w:ascii="宋体" w:hAnsi="宋体" w:cs="宋体"/>
                <w:sz w:val="21"/>
                <w:szCs w:val="21"/>
              </w:rPr>
              <w:t xml:space="preserve">  公司策划有《风险分析及其对策报告》，考虑到4.1所描述的因素和4.2所提及的要求，确定需要应对的风险和机遇包括：技术管理风险、采购风险控制、产品质量风险控制、研发能力风险控制及短交期风险控制以及其他风险控制。</w:t>
            </w:r>
          </w:p>
          <w:p>
            <w:pPr>
              <w:snapToGrid w:val="0"/>
              <w:spacing w:line="360" w:lineRule="auto"/>
              <w:ind w:firstLine="420" w:firstLineChars="200"/>
              <w:rPr>
                <w:rFonts w:ascii="宋体" w:hAnsi="宋体"/>
                <w:szCs w:val="21"/>
              </w:rPr>
            </w:pPr>
            <w:r>
              <w:rPr>
                <w:rFonts w:hint="eastAsia" w:ascii="宋体" w:hAnsi="宋体" w:cs="宋体"/>
                <w:sz w:val="21"/>
                <w:szCs w:val="21"/>
              </w:rPr>
              <w:t>组织发生变更时能保持体系的正常运行和完整性。</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应对风险和机遇的措施</w:t>
            </w:r>
          </w:p>
          <w:p>
            <w:pPr>
              <w:spacing w:line="276" w:lineRule="auto"/>
              <w:rPr>
                <w:rFonts w:ascii="宋体" w:hAnsi="宋体" w:cs="宋体"/>
                <w:color w:val="000000"/>
                <w:szCs w:val="21"/>
              </w:rPr>
            </w:pPr>
            <w:r>
              <w:rPr>
                <w:rFonts w:hint="eastAsia" w:ascii="宋体" w:hAnsi="宋体" w:cs="宋体"/>
                <w:color w:val="000000"/>
                <w:szCs w:val="21"/>
              </w:rPr>
              <w:t>（含6.1.1和6.1.2）</w:t>
            </w:r>
          </w:p>
          <w:p>
            <w:pPr>
              <w:spacing w:line="276" w:lineRule="auto"/>
              <w:rPr>
                <w:rFonts w:ascii="宋体" w:hAnsi="宋体" w:cs="宋体"/>
                <w:color w:val="000000"/>
                <w:spacing w:val="-4"/>
                <w:szCs w:val="21"/>
              </w:rPr>
            </w:pPr>
            <w:r>
              <w:rPr>
                <w:rFonts w:hint="eastAsia" w:ascii="宋体" w:hAnsi="宋体" w:cs="宋体"/>
                <w:color w:val="000000"/>
                <w:spacing w:val="-4"/>
                <w:szCs w:val="21"/>
              </w:rPr>
              <w:t>#确定的需应对的风险和机遇有哪些？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.策划应对风险和机遇的措施有哪些？</w:t>
            </w:r>
          </w:p>
          <w:p>
            <w:pPr>
              <w:spacing w:line="276" w:lineRule="auto"/>
              <w:rPr>
                <w:rFonts w:ascii="宋体" w:hAnsi="宋体" w:cs="宋体"/>
                <w:color w:val="000000"/>
                <w:spacing w:val="-4"/>
                <w:szCs w:val="21"/>
              </w:rPr>
            </w:pPr>
            <w:r>
              <w:rPr>
                <w:rFonts w:hint="eastAsia" w:ascii="宋体" w:hAnsi="宋体" w:cs="宋体"/>
                <w:color w:val="000000"/>
                <w:spacing w:val="-4"/>
                <w:szCs w:val="21"/>
              </w:rPr>
              <w:t>.如何整合并实施这些措施？</w:t>
            </w:r>
          </w:p>
          <w:p>
            <w:pPr>
              <w:spacing w:line="276" w:lineRule="auto"/>
              <w:rPr>
                <w:rFonts w:ascii="宋体" w:hAnsi="宋体" w:cs="宋体"/>
                <w:color w:val="000000"/>
                <w:spacing w:val="-4"/>
                <w:szCs w:val="21"/>
              </w:rPr>
            </w:pPr>
            <w:r>
              <w:rPr>
                <w:rFonts w:hint="eastAsia" w:ascii="宋体" w:hAnsi="宋体" w:cs="宋体"/>
                <w:color w:val="000000"/>
                <w:spacing w:val="-4"/>
                <w:szCs w:val="21"/>
              </w:rPr>
              <w:t>.如何评价这些措施的有效性？</w:t>
            </w:r>
          </w:p>
          <w:p>
            <w:pPr>
              <w:spacing w:line="276" w:lineRule="auto"/>
              <w:rPr>
                <w:rFonts w:ascii="宋体" w:hAnsi="宋体" w:cs="宋体"/>
                <w:color w:val="000000"/>
                <w:spacing w:val="-4"/>
                <w:szCs w:val="21"/>
              </w:rPr>
            </w:pPr>
            <w:r>
              <w:rPr>
                <w:rFonts w:hint="eastAsia" w:ascii="宋体" w:hAnsi="宋体" w:cs="宋体"/>
                <w:color w:val="000000"/>
                <w:spacing w:val="-4"/>
                <w:szCs w:val="21"/>
              </w:rPr>
              <w:t>.措施是否与风险和机遇的影响程度相适应？</w:t>
            </w:r>
          </w:p>
          <w:p>
            <w:pPr>
              <w:spacing w:line="276" w:lineRule="auto"/>
              <w:rPr>
                <w:rFonts w:ascii="宋体" w:hAnsi="宋体"/>
                <w:szCs w:val="21"/>
              </w:rPr>
            </w:pPr>
          </w:p>
        </w:tc>
        <w:tc>
          <w:tcPr>
            <w:tcW w:w="960" w:type="dxa"/>
            <w:noWrap w:val="0"/>
            <w:vAlign w:val="center"/>
          </w:tcPr>
          <w:p>
            <w:pPr>
              <w:spacing w:line="276" w:lineRule="auto"/>
              <w:rPr>
                <w:b/>
                <w:szCs w:val="21"/>
              </w:rPr>
            </w:pPr>
            <w:r>
              <w:rPr>
                <w:rFonts w:hint="eastAsia"/>
                <w:b/>
                <w:szCs w:val="21"/>
              </w:rPr>
              <w:t>6.1</w:t>
            </w:r>
            <w:r>
              <w:rPr>
                <w:szCs w:val="21"/>
              </w:rPr>
              <w:t xml:space="preserve"> </w:t>
            </w:r>
          </w:p>
        </w:tc>
        <w:tc>
          <w:tcPr>
            <w:tcW w:w="10004" w:type="dxa"/>
            <w:noWrap w:val="0"/>
            <w:vAlign w:val="top"/>
          </w:tcPr>
          <w:p>
            <w:pPr>
              <w:spacing w:line="360" w:lineRule="auto"/>
              <w:ind w:firstLine="420" w:firstLineChars="200"/>
              <w:rPr>
                <w:rFonts w:hint="eastAsia" w:ascii="宋体" w:hAnsi="宋体" w:cs="宋体"/>
                <w:sz w:val="21"/>
                <w:szCs w:val="21"/>
              </w:rPr>
            </w:pPr>
            <w:r>
              <w:rPr>
                <w:rFonts w:hint="eastAsia" w:ascii="宋体" w:hAnsi="宋体" w:cs="宋体"/>
                <w:sz w:val="21"/>
                <w:szCs w:val="21"/>
              </w:rPr>
              <w:t>公司策划并批准实施《风险和机遇分析表》，内容包括风险及机遇的识别、风险及机遇的评估、风险及机遇应对措施、执行情况、涉及的场所及部门等；</w:t>
            </w:r>
          </w:p>
          <w:p>
            <w:pPr>
              <w:spacing w:line="360" w:lineRule="auto"/>
              <w:rPr>
                <w:rFonts w:hint="eastAsia" w:ascii="宋体" w:hAnsi="宋体" w:cs="宋体"/>
                <w:sz w:val="21"/>
                <w:szCs w:val="21"/>
              </w:rPr>
            </w:pPr>
            <w:r>
              <w:rPr>
                <w:rFonts w:hint="eastAsia" w:ascii="宋体" w:hAnsi="宋体" w:cs="宋体"/>
                <w:sz w:val="21"/>
                <w:szCs w:val="21"/>
              </w:rPr>
              <w:t>查见《风险和机遇评估分析表》：</w:t>
            </w:r>
          </w:p>
          <w:p>
            <w:pPr>
              <w:numPr>
                <w:ilvl w:val="0"/>
                <w:numId w:val="1"/>
              </w:numPr>
              <w:spacing w:line="360" w:lineRule="auto"/>
              <w:rPr>
                <w:rFonts w:hint="eastAsia" w:ascii="宋体" w:hAnsi="宋体" w:cs="宋体"/>
                <w:sz w:val="21"/>
                <w:szCs w:val="21"/>
              </w:rPr>
            </w:pPr>
            <w:r>
              <w:rPr>
                <w:rFonts w:hint="eastAsia" w:ascii="宋体" w:hAnsi="宋体" w:cs="宋体"/>
                <w:sz w:val="21"/>
                <w:szCs w:val="21"/>
              </w:rPr>
              <w:t>类型：外部因素；</w:t>
            </w:r>
          </w:p>
          <w:p>
            <w:pPr>
              <w:spacing w:line="360" w:lineRule="auto"/>
              <w:rPr>
                <w:rFonts w:hint="eastAsia" w:ascii="宋体" w:hAnsi="宋体" w:cs="宋体"/>
                <w:sz w:val="21"/>
                <w:szCs w:val="21"/>
              </w:rPr>
            </w:pPr>
            <w:r>
              <w:rPr>
                <w:rFonts w:hint="eastAsia" w:ascii="宋体" w:hAnsi="宋体" w:cs="宋体"/>
                <w:sz w:val="21"/>
                <w:szCs w:val="21"/>
              </w:rPr>
              <w:t>类别：法律、法规内容的变化：风险：公司</w:t>
            </w:r>
            <w:r>
              <w:rPr>
                <w:rFonts w:hint="eastAsia" w:ascii="宋体" w:hAnsi="宋体" w:cs="宋体"/>
                <w:sz w:val="21"/>
                <w:szCs w:val="21"/>
                <w:lang w:eastAsia="zh-CN"/>
              </w:rPr>
              <w:t>去</w:t>
            </w:r>
            <w:r>
              <w:rPr>
                <w:rFonts w:hint="eastAsia" w:ascii="宋体" w:hAnsi="宋体" w:cs="宋体"/>
                <w:sz w:val="21"/>
                <w:szCs w:val="21"/>
              </w:rPr>
              <w:t>年获得了质量管理体系认证，在市场竞争中牌比较有利的位置，符合国家关于深化体系建立质量管理体系的要求。</w:t>
            </w:r>
          </w:p>
          <w:p>
            <w:pPr>
              <w:spacing w:line="360" w:lineRule="auto"/>
              <w:rPr>
                <w:rFonts w:hint="eastAsia" w:ascii="宋体" w:hAnsi="宋体" w:cs="宋体"/>
                <w:sz w:val="21"/>
                <w:szCs w:val="21"/>
              </w:rPr>
            </w:pPr>
            <w:r>
              <w:rPr>
                <w:rFonts w:hint="eastAsia" w:ascii="宋体" w:hAnsi="宋体" w:cs="宋体"/>
                <w:sz w:val="21"/>
                <w:szCs w:val="21"/>
              </w:rPr>
              <w:t>机遇：公司产品机构调整，给公司带来潜在的客户</w:t>
            </w:r>
          </w:p>
          <w:p>
            <w:pPr>
              <w:spacing w:line="360" w:lineRule="auto"/>
              <w:rPr>
                <w:rFonts w:hint="eastAsia" w:ascii="宋体" w:hAnsi="宋体" w:cs="宋体"/>
                <w:sz w:val="21"/>
                <w:szCs w:val="21"/>
              </w:rPr>
            </w:pPr>
            <w:r>
              <w:rPr>
                <w:rFonts w:hint="eastAsia" w:ascii="宋体" w:hAnsi="宋体" w:cs="宋体"/>
                <w:sz w:val="21"/>
                <w:szCs w:val="21"/>
              </w:rPr>
              <w:t>应对机遇及措施：</w:t>
            </w:r>
            <w:r>
              <w:rPr>
                <w:rFonts w:hint="eastAsia" w:ascii="宋体" w:hAnsi="宋体" w:cs="宋体"/>
                <w:sz w:val="21"/>
                <w:szCs w:val="21"/>
                <w:lang w:eastAsia="zh-CN"/>
              </w:rPr>
              <w:t>销售部</w:t>
            </w:r>
            <w:r>
              <w:rPr>
                <w:rFonts w:hint="eastAsia" w:ascii="宋体" w:hAnsi="宋体" w:cs="宋体"/>
                <w:sz w:val="21"/>
                <w:szCs w:val="21"/>
              </w:rPr>
              <w:t>加大市场开拓，主要职能部门按照要求加强相关产品销售区域所在地法政策的收集评价。</w:t>
            </w:r>
          </w:p>
          <w:p>
            <w:pPr>
              <w:spacing w:line="360" w:lineRule="auto"/>
              <w:rPr>
                <w:rFonts w:hint="eastAsia" w:ascii="宋体" w:hAnsi="宋体" w:cs="宋体"/>
                <w:sz w:val="21"/>
                <w:szCs w:val="21"/>
              </w:rPr>
            </w:pPr>
            <w:r>
              <w:rPr>
                <w:rFonts w:hint="eastAsia" w:ascii="宋体" w:hAnsi="宋体" w:cs="宋体"/>
                <w:sz w:val="21"/>
                <w:szCs w:val="21"/>
              </w:rPr>
              <w:t>针对外部因素，还分析了市场、供应商要求、法律法规的变化等。</w:t>
            </w:r>
          </w:p>
          <w:p>
            <w:pPr>
              <w:numPr>
                <w:ilvl w:val="0"/>
                <w:numId w:val="1"/>
              </w:numPr>
              <w:spacing w:line="360" w:lineRule="auto"/>
              <w:rPr>
                <w:rFonts w:hint="eastAsia" w:ascii="宋体" w:hAnsi="宋体" w:cs="宋体"/>
                <w:sz w:val="21"/>
                <w:szCs w:val="21"/>
              </w:rPr>
            </w:pPr>
            <w:r>
              <w:rPr>
                <w:rFonts w:hint="eastAsia" w:ascii="宋体" w:hAnsi="宋体" w:cs="宋体"/>
                <w:sz w:val="21"/>
                <w:szCs w:val="21"/>
              </w:rPr>
              <w:t>类型：内部因素；</w:t>
            </w:r>
          </w:p>
          <w:p>
            <w:pPr>
              <w:spacing w:line="360" w:lineRule="auto"/>
              <w:rPr>
                <w:rFonts w:hint="eastAsia" w:ascii="宋体" w:hAnsi="宋体" w:cs="宋体"/>
                <w:sz w:val="21"/>
                <w:szCs w:val="21"/>
              </w:rPr>
            </w:pPr>
            <w:r>
              <w:rPr>
                <w:rFonts w:hint="eastAsia" w:ascii="宋体" w:hAnsi="宋体" w:cs="宋体"/>
                <w:sz w:val="21"/>
                <w:szCs w:val="21"/>
              </w:rPr>
              <w:t>类别：售后服务：风险：公司产品售后服务处理不好，顾客埋怨投诉较多，会严重影响公司产品的销售，会给公司发展带来较大的风险；</w:t>
            </w:r>
          </w:p>
          <w:p>
            <w:pPr>
              <w:spacing w:line="360" w:lineRule="auto"/>
              <w:rPr>
                <w:rFonts w:hint="eastAsia" w:ascii="宋体" w:hAnsi="宋体" w:cs="宋体"/>
                <w:sz w:val="21"/>
                <w:szCs w:val="21"/>
              </w:rPr>
            </w:pPr>
            <w:r>
              <w:rPr>
                <w:rFonts w:hint="eastAsia" w:ascii="宋体" w:hAnsi="宋体" w:cs="宋体"/>
                <w:sz w:val="21"/>
                <w:szCs w:val="21"/>
              </w:rPr>
              <w:t>机遇：售后服务处理得当，会给公司带来额外的发展机遇。</w:t>
            </w:r>
          </w:p>
          <w:p>
            <w:pPr>
              <w:spacing w:line="360" w:lineRule="auto"/>
              <w:rPr>
                <w:rFonts w:hint="eastAsia" w:ascii="宋体" w:hAnsi="宋体" w:cs="宋体"/>
                <w:sz w:val="21"/>
                <w:szCs w:val="21"/>
              </w:rPr>
            </w:pPr>
            <w:r>
              <w:rPr>
                <w:rFonts w:hint="eastAsia" w:ascii="宋体" w:hAnsi="宋体" w:cs="宋体"/>
                <w:sz w:val="21"/>
                <w:szCs w:val="21"/>
              </w:rPr>
              <w:t>应对机遇及措施：</w:t>
            </w:r>
            <w:r>
              <w:rPr>
                <w:rFonts w:hint="eastAsia" w:ascii="宋体" w:hAnsi="宋体" w:cs="宋体"/>
                <w:sz w:val="21"/>
                <w:szCs w:val="21"/>
                <w:lang w:eastAsia="zh-CN"/>
              </w:rPr>
              <w:t>销售部</w:t>
            </w:r>
            <w:r>
              <w:rPr>
                <w:rFonts w:hint="eastAsia" w:ascii="宋体" w:hAnsi="宋体" w:cs="宋体"/>
                <w:sz w:val="21"/>
                <w:szCs w:val="21"/>
              </w:rPr>
              <w:t>和质量管理部要严格按照售后服务管理规定，做好客户服务工作，提高客户满意度。</w:t>
            </w:r>
          </w:p>
          <w:p>
            <w:pPr>
              <w:spacing w:line="360" w:lineRule="auto"/>
              <w:rPr>
                <w:rFonts w:hint="eastAsia" w:ascii="宋体" w:hAnsi="宋体" w:cs="宋体"/>
                <w:sz w:val="21"/>
                <w:szCs w:val="21"/>
              </w:rPr>
            </w:pPr>
            <w:r>
              <w:rPr>
                <w:rFonts w:hint="eastAsia" w:ascii="宋体" w:hAnsi="宋体" w:cs="宋体"/>
                <w:sz w:val="21"/>
                <w:szCs w:val="21"/>
              </w:rPr>
              <w:t>针对内部部因素，还分析了财务状况、人力资源、基础设施等。</w:t>
            </w:r>
          </w:p>
          <w:p>
            <w:pPr>
              <w:snapToGrid w:val="0"/>
              <w:spacing w:line="360" w:lineRule="auto"/>
              <w:ind w:firstLine="420" w:firstLineChars="200"/>
              <w:rPr>
                <w:rFonts w:ascii="宋体" w:hAnsi="宋体"/>
                <w:szCs w:val="21"/>
              </w:rPr>
            </w:pPr>
            <w:r>
              <w:rPr>
                <w:rFonts w:hint="eastAsia" w:ascii="宋体" w:hAnsi="宋体" w:cs="宋体"/>
                <w:sz w:val="21"/>
                <w:szCs w:val="21"/>
              </w:rPr>
              <w:t>应对风险和机遇的措施与其对于产品和服务符合性的潜在影响相适应。</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质量目标及其实现的策划（含6.2.1/6.2.2）</w:t>
            </w:r>
          </w:p>
          <w:p>
            <w:pPr>
              <w:adjustRightInd w:val="0"/>
              <w:snapToGrid w:val="0"/>
              <w:spacing w:line="276" w:lineRule="auto"/>
              <w:rPr>
                <w:rFonts w:ascii="宋体" w:hAnsi="宋体"/>
                <w:szCs w:val="21"/>
              </w:rPr>
            </w:pPr>
          </w:p>
        </w:tc>
        <w:tc>
          <w:tcPr>
            <w:tcW w:w="960" w:type="dxa"/>
            <w:noWrap w:val="0"/>
            <w:vAlign w:val="top"/>
          </w:tcPr>
          <w:p>
            <w:pPr>
              <w:spacing w:line="276" w:lineRule="auto"/>
              <w:rPr>
                <w:rFonts w:ascii="宋体" w:hAnsi="宋体"/>
                <w:szCs w:val="21"/>
              </w:rPr>
            </w:pPr>
            <w:r>
              <w:rPr>
                <w:rFonts w:hint="eastAsia"/>
                <w:b/>
                <w:szCs w:val="21"/>
              </w:rPr>
              <w:t>6.2</w:t>
            </w:r>
            <w:r>
              <w:rPr>
                <w:rFonts w:hint="eastAsia" w:ascii="宋体" w:hAnsi="宋体"/>
                <w:szCs w:val="21"/>
              </w:rPr>
              <w:t xml:space="preserve"> </w:t>
            </w:r>
          </w:p>
          <w:p>
            <w:pPr>
              <w:spacing w:line="276" w:lineRule="auto"/>
              <w:rPr>
                <w:rFonts w:ascii="宋体" w:hAnsi="宋体"/>
                <w:szCs w:val="21"/>
              </w:rPr>
            </w:pPr>
          </w:p>
        </w:tc>
        <w:tc>
          <w:tcPr>
            <w:tcW w:w="10004" w:type="dxa"/>
            <w:noWrap w:val="0"/>
            <w:vAlign w:val="top"/>
          </w:tcPr>
          <w:p>
            <w:pPr>
              <w:spacing w:line="360" w:lineRule="auto"/>
              <w:rPr>
                <w:rFonts w:hint="eastAsia" w:ascii="宋体" w:hAnsi="宋体" w:cs="宋体"/>
                <w:sz w:val="21"/>
                <w:szCs w:val="21"/>
              </w:rPr>
            </w:pPr>
            <w:r>
              <w:rPr>
                <w:rFonts w:hint="eastAsia" w:ascii="宋体" w:hAnsi="宋体" w:cs="宋体"/>
                <w:sz w:val="21"/>
                <w:szCs w:val="21"/>
              </w:rPr>
              <w:t>公司的质量目标为：</w:t>
            </w:r>
          </w:p>
          <w:p>
            <w:pPr>
              <w:spacing w:line="360" w:lineRule="auto"/>
              <w:rPr>
                <w:rFonts w:hint="eastAsia" w:ascii="宋体" w:hAnsi="宋体" w:cs="宋体"/>
                <w:sz w:val="21"/>
                <w:szCs w:val="21"/>
              </w:rPr>
            </w:pPr>
            <w:r>
              <w:rPr>
                <w:rFonts w:hint="eastAsia" w:ascii="宋体" w:hAnsi="宋体" w:cs="宋体"/>
                <w:sz w:val="21"/>
                <w:szCs w:val="21"/>
                <w:lang w:val="en-US" w:eastAsia="zh-CN"/>
              </w:rPr>
              <w:t>统计时间：2022年1月-7月</w:t>
            </w:r>
            <w:r>
              <w:rPr>
                <w:rFonts w:hint="eastAsia" w:ascii="宋体" w:hAnsi="宋体" w:cs="宋体"/>
                <w:sz w:val="21"/>
                <w:szCs w:val="21"/>
              </w:rPr>
              <w:t xml:space="preserve"> </w:t>
            </w:r>
          </w:p>
          <w:p>
            <w:pPr>
              <w:spacing w:line="360" w:lineRule="auto"/>
              <w:jc w:val="left"/>
              <w:rPr>
                <w:rFonts w:hint="eastAsia" w:ascii="宋体" w:hAnsi="宋体" w:cs="宋体"/>
                <w:color w:val="000000"/>
                <w:sz w:val="21"/>
                <w:szCs w:val="21"/>
              </w:rPr>
            </w:pPr>
            <w:r>
              <w:rPr>
                <w:rFonts w:hint="eastAsia" w:ascii="宋体" w:hAnsi="宋体" w:cs="宋体"/>
                <w:color w:val="000000"/>
                <w:sz w:val="21"/>
                <w:szCs w:val="21"/>
              </w:rPr>
              <w:t>产品交付合格率100%；</w:t>
            </w:r>
          </w:p>
          <w:p>
            <w:pPr>
              <w:spacing w:line="360" w:lineRule="auto"/>
              <w:jc w:val="left"/>
              <w:rPr>
                <w:rFonts w:hint="eastAsia" w:ascii="宋体" w:hAnsi="宋体" w:cs="宋体"/>
                <w:color w:val="000000"/>
                <w:sz w:val="21"/>
                <w:szCs w:val="21"/>
              </w:rPr>
            </w:pPr>
            <w:r>
              <w:rPr>
                <w:rFonts w:hint="eastAsia" w:ascii="宋体" w:hAnsi="宋体" w:cs="宋体"/>
                <w:color w:val="000000"/>
                <w:sz w:val="21"/>
                <w:szCs w:val="21"/>
              </w:rPr>
              <w:t>合同按时交付率100%；</w:t>
            </w:r>
          </w:p>
          <w:p>
            <w:pPr>
              <w:spacing w:line="360" w:lineRule="auto"/>
              <w:jc w:val="left"/>
              <w:rPr>
                <w:rFonts w:hint="eastAsia" w:ascii="宋体" w:hAnsi="宋体" w:cs="宋体"/>
                <w:color w:val="000000"/>
                <w:sz w:val="21"/>
                <w:szCs w:val="21"/>
              </w:rPr>
            </w:pPr>
            <w:r>
              <w:rPr>
                <w:rFonts w:hint="eastAsia" w:ascii="宋体" w:hAnsi="宋体" w:cs="宋体"/>
                <w:color w:val="000000"/>
                <w:sz w:val="21"/>
                <w:szCs w:val="21"/>
              </w:rPr>
              <w:t>顾客满意度＞9</w:t>
            </w:r>
            <w:r>
              <w:rPr>
                <w:rFonts w:hint="eastAsia" w:ascii="宋体" w:hAnsi="宋体" w:cs="宋体"/>
                <w:color w:val="000000"/>
                <w:sz w:val="21"/>
                <w:szCs w:val="21"/>
                <w:lang w:val="en-US" w:eastAsia="zh-CN"/>
              </w:rPr>
              <w:t>5</w:t>
            </w:r>
            <w:r>
              <w:rPr>
                <w:rFonts w:hint="eastAsia" w:ascii="宋体" w:hAnsi="宋体" w:cs="宋体"/>
                <w:color w:val="000000"/>
                <w:sz w:val="21"/>
                <w:szCs w:val="21"/>
              </w:rPr>
              <w:t>分；</w:t>
            </w:r>
          </w:p>
          <w:p>
            <w:pPr>
              <w:spacing w:line="360" w:lineRule="auto"/>
              <w:rPr>
                <w:rFonts w:hint="eastAsia" w:ascii="宋体" w:hAnsi="宋体" w:cs="宋体"/>
                <w:sz w:val="21"/>
                <w:szCs w:val="21"/>
              </w:rPr>
            </w:pPr>
            <w:r>
              <w:rPr>
                <w:rFonts w:hint="eastAsia" w:ascii="宋体" w:hAnsi="宋体" w:cs="宋体"/>
                <w:sz w:val="21"/>
                <w:szCs w:val="21"/>
              </w:rPr>
              <w:t>公司的上述质量目标与公司的质量方针保持了一致，包括了满足产品要求所需要的内容，可以测量。</w:t>
            </w:r>
          </w:p>
          <w:p>
            <w:pPr>
              <w:spacing w:line="360" w:lineRule="auto"/>
              <w:rPr>
                <w:rFonts w:hint="eastAsia" w:ascii="宋体" w:hAnsi="宋体" w:cs="宋体"/>
                <w:sz w:val="21"/>
                <w:szCs w:val="21"/>
              </w:rPr>
            </w:pPr>
            <w:r>
              <w:rPr>
                <w:rFonts w:hint="eastAsia" w:ascii="宋体" w:hAnsi="宋体" w:cs="宋体"/>
                <w:sz w:val="21"/>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rPr>
                <w:rFonts w:ascii="宋体" w:hAnsi="宋体"/>
                <w:szCs w:val="21"/>
              </w:rPr>
            </w:pPr>
            <w:r>
              <w:rPr>
                <w:rFonts w:hint="eastAsia" w:ascii="宋体" w:hAnsi="宋体" w:cs="宋体"/>
                <w:sz w:val="21"/>
                <w:szCs w:val="21"/>
              </w:rPr>
              <w:t>公司建立的文件化的质量管理体系基本保持未变，保持了质量管理体系的完整性、一致性，持续满足了质量管理体系的要求。</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spacing w:line="276" w:lineRule="auto"/>
              <w:jc w:val="center"/>
              <w:rPr>
                <w:rFonts w:ascii="宋体" w:hAnsi="宋体"/>
                <w:szCs w:val="21"/>
              </w:rPr>
            </w:pPr>
            <w:r>
              <w:rPr>
                <w:rFonts w:hint="eastAsia" w:ascii="宋体" w:hAnsi="宋体" w:cs="宋体"/>
                <w:szCs w:val="21"/>
              </w:rPr>
              <w:t>变更的策划</w:t>
            </w:r>
          </w:p>
        </w:tc>
        <w:tc>
          <w:tcPr>
            <w:tcW w:w="960" w:type="dxa"/>
            <w:noWrap w:val="0"/>
            <w:vAlign w:val="top"/>
          </w:tcPr>
          <w:p>
            <w:pPr>
              <w:spacing w:line="276" w:lineRule="auto"/>
              <w:rPr>
                <w:rFonts w:ascii="宋体" w:hAnsi="宋体"/>
                <w:szCs w:val="21"/>
              </w:rPr>
            </w:pPr>
            <w:r>
              <w:rPr>
                <w:rFonts w:hint="eastAsia"/>
                <w:b/>
                <w:szCs w:val="21"/>
              </w:rPr>
              <w:t>6.3</w:t>
            </w:r>
          </w:p>
        </w:tc>
        <w:tc>
          <w:tcPr>
            <w:tcW w:w="10004" w:type="dxa"/>
            <w:noWrap w:val="0"/>
            <w:vAlign w:val="top"/>
          </w:tcPr>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查，公司的质量管理体系要求：当公司质量管理体系变更时，应考虑：</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1.变更的目的及潜在后果；</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2.体系的完整性；</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3.资源的可获得性；</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4.责权的分配和再分配等因素。</w:t>
            </w:r>
          </w:p>
          <w:p>
            <w:pPr>
              <w:spacing w:line="276" w:lineRule="auto"/>
              <w:ind w:firstLine="420" w:firstLineChars="200"/>
              <w:rPr>
                <w:rFonts w:hint="eastAsia" w:ascii="宋体" w:hAnsi="宋体" w:eastAsia="宋体" w:cs="宋体"/>
                <w:color w:val="000000"/>
                <w:sz w:val="21"/>
                <w:szCs w:val="21"/>
                <w:lang w:eastAsia="zh-CN"/>
              </w:rPr>
            </w:pPr>
            <w:r>
              <w:rPr>
                <w:rFonts w:hint="eastAsia" w:ascii="宋体" w:hAnsi="宋体" w:cs="宋体"/>
                <w:color w:val="000000"/>
                <w:sz w:val="21"/>
                <w:szCs w:val="21"/>
              </w:rPr>
              <w:t>经查：公司管理体系变更</w:t>
            </w:r>
            <w:r>
              <w:rPr>
                <w:rFonts w:hint="eastAsia" w:ascii="宋体" w:hAnsi="宋体" w:cs="宋体"/>
                <w:color w:val="000000"/>
                <w:sz w:val="21"/>
                <w:szCs w:val="21"/>
                <w:lang w:eastAsia="zh-CN"/>
              </w:rPr>
              <w:t>情况为：总经理及管代由潘启明变更为李根发</w:t>
            </w:r>
            <w:r>
              <w:rPr>
                <w:rFonts w:hint="eastAsia" w:ascii="宋体" w:hAnsi="宋体" w:cs="宋体"/>
                <w:color w:val="000000"/>
                <w:sz w:val="21"/>
                <w:szCs w:val="21"/>
              </w:rPr>
              <w:t>。</w:t>
            </w:r>
            <w:r>
              <w:rPr>
                <w:rFonts w:hint="eastAsia" w:ascii="宋体" w:hAnsi="宋体" w:cs="宋体"/>
                <w:color w:val="000000"/>
                <w:sz w:val="21"/>
                <w:szCs w:val="21"/>
                <w:lang w:eastAsia="zh-CN"/>
              </w:rPr>
              <w:t>重新发放了任命书，并在体系文件上作出了修改。</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jc w:val="center"/>
              <w:rPr>
                <w:rFonts w:hint="eastAsia" w:ascii="宋体" w:hAnsi="宋体" w:cs="宋体"/>
                <w:szCs w:val="21"/>
              </w:rPr>
            </w:pPr>
          </w:p>
        </w:tc>
        <w:tc>
          <w:tcPr>
            <w:tcW w:w="960" w:type="dxa"/>
            <w:noWrap w:val="0"/>
            <w:vAlign w:val="top"/>
          </w:tcPr>
          <w:p>
            <w:pPr>
              <w:spacing w:line="276" w:lineRule="auto"/>
              <w:rPr>
                <w:rFonts w:hint="eastAsia"/>
                <w:b/>
              </w:rPr>
            </w:pPr>
            <w:r>
              <w:rPr>
                <w:rFonts w:hint="eastAsia"/>
                <w:b/>
                <w:szCs w:val="21"/>
              </w:rPr>
              <w:t>9.1.1</w:t>
            </w:r>
          </w:p>
        </w:tc>
        <w:tc>
          <w:tcPr>
            <w:tcW w:w="10004" w:type="dxa"/>
            <w:noWrap w:val="0"/>
            <w:vAlign w:val="top"/>
          </w:tcPr>
          <w:p>
            <w:pPr>
              <w:spacing w:line="276" w:lineRule="auto"/>
              <w:ind w:firstLine="420" w:firstLineChars="200"/>
              <w:rPr>
                <w:rFonts w:hint="eastAsia" w:ascii="宋体" w:hAnsi="宋体" w:cs="宋体"/>
                <w:color w:val="000000"/>
                <w:szCs w:val="24"/>
              </w:rPr>
            </w:pPr>
            <w:r>
              <w:rPr>
                <w:rFonts w:hint="eastAsia" w:ascii="宋体" w:hAnsi="宋体" w:cs="宋体"/>
                <w:sz w:val="21"/>
                <w:szCs w:val="21"/>
              </w:rPr>
              <w:t>对整个质量管理体系过程进行的监视和测量，主要通过内审、管理评审对</w:t>
            </w:r>
            <w:r>
              <w:rPr>
                <w:rFonts w:hint="eastAsia" w:ascii="宋体" w:hAnsi="宋体" w:cs="宋体"/>
                <w:sz w:val="21"/>
                <w:szCs w:val="21"/>
                <w:lang w:eastAsia="zh-CN"/>
              </w:rPr>
              <w:t>产品</w:t>
            </w:r>
            <w:r>
              <w:rPr>
                <w:rFonts w:hint="eastAsia" w:ascii="宋体" w:hAnsi="宋体" w:cs="宋体"/>
                <w:sz w:val="21"/>
                <w:szCs w:val="21"/>
              </w:rPr>
              <w:t>的生产过程进行监视，通过质量目标的定期考核对目标完成情况进行监测。查质量手册，规定了产品实现全过程的监视和测量方法、形式：</w:t>
            </w:r>
            <w:r>
              <w:rPr>
                <w:rFonts w:hint="eastAsia" w:ascii="宋体" w:hAnsi="宋体" w:cs="宋体"/>
                <w:sz w:val="21"/>
                <w:szCs w:val="21"/>
                <w:lang w:eastAsia="zh-CN"/>
              </w:rPr>
              <w:t>合同</w:t>
            </w:r>
            <w:r>
              <w:rPr>
                <w:rFonts w:hint="eastAsia" w:ascii="宋体" w:hAnsi="宋体" w:cs="宋体"/>
                <w:color w:val="000000"/>
                <w:sz w:val="21"/>
                <w:szCs w:val="21"/>
              </w:rPr>
              <w:t>评审准备活动、采购验收、生产过程等监视和测量</w:t>
            </w:r>
            <w:r>
              <w:rPr>
                <w:rFonts w:hint="eastAsia" w:ascii="宋体" w:hAnsi="宋体" w:cs="宋体"/>
                <w:sz w:val="21"/>
                <w:szCs w:val="21"/>
              </w:rPr>
              <w:t>。通过日常与顾客沟通，反馈问题等来实现对整体情况的掌控，对日常发现的问进行改进等。</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管理评审</w:t>
            </w:r>
          </w:p>
          <w:p>
            <w:pPr>
              <w:spacing w:line="276" w:lineRule="auto"/>
              <w:rPr>
                <w:rFonts w:ascii="宋体" w:hAnsi="宋体" w:cs="宋体"/>
                <w:color w:val="000000"/>
                <w:szCs w:val="21"/>
              </w:rPr>
            </w:pPr>
            <w:r>
              <w:rPr>
                <w:rFonts w:hint="eastAsia" w:ascii="宋体" w:hAnsi="宋体" w:cs="宋体"/>
                <w:color w:val="000000"/>
                <w:szCs w:val="21"/>
              </w:rPr>
              <w:t>9.3.1总则</w:t>
            </w:r>
          </w:p>
          <w:p>
            <w:pPr>
              <w:spacing w:line="276" w:lineRule="auto"/>
              <w:rPr>
                <w:rFonts w:ascii="宋体" w:hAnsi="宋体" w:cs="宋体"/>
                <w:color w:val="000000"/>
                <w:szCs w:val="21"/>
              </w:rPr>
            </w:pPr>
            <w:r>
              <w:rPr>
                <w:rFonts w:hint="eastAsia" w:ascii="宋体" w:hAnsi="宋体" w:cs="宋体"/>
                <w:color w:val="000000"/>
                <w:szCs w:val="21"/>
              </w:rPr>
              <w:t>9.3.2管评输入</w:t>
            </w:r>
          </w:p>
          <w:p>
            <w:pPr>
              <w:spacing w:line="276" w:lineRule="auto"/>
              <w:rPr>
                <w:rFonts w:ascii="宋体" w:hAnsi="宋体" w:cs="宋体"/>
                <w:color w:val="000000"/>
                <w:szCs w:val="21"/>
              </w:rPr>
            </w:pPr>
            <w:r>
              <w:rPr>
                <w:rFonts w:hint="eastAsia" w:ascii="宋体" w:hAnsi="宋体" w:cs="宋体"/>
                <w:color w:val="000000"/>
                <w:szCs w:val="21"/>
              </w:rPr>
              <w:t>9.3.3管评输出</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9.3</w:t>
            </w:r>
          </w:p>
        </w:tc>
        <w:tc>
          <w:tcPr>
            <w:tcW w:w="10004" w:type="dxa"/>
            <w:noWrap w:val="0"/>
            <w:vAlign w:val="top"/>
          </w:tcPr>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查，公司的质量体系策划了管理评审的管理要求。</w:t>
            </w:r>
          </w:p>
          <w:p>
            <w:pPr>
              <w:spacing w:line="360" w:lineRule="auto"/>
              <w:ind w:firstLine="420" w:firstLineChars="200"/>
              <w:rPr>
                <w:rFonts w:hint="eastAsia" w:ascii="宋体" w:hAnsi="宋体" w:cs="宋体"/>
                <w:color w:val="000000"/>
                <w:szCs w:val="21"/>
                <w:lang w:eastAsia="zh-CN"/>
              </w:rPr>
            </w:pPr>
            <w:r>
              <w:rPr>
                <w:rFonts w:hint="eastAsia" w:ascii="宋体" w:hAnsi="宋体" w:cs="宋体"/>
                <w:color w:val="000000"/>
                <w:szCs w:val="21"/>
              </w:rPr>
              <w:t>查，管理评审</w:t>
            </w:r>
            <w:r>
              <w:rPr>
                <w:rFonts w:hint="eastAsia" w:ascii="宋体" w:hAnsi="宋体" w:cs="宋体"/>
                <w:color w:val="000000"/>
                <w:szCs w:val="21"/>
                <w:lang w:eastAsia="zh-CN"/>
              </w:rPr>
              <w:t>记录：</w:t>
            </w:r>
          </w:p>
          <w:p>
            <w:pPr>
              <w:spacing w:line="360" w:lineRule="auto"/>
              <w:ind w:firstLine="420" w:firstLineChars="200"/>
              <w:rPr>
                <w:rFonts w:hint="eastAsia" w:ascii="宋体" w:hAnsi="宋体" w:cs="宋体"/>
                <w:color w:val="000000"/>
                <w:szCs w:val="21"/>
                <w:lang w:eastAsia="zh-CN"/>
              </w:rPr>
            </w:pPr>
            <w:r>
              <w:rPr>
                <w:rFonts w:hint="eastAsia" w:ascii="宋体" w:hAnsi="宋体" w:cs="宋体"/>
                <w:color w:val="000000"/>
                <w:szCs w:val="21"/>
                <w:lang w:eastAsia="zh-CN"/>
              </w:rPr>
              <w:t>本次评审</w:t>
            </w:r>
            <w:r>
              <w:rPr>
                <w:rFonts w:hint="eastAsia" w:ascii="宋体" w:hAnsi="宋体" w:cs="宋体"/>
                <w:color w:val="000000"/>
                <w:szCs w:val="21"/>
                <w:lang w:eastAsia="zh-CN"/>
              </w:rPr>
              <w:t>时间：2022年</w:t>
            </w:r>
            <w:r>
              <w:rPr>
                <w:rFonts w:hint="eastAsia" w:ascii="宋体" w:hAnsi="宋体" w:cs="宋体"/>
                <w:color w:val="000000"/>
                <w:szCs w:val="21"/>
                <w:lang w:val="en-US" w:eastAsia="zh-CN"/>
              </w:rPr>
              <w:t>4</w:t>
            </w:r>
            <w:r>
              <w:rPr>
                <w:rFonts w:hint="eastAsia" w:ascii="宋体" w:hAnsi="宋体" w:cs="宋体"/>
                <w:color w:val="000000"/>
                <w:szCs w:val="21"/>
                <w:lang w:eastAsia="zh-CN"/>
              </w:rPr>
              <w:t>月</w:t>
            </w:r>
            <w:r>
              <w:rPr>
                <w:rFonts w:hint="eastAsia" w:ascii="宋体" w:hAnsi="宋体" w:cs="宋体"/>
                <w:color w:val="000000"/>
                <w:szCs w:val="21"/>
                <w:lang w:val="en-US" w:eastAsia="zh-CN"/>
              </w:rPr>
              <w:t>19</w:t>
            </w:r>
            <w:r>
              <w:rPr>
                <w:rFonts w:hint="eastAsia" w:ascii="宋体" w:hAnsi="宋体" w:cs="宋体"/>
                <w:color w:val="000000"/>
                <w:szCs w:val="21"/>
                <w:lang w:eastAsia="zh-CN"/>
              </w:rPr>
              <w:t>日</w:t>
            </w:r>
            <w:r>
              <w:rPr>
                <w:rFonts w:hint="eastAsia" w:ascii="宋体" w:hAnsi="宋体" w:cs="宋体"/>
                <w:color w:val="000000"/>
                <w:szCs w:val="21"/>
                <w:lang w:eastAsia="zh-CN"/>
              </w:rPr>
              <w:t>（上次管理评审时间为20</w:t>
            </w:r>
            <w:r>
              <w:rPr>
                <w:rFonts w:hint="eastAsia" w:ascii="宋体" w:hAnsi="宋体" w:cs="宋体"/>
                <w:color w:val="000000"/>
                <w:szCs w:val="21"/>
                <w:lang w:val="en-US" w:eastAsia="zh-CN"/>
              </w:rPr>
              <w:t>21</w:t>
            </w:r>
            <w:r>
              <w:rPr>
                <w:rFonts w:hint="eastAsia" w:ascii="宋体" w:hAnsi="宋体" w:cs="宋体"/>
                <w:color w:val="000000"/>
                <w:szCs w:val="21"/>
                <w:lang w:eastAsia="zh-CN"/>
              </w:rPr>
              <w:t>年</w:t>
            </w:r>
            <w:r>
              <w:rPr>
                <w:rFonts w:hint="eastAsia" w:ascii="宋体" w:hAnsi="宋体" w:cs="宋体"/>
                <w:color w:val="000000"/>
                <w:szCs w:val="21"/>
                <w:lang w:val="en-US" w:eastAsia="zh-CN"/>
              </w:rPr>
              <w:t>04</w:t>
            </w:r>
            <w:r>
              <w:rPr>
                <w:rFonts w:hint="eastAsia" w:ascii="宋体" w:hAnsi="宋体" w:cs="宋体"/>
                <w:color w:val="000000"/>
                <w:szCs w:val="21"/>
                <w:lang w:eastAsia="zh-CN"/>
              </w:rPr>
              <w:t>月</w:t>
            </w:r>
            <w:r>
              <w:rPr>
                <w:rFonts w:hint="eastAsia" w:ascii="宋体" w:hAnsi="宋体" w:cs="宋体"/>
                <w:color w:val="000000"/>
                <w:szCs w:val="21"/>
                <w:lang w:val="en-US" w:eastAsia="zh-CN"/>
              </w:rPr>
              <w:t>21</w:t>
            </w:r>
            <w:r>
              <w:rPr>
                <w:rFonts w:hint="eastAsia" w:ascii="宋体" w:hAnsi="宋体" w:cs="宋体"/>
                <w:color w:val="000000"/>
                <w:szCs w:val="21"/>
                <w:lang w:eastAsia="zh-CN"/>
              </w:rPr>
              <w:t>日，符合策划要求）</w:t>
            </w:r>
          </w:p>
          <w:p>
            <w:pPr>
              <w:spacing w:line="360" w:lineRule="auto"/>
              <w:ind w:firstLine="420" w:firstLineChars="200"/>
              <w:rPr>
                <w:rFonts w:hint="eastAsia" w:ascii="宋体" w:hAnsi="宋体" w:cs="宋体"/>
                <w:color w:val="000000"/>
                <w:szCs w:val="21"/>
                <w:lang w:eastAsia="zh-CN"/>
              </w:rPr>
            </w:pPr>
            <w:r>
              <w:rPr>
                <w:rFonts w:hint="eastAsia" w:ascii="宋体" w:hAnsi="宋体" w:cs="宋体"/>
                <w:color w:val="000000"/>
                <w:szCs w:val="21"/>
                <w:lang w:eastAsia="zh-CN"/>
              </w:rPr>
              <w:t>主持人： 总经理</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提供管理评审会议签到表。</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管理评审的输入资料主要是各部门提供的工作总结，内容比较笼统，已与负责人口头提出。</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Pr>
                <w:rFonts w:hint="eastAsia" w:ascii="宋体" w:hAnsi="宋体" w:cs="宋体"/>
                <w:color w:val="000000"/>
                <w:szCs w:val="21"/>
                <w:lang w:eastAsia="zh-CN"/>
              </w:rPr>
              <w:t>，</w:t>
            </w:r>
            <w:r>
              <w:rPr>
                <w:rFonts w:hint="eastAsia" w:ascii="宋体" w:hAnsi="宋体" w:cs="宋体"/>
                <w:color w:val="000000"/>
                <w:szCs w:val="21"/>
              </w:rPr>
              <w:t>上次管评的改进跟踪情况等。</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输入内容基本满足输入要求。</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查管理评审输出：</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提供有《管理评审报告》：</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本公司按照ISO9001：2015标准要求，公司采用统计技术对开发技术过程进行分析，过程质量处于受控之中。</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提出改进需求：</w:t>
            </w:r>
          </w:p>
          <w:p>
            <w:pPr>
              <w:spacing w:line="276" w:lineRule="auto"/>
              <w:ind w:firstLine="420" w:firstLineChars="200"/>
              <w:rPr>
                <w:rFonts w:hint="default" w:ascii="宋体" w:hAnsi="宋体" w:cs="宋体"/>
                <w:color w:val="000000"/>
                <w:szCs w:val="21"/>
                <w:lang w:val="en-US" w:eastAsia="zh-CN"/>
              </w:rPr>
            </w:pPr>
            <w:r>
              <w:rPr>
                <w:rFonts w:hint="eastAsia" w:ascii="宋体" w:hAnsi="宋体" w:cs="宋体"/>
                <w:color w:val="000000"/>
                <w:szCs w:val="21"/>
              </w:rPr>
              <w:t>提高生产</w:t>
            </w:r>
            <w:r>
              <w:rPr>
                <w:rFonts w:hint="eastAsia" w:ascii="宋体" w:hAnsi="宋体" w:cs="宋体"/>
                <w:color w:val="000000"/>
                <w:szCs w:val="21"/>
                <w:lang w:val="en-US" w:eastAsia="zh-CN"/>
              </w:rPr>
              <w:t>原</w:t>
            </w:r>
            <w:r>
              <w:rPr>
                <w:rFonts w:hint="eastAsia" w:ascii="宋体" w:hAnsi="宋体" w:cs="宋体"/>
                <w:color w:val="000000"/>
                <w:szCs w:val="21"/>
              </w:rPr>
              <w:t>工安全生产意识</w:t>
            </w:r>
            <w:r>
              <w:rPr>
                <w:rFonts w:hint="eastAsia" w:ascii="宋体" w:hAnsi="宋体" w:cs="宋体"/>
                <w:color w:val="000000"/>
                <w:szCs w:val="21"/>
                <w:lang w:val="en-US" w:eastAsia="zh-CN"/>
              </w:rPr>
              <w:t>。</w:t>
            </w:r>
          </w:p>
          <w:p>
            <w:pPr>
              <w:spacing w:line="276" w:lineRule="auto"/>
              <w:ind w:firstLine="420" w:firstLineChars="200"/>
              <w:rPr>
                <w:rFonts w:hint="default" w:ascii="宋体" w:hAnsi="宋体" w:cs="宋体"/>
                <w:color w:val="000000"/>
                <w:szCs w:val="21"/>
                <w:lang w:val="en-US" w:eastAsia="zh-CN"/>
              </w:rPr>
            </w:pPr>
            <w:r>
              <w:rPr>
                <w:rFonts w:hint="eastAsia" w:ascii="宋体" w:hAnsi="宋体" w:cs="宋体"/>
                <w:color w:val="000000"/>
                <w:szCs w:val="21"/>
                <w:lang w:val="en-US" w:eastAsia="zh-CN"/>
              </w:rPr>
              <w:t>上次管理评审提出的改进措施为“</w:t>
            </w:r>
            <w:r>
              <w:rPr>
                <w:rFonts w:hint="eastAsia" w:ascii="宋体" w:hAnsi="宋体" w:cs="宋体"/>
                <w:color w:val="000000"/>
                <w:szCs w:val="21"/>
                <w:lang w:eastAsia="zh-CN"/>
              </w:rPr>
              <w:t>提高</w:t>
            </w:r>
            <w:r>
              <w:rPr>
                <w:rFonts w:hint="eastAsia" w:ascii="宋体" w:hAnsi="宋体" w:cs="宋体"/>
                <w:color w:val="000000"/>
                <w:szCs w:val="21"/>
              </w:rPr>
              <w:t>全体员工生产过程检验的能力</w:t>
            </w:r>
            <w:r>
              <w:rPr>
                <w:rFonts w:hint="eastAsia" w:ascii="宋体" w:hAnsi="宋体" w:cs="宋体"/>
                <w:color w:val="000000"/>
                <w:szCs w:val="21"/>
                <w:lang w:eastAsia="zh-CN"/>
              </w:rPr>
              <w:t>。</w:t>
            </w:r>
            <w:r>
              <w:rPr>
                <w:rFonts w:hint="eastAsia" w:ascii="宋体" w:hAnsi="宋体" w:cs="宋体"/>
                <w:color w:val="000000"/>
                <w:szCs w:val="21"/>
                <w:lang w:val="en-US" w:eastAsia="zh-CN"/>
              </w:rPr>
              <w:t>”通过本次验证，已经实施改机培训措施，验证有效。</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管理评审结论：本公司的质量管理体系，基本上是适宜的、充分的和有效的。</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总则</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10.1</w:t>
            </w:r>
          </w:p>
        </w:tc>
        <w:tc>
          <w:tcPr>
            <w:tcW w:w="10004" w:type="dxa"/>
            <w:noWrap w:val="0"/>
            <w:vAlign w:val="top"/>
          </w:tcPr>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公司制定系列程序文件</w:t>
            </w:r>
            <w:r>
              <w:rPr>
                <w:rFonts w:hint="eastAsia" w:ascii="宋体" w:hAnsi="宋体" w:cs="宋体"/>
                <w:color w:val="000000"/>
                <w:sz w:val="21"/>
                <w:szCs w:val="21"/>
              </w:rPr>
              <w:t>《管理评审程序》、《纠正和预防措施控制程序》、《</w:t>
            </w:r>
            <w:r>
              <w:rPr>
                <w:rFonts w:hint="eastAsia" w:ascii="宋体" w:hAnsi="宋体" w:cs="宋体"/>
                <w:sz w:val="21"/>
                <w:szCs w:val="21"/>
              </w:rPr>
              <w:t>不合格控制程序</w:t>
            </w:r>
            <w:r>
              <w:rPr>
                <w:rFonts w:hint="eastAsia" w:ascii="宋体" w:hAnsi="宋体" w:cs="宋体"/>
                <w:color w:val="000000"/>
                <w:sz w:val="21"/>
                <w:szCs w:val="21"/>
              </w:rPr>
              <w:t>》及《内部审核控制程序》</w:t>
            </w:r>
            <w:r>
              <w:rPr>
                <w:rFonts w:hint="eastAsia" w:ascii="宋体" w:hAnsi="宋体" w:cs="宋体"/>
                <w:color w:val="000000"/>
                <w:szCs w:val="21"/>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276" w:lineRule="auto"/>
              <w:ind w:firstLine="420" w:firstLineChars="200"/>
              <w:rPr>
                <w:rFonts w:hint="eastAsia" w:ascii="宋体" w:hAnsi="宋体" w:cs="宋体"/>
                <w:color w:val="000000"/>
                <w:szCs w:val="21"/>
              </w:rPr>
            </w:pPr>
            <w:r>
              <w:rPr>
                <w:rFonts w:hint="eastAsia" w:ascii="宋体" w:hAnsi="宋体" w:cs="宋体"/>
                <w:color w:val="000000"/>
                <w:szCs w:val="21"/>
              </w:rPr>
              <w:t>公司通过质量方针、目标的达成分析、内部质量审核结果、数据资料统计分析、纠正和预防措施和管理评审等方式，以推动质量管理体系的持续改进。</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noWrap w:val="0"/>
            <w:vAlign w:val="top"/>
          </w:tcPr>
          <w:p>
            <w:pPr>
              <w:spacing w:line="276" w:lineRule="auto"/>
              <w:rPr>
                <w:rFonts w:ascii="宋体" w:hAnsi="宋体" w:cs="宋体"/>
                <w:color w:val="000000"/>
                <w:szCs w:val="21"/>
              </w:rPr>
            </w:pPr>
            <w:r>
              <w:rPr>
                <w:rFonts w:hint="eastAsia" w:ascii="宋体" w:hAnsi="宋体" w:cs="宋体"/>
                <w:color w:val="000000"/>
                <w:szCs w:val="21"/>
              </w:rPr>
              <w:t>持续改进</w:t>
            </w:r>
          </w:p>
          <w:p>
            <w:pPr>
              <w:adjustRightInd w:val="0"/>
              <w:snapToGrid w:val="0"/>
              <w:spacing w:line="276" w:lineRule="auto"/>
              <w:rPr>
                <w:rFonts w:ascii="宋体" w:hAnsi="宋体" w:cs="宋体"/>
                <w:szCs w:val="21"/>
              </w:rPr>
            </w:pPr>
          </w:p>
        </w:tc>
        <w:tc>
          <w:tcPr>
            <w:tcW w:w="960" w:type="dxa"/>
            <w:noWrap w:val="0"/>
            <w:vAlign w:val="top"/>
          </w:tcPr>
          <w:p>
            <w:pPr>
              <w:spacing w:line="276" w:lineRule="auto"/>
              <w:rPr>
                <w:b/>
                <w:szCs w:val="21"/>
              </w:rPr>
            </w:pPr>
            <w:r>
              <w:rPr>
                <w:rFonts w:hint="eastAsia"/>
                <w:b/>
                <w:szCs w:val="21"/>
              </w:rPr>
              <w:t>10.3</w:t>
            </w:r>
          </w:p>
        </w:tc>
        <w:tc>
          <w:tcPr>
            <w:tcW w:w="10004" w:type="dxa"/>
            <w:noWrap w:val="0"/>
            <w:vAlign w:val="top"/>
          </w:tcPr>
          <w:p>
            <w:pPr>
              <w:spacing w:line="276" w:lineRule="auto"/>
              <w:ind w:firstLine="420" w:firstLineChars="200"/>
              <w:rPr>
                <w:rFonts w:ascii="宋体" w:hAnsi="宋体" w:cs="宋体"/>
                <w:szCs w:val="21"/>
              </w:rPr>
            </w:pPr>
            <w:r>
              <w:rPr>
                <w:rFonts w:hint="eastAsia" w:ascii="宋体" w:hAnsi="宋体" w:cs="宋体"/>
                <w:sz w:val="21"/>
                <w:szCs w:val="21"/>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noWrap w:val="0"/>
            <w:vAlign w:val="top"/>
          </w:tcPr>
          <w:p>
            <w:pPr>
              <w:adjustRightInd w:val="0"/>
              <w:snapToGrid w:val="0"/>
              <w:spacing w:line="276" w:lineRule="auto"/>
              <w:rPr>
                <w:rFonts w:ascii="宋体" w:hAnsi="宋体" w:cs="宋体"/>
                <w:szCs w:val="21"/>
              </w:rPr>
            </w:pPr>
            <w:r>
              <w:rPr>
                <w:rFonts w:hint="eastAsia" w:ascii="宋体" w:hAnsi="宋体" w:cs="新宋体"/>
                <w:color w:val="auto"/>
                <w:sz w:val="21"/>
                <w:szCs w:val="21"/>
              </w:rPr>
              <w:t>范围的确认、资质的确认</w:t>
            </w:r>
            <w:r>
              <w:rPr>
                <w:rFonts w:hint="eastAsia" w:ascii="宋体" w:hAnsi="宋体" w:cs="新宋体"/>
                <w:color w:val="auto"/>
                <w:sz w:val="21"/>
                <w:szCs w:val="21"/>
                <w:lang w:eastAsia="zh-CN"/>
              </w:rPr>
              <w:t>、</w:t>
            </w:r>
            <w:r>
              <w:rPr>
                <w:rFonts w:hint="eastAsia" w:ascii="宋体" w:hAnsi="宋体" w:cs="新宋体"/>
                <w:color w:val="auto"/>
                <w:sz w:val="21"/>
                <w:szCs w:val="21"/>
              </w:rPr>
              <w:t>法律法规执行情况、</w:t>
            </w:r>
            <w:r>
              <w:rPr>
                <w:rFonts w:hint="eastAsia" w:ascii="宋体" w:hAnsi="宋体" w:cs="新宋体"/>
                <w:color w:val="auto"/>
                <w:sz w:val="21"/>
                <w:szCs w:val="21"/>
                <w:lang w:eastAsia="zh-CN"/>
              </w:rPr>
              <w:t>政府主管部门</w:t>
            </w:r>
            <w:r>
              <w:rPr>
                <w:rFonts w:hint="eastAsia" w:ascii="宋体" w:hAnsi="宋体" w:cs="新宋体"/>
                <w:color w:val="auto"/>
                <w:sz w:val="21"/>
                <w:szCs w:val="21"/>
              </w:rPr>
              <w:t>质量</w:t>
            </w:r>
            <w:r>
              <w:rPr>
                <w:rFonts w:hint="eastAsia" w:ascii="宋体" w:hAnsi="宋体" w:cs="新宋体"/>
                <w:color w:val="auto"/>
                <w:sz w:val="21"/>
                <w:szCs w:val="21"/>
                <w:lang w:eastAsia="zh-CN"/>
              </w:rPr>
              <w:t>监督</w:t>
            </w:r>
            <w:r>
              <w:rPr>
                <w:rFonts w:hint="eastAsia" w:ascii="宋体" w:hAnsi="宋体" w:cs="新宋体"/>
                <w:color w:val="auto"/>
                <w:sz w:val="21"/>
                <w:szCs w:val="21"/>
              </w:rPr>
              <w:t>抽查</w:t>
            </w:r>
            <w:r>
              <w:rPr>
                <w:rFonts w:hint="eastAsia" w:ascii="宋体" w:hAnsi="宋体" w:cs="新宋体"/>
                <w:color w:val="auto"/>
                <w:sz w:val="21"/>
                <w:szCs w:val="21"/>
                <w:lang w:eastAsia="zh-CN"/>
              </w:rPr>
              <w:t>情况</w:t>
            </w:r>
            <w:r>
              <w:rPr>
                <w:rFonts w:hint="eastAsia" w:ascii="宋体" w:hAnsi="宋体" w:cs="新宋体"/>
                <w:color w:val="auto"/>
                <w:sz w:val="21"/>
                <w:szCs w:val="21"/>
              </w:rPr>
              <w:t>及顾客投诉情况</w:t>
            </w:r>
            <w:r>
              <w:rPr>
                <w:rFonts w:hint="eastAsia" w:ascii="宋体" w:hAnsi="宋体" w:cs="新宋体"/>
                <w:color w:val="auto"/>
                <w:sz w:val="21"/>
                <w:szCs w:val="21"/>
                <w:lang w:eastAsia="zh-CN"/>
              </w:rPr>
              <w:t>、</w:t>
            </w:r>
            <w:r>
              <w:rPr>
                <w:rFonts w:hint="eastAsia" w:ascii="宋体" w:hAnsi="宋体" w:cs="新宋体"/>
                <w:color w:val="auto"/>
                <w:sz w:val="21"/>
                <w:szCs w:val="21"/>
                <w:lang w:val="en-US" w:eastAsia="zh-CN"/>
              </w:rPr>
              <w:t>上一次不符合问题验证、证书使用情况确认</w:t>
            </w:r>
            <w:r>
              <w:rPr>
                <w:rFonts w:hint="eastAsia" w:ascii="宋体" w:hAnsi="宋体" w:cs="新宋体"/>
                <w:sz w:val="21"/>
                <w:szCs w:val="21"/>
                <w:lang w:eastAsia="zh-CN"/>
              </w:rPr>
              <w:t>。</w:t>
            </w:r>
          </w:p>
        </w:tc>
        <w:tc>
          <w:tcPr>
            <w:tcW w:w="960" w:type="dxa"/>
            <w:noWrap w:val="0"/>
            <w:vAlign w:val="top"/>
          </w:tcPr>
          <w:p>
            <w:pPr>
              <w:spacing w:line="276" w:lineRule="auto"/>
              <w:rPr>
                <w:b/>
                <w:szCs w:val="21"/>
              </w:rPr>
            </w:pPr>
          </w:p>
        </w:tc>
        <w:tc>
          <w:tcPr>
            <w:tcW w:w="10004" w:type="dxa"/>
            <w:noWrap w:val="0"/>
            <w:vAlign w:val="top"/>
          </w:tcPr>
          <w:p>
            <w:pPr>
              <w:rPr>
                <w:rFonts w:hint="eastAsia" w:ascii="宋体" w:hAnsi="宋体" w:cs="宋体"/>
                <w:sz w:val="21"/>
                <w:szCs w:val="21"/>
              </w:rPr>
            </w:pPr>
            <w:r>
              <w:rPr>
                <w:rFonts w:hint="eastAsia" w:ascii="宋体" w:hAnsi="宋体" w:cs="宋体"/>
                <w:sz w:val="21"/>
                <w:szCs w:val="21"/>
                <w:lang w:val="en-US" w:eastAsia="zh-CN"/>
              </w:rPr>
              <w:t>经</w:t>
            </w:r>
            <w:r>
              <w:rPr>
                <w:rFonts w:hint="eastAsia" w:ascii="宋体" w:hAnsi="宋体" w:cs="宋体"/>
                <w:sz w:val="21"/>
                <w:szCs w:val="21"/>
              </w:rPr>
              <w:t>确认，公司质量管理体系覆盖范围：</w:t>
            </w:r>
          </w:p>
          <w:p>
            <w:pPr>
              <w:ind w:firstLine="420" w:firstLineChars="200"/>
              <w:rPr>
                <w:rFonts w:hint="eastAsia" w:ascii="宋体" w:hAnsi="宋体" w:cs="宋体"/>
                <w:sz w:val="21"/>
                <w:szCs w:val="21"/>
              </w:rPr>
            </w:pPr>
            <w:r>
              <w:rPr>
                <w:rFonts w:hint="eastAsia" w:ascii="宋体" w:hAnsi="宋体" w:cs="宋体"/>
                <w:sz w:val="21"/>
                <w:szCs w:val="21"/>
                <w:lang w:val="en-US" w:eastAsia="zh-CN"/>
              </w:rPr>
              <w:t>资质范围内钢筋混凝土、钢结构手动的防护设备的生产和阀门的销售</w:t>
            </w:r>
            <w:r>
              <w:rPr>
                <w:rFonts w:hint="eastAsia" w:ascii="宋体" w:hAnsi="宋体" w:cs="宋体"/>
                <w:sz w:val="21"/>
                <w:szCs w:val="21"/>
              </w:rPr>
              <w:t>。</w:t>
            </w:r>
          </w:p>
          <w:p>
            <w:pPr>
              <w:ind w:firstLine="420" w:firstLineChars="200"/>
              <w:rPr>
                <w:rFonts w:hint="eastAsia" w:ascii="宋体" w:hAnsi="宋体" w:cs="宋体"/>
                <w:sz w:val="21"/>
                <w:szCs w:val="21"/>
              </w:rPr>
            </w:pPr>
            <w:r>
              <w:rPr>
                <w:rFonts w:hint="eastAsia" w:ascii="宋体" w:hAnsi="宋体" w:cs="宋体"/>
                <w:sz w:val="21"/>
                <w:szCs w:val="21"/>
              </w:rPr>
              <w:t>提供营业执照（三证合一），检查有效，经营范围包含认证范围。公司严格执行国家及行业标准和法律、法规要求。</w:t>
            </w:r>
          </w:p>
          <w:p>
            <w:pPr>
              <w:spacing w:line="400" w:lineRule="exact"/>
              <w:ind w:firstLine="420" w:firstLineChars="200"/>
              <w:rPr>
                <w:rFonts w:hint="eastAsia" w:ascii="宋体" w:hAnsi="宋体" w:cs="宋体"/>
                <w:sz w:val="21"/>
                <w:szCs w:val="21"/>
                <w:lang w:eastAsia="zh-CN"/>
              </w:rPr>
            </w:pPr>
            <w:r>
              <w:rPr>
                <w:rFonts w:hint="eastAsia" w:ascii="宋体" w:hAnsi="宋体" w:cs="宋体"/>
                <w:sz w:val="21"/>
                <w:szCs w:val="21"/>
                <w:lang w:val="en-US" w:eastAsia="zh-CN"/>
              </w:rPr>
              <w:t>体系运行</w:t>
            </w:r>
            <w:r>
              <w:rPr>
                <w:rFonts w:hint="eastAsia" w:ascii="宋体" w:hAnsi="宋体" w:cs="宋体"/>
                <w:sz w:val="21"/>
                <w:szCs w:val="21"/>
              </w:rPr>
              <w:t>至今，公司没有顾客的重大产品质量投诉，通过顾客满意度调查，顾客对公司提供的产品普遍反映较好。体系运行以来，顾客对质量反应良好，没有重大质量问题和投诉。</w:t>
            </w:r>
            <w:r>
              <w:rPr>
                <w:rFonts w:hint="eastAsia" w:ascii="宋体" w:hAnsi="宋体" w:cs="宋体"/>
                <w:sz w:val="21"/>
                <w:szCs w:val="21"/>
                <w:lang w:eastAsia="zh-CN"/>
              </w:rPr>
              <w:t>查见</w:t>
            </w:r>
            <w:r>
              <w:rPr>
                <w:rFonts w:hint="eastAsia" w:ascii="宋体" w:hAnsi="宋体" w:cs="宋体"/>
                <w:sz w:val="21"/>
                <w:szCs w:val="21"/>
              </w:rPr>
              <w:t>认证证书、标志的使用</w:t>
            </w:r>
            <w:r>
              <w:rPr>
                <w:rFonts w:hint="eastAsia" w:ascii="宋体" w:hAnsi="宋体" w:cs="宋体"/>
                <w:sz w:val="21"/>
                <w:szCs w:val="21"/>
                <w:lang w:eastAsia="zh-CN"/>
              </w:rPr>
              <w:t>无违规使用</w:t>
            </w:r>
            <w:r>
              <w:rPr>
                <w:rFonts w:hint="eastAsia" w:ascii="宋体" w:hAnsi="宋体" w:cs="宋体"/>
                <w:sz w:val="21"/>
                <w:szCs w:val="21"/>
              </w:rPr>
              <w:t>情况</w:t>
            </w:r>
            <w:r>
              <w:rPr>
                <w:rFonts w:hint="eastAsia" w:ascii="宋体" w:hAnsi="宋体" w:cs="宋体"/>
                <w:sz w:val="21"/>
                <w:szCs w:val="21"/>
                <w:lang w:val="en-US" w:eastAsia="zh-CN"/>
              </w:rPr>
              <w:t>.</w:t>
            </w:r>
          </w:p>
          <w:p>
            <w:pPr>
              <w:spacing w:line="400" w:lineRule="exact"/>
              <w:ind w:firstLine="420" w:firstLineChars="200"/>
              <w:rPr>
                <w:rFonts w:hint="eastAsia" w:ascii="宋体" w:hAnsi="宋体" w:cs="宋体"/>
                <w:sz w:val="21"/>
                <w:szCs w:val="21"/>
                <w:lang w:val="en-US" w:eastAsia="zh-CN"/>
              </w:rPr>
            </w:pPr>
            <w:r>
              <w:rPr>
                <w:rFonts w:hint="eastAsia" w:ascii="宋体" w:hAnsi="宋体" w:cs="宋体"/>
                <w:sz w:val="21"/>
                <w:szCs w:val="21"/>
                <w:lang w:eastAsia="zh-CN"/>
              </w:rPr>
              <w:t>20</w:t>
            </w:r>
            <w:r>
              <w:rPr>
                <w:rFonts w:hint="eastAsia" w:ascii="宋体" w:hAnsi="宋体" w:cs="宋体"/>
                <w:sz w:val="21"/>
                <w:szCs w:val="21"/>
                <w:lang w:val="en-US" w:eastAsia="zh-CN"/>
              </w:rPr>
              <w:t>22</w:t>
            </w:r>
            <w:r>
              <w:rPr>
                <w:rFonts w:hint="eastAsia" w:ascii="宋体" w:hAnsi="宋体" w:cs="宋体"/>
                <w:sz w:val="21"/>
                <w:szCs w:val="21"/>
                <w:lang w:eastAsia="zh-CN"/>
              </w:rPr>
              <w:t>年来职能部门未对该公司产品进行监督抽查情况</w:t>
            </w:r>
            <w:r>
              <w:rPr>
                <w:rFonts w:hint="eastAsia" w:ascii="宋体" w:hAnsi="宋体" w:cs="宋体"/>
                <w:sz w:val="21"/>
                <w:szCs w:val="21"/>
                <w:lang w:val="en-US" w:eastAsia="zh-CN"/>
              </w:rPr>
              <w:t>.</w:t>
            </w:r>
          </w:p>
          <w:p>
            <w:pPr>
              <w:spacing w:line="400" w:lineRule="exact"/>
              <w:ind w:firstLine="420" w:firstLineChars="200"/>
              <w:rPr>
                <w:rFonts w:hint="default" w:ascii="宋体" w:hAnsi="宋体" w:eastAsia="宋体" w:cs="宋体"/>
                <w:color w:val="000000"/>
                <w:szCs w:val="21"/>
                <w:lang w:val="en-US" w:eastAsia="zh-CN"/>
              </w:rPr>
            </w:pPr>
            <w:r>
              <w:rPr>
                <w:rFonts w:hint="eastAsia" w:ascii="宋体" w:hAnsi="宋体" w:eastAsia="宋体" w:cs="宋体"/>
                <w:kern w:val="2"/>
                <w:sz w:val="21"/>
                <w:szCs w:val="21"/>
                <w:highlight w:val="none"/>
                <w:lang w:val="en-US" w:eastAsia="zh-CN" w:bidi="ar-SA"/>
              </w:rPr>
              <w:t>上次审核不符合项1项，经本次对该条款的审核验证，未出现类似的不符合情况，详见审核记录。</w:t>
            </w:r>
          </w:p>
        </w:tc>
        <w:tc>
          <w:tcPr>
            <w:tcW w:w="1585" w:type="dxa"/>
            <w:noWrap w:val="0"/>
            <w:vAlign w:val="top"/>
          </w:tcPr>
          <w:p/>
        </w:tc>
      </w:tr>
    </w:tbl>
    <w:p>
      <w:pPr>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过程与活动、</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涉及</w:t>
            </w:r>
          </w:p>
          <w:p>
            <w:pPr>
              <w:spacing w:line="360" w:lineRule="auto"/>
              <w:ind w:firstLine="210" w:firstLineChars="100"/>
              <w:textAlignment w:val="baseline"/>
              <w:rPr>
                <w:rFonts w:hint="eastAsia" w:ascii="宋体" w:hAnsi="宋体" w:cs="宋体"/>
                <w:szCs w:val="21"/>
              </w:rPr>
            </w:pPr>
            <w:r>
              <w:rPr>
                <w:rFonts w:hint="eastAsia" w:ascii="宋体" w:hAnsi="宋体" w:cs="宋体"/>
                <w:szCs w:val="21"/>
              </w:rPr>
              <w:t>条款</w:t>
            </w:r>
          </w:p>
        </w:tc>
        <w:tc>
          <w:tcPr>
            <w:tcW w:w="10004" w:type="dxa"/>
            <w:vAlign w:val="center"/>
          </w:tcPr>
          <w:p>
            <w:pPr>
              <w:spacing w:line="360" w:lineRule="auto"/>
              <w:ind w:firstLine="210" w:firstLineChars="100"/>
              <w:textAlignment w:val="baseline"/>
              <w:rPr>
                <w:rFonts w:hint="eastAsia" w:ascii="宋体" w:hAnsi="宋体" w:cs="宋体"/>
                <w:szCs w:val="21"/>
                <w:lang w:eastAsia="zh-CN"/>
              </w:rPr>
            </w:pPr>
            <w:r>
              <w:rPr>
                <w:rFonts w:hint="eastAsia" w:ascii="宋体" w:hAnsi="宋体" w:cs="宋体"/>
                <w:szCs w:val="21"/>
              </w:rPr>
              <w:t>受审核部门：</w:t>
            </w:r>
            <w:r>
              <w:rPr>
                <w:rFonts w:hint="eastAsia" w:ascii="宋体" w:hAnsi="宋体" w:cs="宋体"/>
                <w:szCs w:val="21"/>
                <w:lang w:val="en-US" w:eastAsia="zh-CN"/>
              </w:rPr>
              <w:t>行</w:t>
            </w:r>
            <w:r>
              <w:rPr>
                <w:rFonts w:hint="eastAsia" w:ascii="宋体" w:hAnsi="宋体" w:cs="宋体"/>
                <w:szCs w:val="21"/>
                <w:lang w:val="en-US" w:eastAsia="zh-CN"/>
              </w:rPr>
              <w:t>政部   主管领导：储节根</w:t>
            </w:r>
            <w:r>
              <w:rPr>
                <w:rFonts w:hint="eastAsia" w:ascii="宋体" w:hAnsi="宋体" w:cs="宋体"/>
                <w:szCs w:val="21"/>
                <w:lang w:val="en-US" w:eastAsia="zh-CN"/>
              </w:rPr>
              <w:t xml:space="preserve">     陪同人员：李中楠</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default" w:ascii="宋体" w:hAnsi="宋体" w:eastAsia="宋体" w:cs="宋体"/>
                <w:szCs w:val="21"/>
                <w:lang w:val="en-US" w:eastAsia="zh-CN"/>
              </w:rPr>
            </w:pPr>
            <w:r>
              <w:rPr>
                <w:rFonts w:hint="eastAsia" w:ascii="宋体" w:hAnsi="宋体" w:cs="宋体"/>
                <w:szCs w:val="21"/>
              </w:rPr>
              <w:t>审核员：</w:t>
            </w:r>
            <w:r>
              <w:rPr>
                <w:rFonts w:hint="eastAsia" w:ascii="宋体" w:hAnsi="宋体" w:cs="宋体"/>
                <w:szCs w:val="21"/>
                <w:lang w:val="en-US" w:eastAsia="zh-CN"/>
              </w:rPr>
              <w:t xml:space="preserve">李林     审核方式：微信、电话   </w:t>
            </w:r>
            <w:r>
              <w:rPr>
                <w:rFonts w:hint="eastAsia" w:ascii="宋体" w:hAnsi="宋体" w:cs="宋体"/>
                <w:szCs w:val="21"/>
              </w:rPr>
              <w:t xml:space="preserve">  审核时间：</w:t>
            </w:r>
            <w:r>
              <w:rPr>
                <w:rFonts w:hint="eastAsia" w:ascii="宋体" w:hAnsi="宋体" w:cs="宋体"/>
                <w:szCs w:val="21"/>
                <w:lang w:eastAsia="zh-CN"/>
              </w:rPr>
              <w:t>20</w:t>
            </w:r>
            <w:r>
              <w:rPr>
                <w:rFonts w:hint="eastAsia" w:ascii="宋体" w:hAnsi="宋体" w:cs="宋体"/>
                <w:szCs w:val="21"/>
                <w:lang w:val="en-US" w:eastAsia="zh-CN"/>
              </w:rPr>
              <w:t>22年08月13日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szCs w:val="21"/>
              </w:rPr>
            </w:pPr>
          </w:p>
        </w:tc>
        <w:tc>
          <w:tcPr>
            <w:tcW w:w="960" w:type="dxa"/>
            <w:vMerge w:val="continue"/>
            <w:vAlign w:val="center"/>
          </w:tcPr>
          <w:p>
            <w:pPr>
              <w:spacing w:line="360" w:lineRule="auto"/>
              <w:ind w:firstLine="210" w:firstLineChars="100"/>
              <w:textAlignment w:val="baseline"/>
              <w:rPr>
                <w:rFonts w:hint="eastAsia" w:ascii="宋体" w:hAnsi="宋体" w:cs="宋体"/>
                <w:szCs w:val="21"/>
              </w:rPr>
            </w:pPr>
          </w:p>
        </w:tc>
        <w:tc>
          <w:tcPr>
            <w:tcW w:w="10004" w:type="dxa"/>
            <w:vAlign w:val="center"/>
          </w:tcPr>
          <w:p>
            <w:pPr>
              <w:spacing w:line="360" w:lineRule="auto"/>
              <w:ind w:firstLine="210" w:firstLineChars="100"/>
              <w:textAlignment w:val="baseline"/>
              <w:rPr>
                <w:rFonts w:hint="eastAsia" w:ascii="宋体" w:hAnsi="宋体" w:cs="宋体"/>
                <w:szCs w:val="21"/>
              </w:rPr>
            </w:pPr>
            <w:r>
              <w:rPr>
                <w:rFonts w:hint="eastAsia" w:ascii="宋体" w:hAnsi="宋体" w:cs="宋体"/>
                <w:szCs w:val="21"/>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行政部</w:t>
            </w:r>
            <w:r>
              <w:rPr>
                <w:rFonts w:hint="eastAsia" w:ascii="宋体" w:hAnsi="宋体" w:cs="宋体"/>
                <w:szCs w:val="21"/>
              </w:rPr>
              <w:t>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行政部负责人：</w:t>
            </w:r>
            <w:r>
              <w:rPr>
                <w:rFonts w:hint="eastAsia" w:ascii="宋体" w:hAnsi="宋体" w:eastAsia="宋体" w:cs="宋体"/>
                <w:sz w:val="21"/>
                <w:szCs w:val="21"/>
                <w:lang w:eastAsia="zh-CN"/>
              </w:rPr>
              <w:t>储节根</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查《部门质</w:t>
            </w:r>
            <w:r>
              <w:rPr>
                <w:rFonts w:hint="eastAsia" w:ascii="宋体" w:hAnsi="宋体" w:eastAsia="宋体" w:cs="宋体"/>
                <w:color w:val="000000"/>
                <w:spacing w:val="-4"/>
                <w:szCs w:val="21"/>
                <w:lang w:eastAsia="zh-CN"/>
              </w:rPr>
              <w:t xml:space="preserve">量目标测量报告》 </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测量时间：20</w:t>
            </w:r>
            <w:r>
              <w:rPr>
                <w:rFonts w:hint="eastAsia" w:ascii="宋体" w:hAnsi="宋体" w:cs="宋体"/>
                <w:color w:val="000000"/>
                <w:spacing w:val="-4"/>
                <w:szCs w:val="21"/>
                <w:lang w:val="en-US" w:eastAsia="zh-CN"/>
              </w:rPr>
              <w:t>22</w:t>
            </w:r>
            <w:r>
              <w:rPr>
                <w:rFonts w:hint="eastAsia" w:ascii="宋体" w:hAnsi="宋体" w:cs="宋体"/>
                <w:color w:val="000000"/>
                <w:spacing w:val="-4"/>
                <w:szCs w:val="21"/>
                <w:lang w:eastAsia="zh-CN"/>
              </w:rPr>
              <w:t>年</w:t>
            </w:r>
            <w:r>
              <w:rPr>
                <w:rFonts w:hint="eastAsia" w:ascii="宋体" w:hAnsi="宋体" w:eastAsia="宋体" w:cs="宋体"/>
                <w:color w:val="000000"/>
                <w:spacing w:val="-4"/>
                <w:szCs w:val="21"/>
                <w:lang w:eastAsia="zh-CN"/>
              </w:rPr>
              <w:t>0</w:t>
            </w:r>
            <w:r>
              <w:rPr>
                <w:rFonts w:hint="eastAsia" w:ascii="宋体" w:hAnsi="宋体" w:cs="宋体"/>
                <w:color w:val="000000"/>
                <w:spacing w:val="-4"/>
                <w:szCs w:val="21"/>
                <w:lang w:val="en-US" w:eastAsia="zh-CN"/>
              </w:rPr>
              <w:t>1</w:t>
            </w:r>
            <w:r>
              <w:rPr>
                <w:rFonts w:hint="eastAsia" w:ascii="宋体" w:hAnsi="宋体" w:eastAsia="宋体" w:cs="宋体"/>
                <w:color w:val="000000"/>
                <w:spacing w:val="-4"/>
                <w:szCs w:val="21"/>
                <w:lang w:eastAsia="zh-CN"/>
              </w:rPr>
              <w:t>月—</w:t>
            </w:r>
            <w:r>
              <w:rPr>
                <w:rFonts w:hint="eastAsia" w:ascii="宋体" w:hAnsi="宋体" w:cs="宋体"/>
                <w:color w:val="000000"/>
                <w:spacing w:val="-4"/>
                <w:szCs w:val="21"/>
                <w:lang w:val="en-US" w:eastAsia="zh-CN"/>
              </w:rPr>
              <w:t>7</w:t>
            </w:r>
            <w:r>
              <w:rPr>
                <w:rFonts w:hint="eastAsia" w:ascii="宋体" w:hAnsi="宋体" w:eastAsia="宋体" w:cs="宋体"/>
                <w:color w:val="000000"/>
                <w:spacing w:val="-4"/>
                <w:szCs w:val="21"/>
                <w:lang w:eastAsia="zh-CN"/>
              </w:rPr>
              <w:t>月</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培训计划实施率：</w:t>
            </w:r>
            <w:r>
              <w:rPr>
                <w:rFonts w:hint="eastAsia" w:ascii="宋体" w:hAnsi="宋体" w:eastAsia="宋体" w:cs="宋体"/>
                <w:color w:val="000000"/>
                <w:sz w:val="21"/>
                <w:szCs w:val="21"/>
                <w:lang w:val="en-US" w:eastAsia="zh-CN"/>
              </w:rPr>
              <w:t>98</w:t>
            </w:r>
            <w:r>
              <w:rPr>
                <w:rFonts w:hint="eastAsia" w:ascii="宋体" w:hAnsi="宋体" w:eastAsia="宋体" w:cs="宋体"/>
                <w:color w:val="000000"/>
                <w:sz w:val="21"/>
                <w:szCs w:val="21"/>
              </w:rPr>
              <w:t>%      实测：100%</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文件发放及时率</w:t>
            </w:r>
            <w:r>
              <w:rPr>
                <w:rFonts w:hint="eastAsia" w:ascii="宋体" w:hAnsi="宋体" w:eastAsia="宋体" w:cs="宋体"/>
                <w:color w:val="000000"/>
                <w:sz w:val="21"/>
                <w:szCs w:val="21"/>
                <w:lang w:val="en-US" w:eastAsia="zh-CN"/>
              </w:rPr>
              <w:t>98</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实测：</w:t>
            </w:r>
            <w:r>
              <w:rPr>
                <w:rFonts w:hint="eastAsia" w:ascii="宋体" w:hAnsi="宋体" w:cs="宋体"/>
                <w:color w:val="000000"/>
                <w:sz w:val="21"/>
                <w:szCs w:val="21"/>
                <w:lang w:val="en-US" w:eastAsia="zh-CN"/>
              </w:rPr>
              <w:t>98</w:t>
            </w:r>
            <w:r>
              <w:rPr>
                <w:rFonts w:hint="eastAsia" w:ascii="宋体" w:hAnsi="宋体" w:eastAsia="宋体" w:cs="宋体"/>
                <w:color w:val="000000"/>
                <w:sz w:val="21"/>
                <w:szCs w:val="21"/>
              </w:rPr>
              <w:t>%</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培训及时率：</w:t>
            </w:r>
            <w:r>
              <w:rPr>
                <w:rFonts w:hint="eastAsia" w:ascii="宋体" w:hAnsi="宋体" w:eastAsia="宋体" w:cs="宋体"/>
                <w:color w:val="000000"/>
                <w:sz w:val="21"/>
                <w:szCs w:val="21"/>
                <w:lang w:val="en-US" w:eastAsia="zh-CN"/>
              </w:rPr>
              <w:t>96</w:t>
            </w:r>
            <w:r>
              <w:rPr>
                <w:rFonts w:hint="eastAsia" w:ascii="宋体" w:hAnsi="宋体" w:eastAsia="宋体" w:cs="宋体"/>
                <w:color w:val="000000"/>
                <w:sz w:val="21"/>
                <w:szCs w:val="21"/>
              </w:rPr>
              <w:t>%          实测：</w:t>
            </w:r>
            <w:r>
              <w:rPr>
                <w:rFonts w:hint="eastAsia" w:ascii="宋体" w:hAnsi="宋体" w:cs="宋体"/>
                <w:color w:val="000000"/>
                <w:sz w:val="21"/>
                <w:szCs w:val="21"/>
                <w:lang w:val="en-US" w:eastAsia="zh-CN"/>
              </w:rPr>
              <w:t>98</w:t>
            </w:r>
            <w:r>
              <w:rPr>
                <w:rFonts w:hint="eastAsia" w:ascii="宋体" w:hAnsi="宋体" w:eastAsia="宋体" w:cs="宋体"/>
                <w:color w:val="000000"/>
                <w:sz w:val="21"/>
                <w:szCs w:val="21"/>
              </w:rPr>
              <w:t>%</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查20</w:t>
            </w:r>
            <w:r>
              <w:rPr>
                <w:rFonts w:hint="eastAsia" w:ascii="宋体" w:hAnsi="宋体" w:eastAsia="宋体" w:cs="宋体"/>
                <w:color w:val="000000"/>
                <w:spacing w:val="-4"/>
                <w:szCs w:val="21"/>
                <w:lang w:val="en-US" w:eastAsia="zh-CN"/>
              </w:rPr>
              <w:t>2</w:t>
            </w:r>
            <w:r>
              <w:rPr>
                <w:rFonts w:hint="eastAsia" w:ascii="宋体" w:hAnsi="宋体" w:cs="宋体"/>
                <w:color w:val="000000"/>
                <w:spacing w:val="-4"/>
                <w:szCs w:val="21"/>
                <w:lang w:val="en-US" w:eastAsia="zh-CN"/>
              </w:rPr>
              <w:t>2</w:t>
            </w:r>
            <w:r>
              <w:rPr>
                <w:rFonts w:hint="eastAsia" w:ascii="宋体" w:hAnsi="宋体" w:eastAsia="宋体" w:cs="宋体"/>
                <w:color w:val="000000"/>
                <w:spacing w:val="-4"/>
                <w:szCs w:val="21"/>
                <w:lang w:eastAsia="zh-CN"/>
              </w:rPr>
              <w:t>年培训计划，抽查</w:t>
            </w:r>
            <w:r>
              <w:rPr>
                <w:rFonts w:hint="eastAsia" w:ascii="宋体" w:hAnsi="宋体" w:cs="宋体"/>
                <w:color w:val="000000"/>
                <w:spacing w:val="-4"/>
                <w:szCs w:val="21"/>
                <w:lang w:val="en-US" w:eastAsia="zh-CN"/>
              </w:rPr>
              <w:t>4</w:t>
            </w:r>
            <w:r>
              <w:rPr>
                <w:rFonts w:hint="eastAsia" w:ascii="宋体" w:hAnsi="宋体" w:eastAsia="宋体" w:cs="宋体"/>
                <w:color w:val="000000"/>
                <w:spacing w:val="-4"/>
                <w:szCs w:val="21"/>
                <w:lang w:eastAsia="zh-CN"/>
              </w:rPr>
              <w:t>月份对</w:t>
            </w:r>
            <w:r>
              <w:rPr>
                <w:rFonts w:hint="eastAsia" w:ascii="宋体" w:hAnsi="宋体" w:cs="宋体"/>
                <w:color w:val="000000"/>
                <w:spacing w:val="-4"/>
                <w:szCs w:val="21"/>
                <w:lang w:eastAsia="zh-CN"/>
              </w:rPr>
              <w:t>员工进行生产工艺培训</w:t>
            </w:r>
            <w:r>
              <w:rPr>
                <w:rFonts w:hint="eastAsia" w:ascii="宋体" w:hAnsi="宋体" w:eastAsia="宋体" w:cs="宋体"/>
                <w:color w:val="000000"/>
                <w:spacing w:val="-4"/>
                <w:szCs w:val="21"/>
                <w:lang w:eastAsia="zh-CN"/>
              </w:rPr>
              <w:t>的培训记录，均按照培训计划执行实施。</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质量目标覆盖相关职能、层次和过程，质量目标与质量方针保持一致</w:t>
            </w:r>
          </w:p>
          <w:p>
            <w:pPr>
              <w:spacing w:line="360" w:lineRule="auto"/>
              <w:rPr>
                <w:rFonts w:ascii="宋体" w:hAnsi="宋体" w:cs="宋体"/>
                <w:szCs w:val="21"/>
              </w:rPr>
            </w:pPr>
            <w:r>
              <w:rPr>
                <w:rFonts w:hint="eastAsia" w:ascii="宋体" w:hAnsi="宋体" w:eastAsia="宋体" w:cs="宋体"/>
                <w:color w:val="000000"/>
                <w:spacing w:val="-4"/>
                <w:szCs w:val="21"/>
                <w:lang w:eastAsia="zh-CN"/>
              </w:rPr>
              <w:t>基本符合要求。</w:t>
            </w:r>
          </w:p>
        </w:tc>
        <w:tc>
          <w:tcPr>
            <w:tcW w:w="1585"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ascii="宋体" w:hAnsi="宋体" w:cs="宋体"/>
                <w:szCs w:val="24"/>
              </w:rPr>
            </w:pPr>
            <w:r>
              <w:rPr>
                <w:rFonts w:hint="eastAsia" w:ascii="宋体" w:hAnsi="宋体" w:cs="宋体"/>
                <w:szCs w:val="24"/>
              </w:rPr>
              <w:t>#组织如何分析和评价监视和测量获得的数据和信息？</w:t>
            </w:r>
          </w:p>
          <w:p>
            <w:pPr>
              <w:spacing w:line="360" w:lineRule="auto"/>
              <w:rPr>
                <w:rFonts w:ascii="宋体" w:hAnsi="宋体" w:cs="宋体"/>
                <w:szCs w:val="24"/>
              </w:rPr>
            </w:pPr>
            <w:r>
              <w:rPr>
                <w:rFonts w:hint="eastAsia" w:ascii="宋体" w:hAnsi="宋体" w:cs="宋体"/>
                <w:szCs w:val="24"/>
              </w:rPr>
              <w:t>.是否利用分析结果予以评价：</w:t>
            </w:r>
          </w:p>
          <w:p>
            <w:pPr>
              <w:spacing w:line="360" w:lineRule="auto"/>
              <w:rPr>
                <w:rFonts w:ascii="宋体" w:hAnsi="宋体" w:cs="宋体"/>
                <w:szCs w:val="24"/>
              </w:rPr>
            </w:pPr>
            <w:r>
              <w:rPr>
                <w:rFonts w:hint="eastAsia" w:ascii="宋体" w:hAnsi="宋体" w:cs="宋体"/>
                <w:szCs w:val="24"/>
              </w:rPr>
              <w:t>a）产品和服务的符合性；b）顾客满意程度；</w:t>
            </w:r>
          </w:p>
          <w:p>
            <w:pPr>
              <w:spacing w:line="360" w:lineRule="auto"/>
              <w:rPr>
                <w:rFonts w:ascii="宋体" w:hAnsi="宋体" w:cs="宋体"/>
                <w:szCs w:val="24"/>
              </w:rPr>
            </w:pPr>
            <w:r>
              <w:rPr>
                <w:rFonts w:hint="eastAsia" w:ascii="宋体" w:hAnsi="宋体" w:cs="宋体"/>
                <w:szCs w:val="24"/>
              </w:rPr>
              <w:t>c）质量管理体系的绩效和有效性；</w:t>
            </w:r>
          </w:p>
          <w:p>
            <w:pPr>
              <w:spacing w:line="360" w:lineRule="auto"/>
              <w:rPr>
                <w:rFonts w:ascii="宋体" w:hAnsi="宋体" w:cs="宋体"/>
                <w:szCs w:val="24"/>
              </w:rPr>
            </w:pPr>
            <w:r>
              <w:rPr>
                <w:rFonts w:hint="eastAsia" w:ascii="宋体" w:hAnsi="宋体" w:cs="宋体"/>
                <w:szCs w:val="24"/>
              </w:rPr>
              <w:t>d）策划是否得到有效实施；</w:t>
            </w:r>
          </w:p>
          <w:p>
            <w:pPr>
              <w:spacing w:line="360" w:lineRule="auto"/>
              <w:rPr>
                <w:rFonts w:ascii="宋体" w:hAnsi="宋体" w:cs="宋体"/>
                <w:szCs w:val="24"/>
              </w:rPr>
            </w:pPr>
            <w:r>
              <w:rPr>
                <w:rFonts w:hint="eastAsia" w:ascii="宋体" w:hAnsi="宋体" w:cs="宋体"/>
                <w:szCs w:val="24"/>
              </w:rPr>
              <w:t>e）针对风险和机遇采取措施有效性；</w:t>
            </w:r>
          </w:p>
          <w:p>
            <w:pPr>
              <w:spacing w:line="360" w:lineRule="auto"/>
              <w:rPr>
                <w:rFonts w:ascii="宋体" w:hAnsi="宋体" w:cs="宋体"/>
                <w:szCs w:val="24"/>
              </w:rPr>
            </w:pPr>
            <w:r>
              <w:rPr>
                <w:rFonts w:hint="eastAsia" w:ascii="宋体" w:hAnsi="宋体" w:cs="宋体"/>
                <w:szCs w:val="24"/>
              </w:rPr>
              <w:t>f）外部供方的绩效；</w:t>
            </w:r>
          </w:p>
          <w:p>
            <w:pPr>
              <w:spacing w:line="360" w:lineRule="auto"/>
              <w:rPr>
                <w:rFonts w:ascii="宋体" w:hAnsi="宋体"/>
                <w:b/>
                <w:szCs w:val="21"/>
              </w:rPr>
            </w:pPr>
            <w:r>
              <w:rPr>
                <w:rFonts w:hint="eastAsia" w:ascii="宋体" w:hAnsi="宋体" w:cs="宋体"/>
                <w:szCs w:val="24"/>
              </w:rPr>
              <w:t>g）质量管理体系改进的需求。</w:t>
            </w:r>
          </w:p>
        </w:tc>
        <w:tc>
          <w:tcPr>
            <w:tcW w:w="960" w:type="dxa"/>
            <w:vAlign w:val="top"/>
          </w:tcPr>
          <w:p>
            <w:pPr>
              <w:rPr>
                <w:rFonts w:hint="eastAsia" w:ascii="宋体" w:hAnsi="宋体" w:cs="宋体"/>
                <w:b/>
                <w:szCs w:val="21"/>
              </w:rPr>
            </w:pPr>
            <w:r>
              <w:rPr>
                <w:rFonts w:hint="eastAsia"/>
                <w:b/>
              </w:rPr>
              <w:t>9.1.3</w:t>
            </w:r>
          </w:p>
        </w:tc>
        <w:tc>
          <w:tcPr>
            <w:tcW w:w="10004" w:type="dxa"/>
            <w:vAlign w:val="top"/>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000000"/>
                <w:szCs w:val="24"/>
                <w:lang w:eastAsia="zh-CN"/>
              </w:rPr>
            </w:pPr>
            <w:r>
              <w:rPr>
                <w:rFonts w:hint="eastAsia" w:ascii="宋体" w:hAnsi="宋体" w:cs="宋体"/>
                <w:color w:val="000000"/>
                <w:szCs w:val="24"/>
              </w:rPr>
              <w:t>2.查顾客满意度调查表：公司20</w:t>
            </w:r>
            <w:r>
              <w:rPr>
                <w:rFonts w:hint="eastAsia" w:ascii="宋体" w:hAnsi="宋体" w:cs="宋体"/>
                <w:color w:val="000000"/>
                <w:szCs w:val="24"/>
                <w:lang w:val="en-US" w:eastAsia="zh-CN"/>
              </w:rPr>
              <w:t>22</w:t>
            </w:r>
            <w:r>
              <w:rPr>
                <w:rFonts w:hint="eastAsia" w:ascii="宋体" w:hAnsi="宋体" w:cs="宋体"/>
                <w:color w:val="000000"/>
                <w:szCs w:val="24"/>
              </w:rPr>
              <w:t>年</w:t>
            </w:r>
            <w:r>
              <w:rPr>
                <w:rFonts w:hint="eastAsia" w:ascii="宋体" w:hAnsi="宋体" w:cs="宋体"/>
                <w:color w:val="000000"/>
                <w:szCs w:val="24"/>
                <w:lang w:val="en-US" w:eastAsia="zh-CN"/>
              </w:rPr>
              <w:t>3</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4</w:t>
            </w:r>
            <w:r>
              <w:rPr>
                <w:rFonts w:hint="eastAsia" w:ascii="宋体" w:hAnsi="宋体" w:cs="宋体"/>
                <w:color w:val="000000"/>
                <w:szCs w:val="24"/>
              </w:rPr>
              <w:t>份，回收</w:t>
            </w:r>
            <w:r>
              <w:rPr>
                <w:rFonts w:hint="eastAsia" w:ascii="宋体" w:hAnsi="宋体" w:cs="宋体"/>
                <w:color w:val="000000"/>
                <w:szCs w:val="24"/>
                <w:lang w:val="en-US" w:eastAsia="zh-CN"/>
              </w:rPr>
              <w:t>4</w:t>
            </w:r>
            <w:r>
              <w:rPr>
                <w:rFonts w:hint="eastAsia" w:ascii="宋体" w:hAnsi="宋体" w:cs="宋体"/>
                <w:color w:val="000000"/>
                <w:szCs w:val="24"/>
              </w:rPr>
              <w:t>份。对公司的服务、质量、交付</w:t>
            </w:r>
            <w:r>
              <w:rPr>
                <w:rFonts w:hint="eastAsia" w:ascii="宋体" w:hAnsi="宋体" w:cs="宋体"/>
                <w:color w:val="000000"/>
                <w:szCs w:val="24"/>
                <w:lang w:eastAsia="zh-CN"/>
              </w:rPr>
              <w:t>、价格</w:t>
            </w:r>
            <w:r>
              <w:rPr>
                <w:rFonts w:hint="eastAsia" w:ascii="宋体" w:hAnsi="宋体" w:cs="宋体"/>
                <w:color w:val="000000"/>
                <w:szCs w:val="24"/>
              </w:rPr>
              <w:t>等项进行打分。查《顾客满意程度调查表》对满意度进行了统计；通过统计顾客满意度为</w:t>
            </w:r>
            <w:r>
              <w:rPr>
                <w:rFonts w:hint="eastAsia" w:ascii="宋体" w:hAnsi="宋体" w:cs="宋体"/>
                <w:color w:val="000000"/>
                <w:szCs w:val="24"/>
                <w:lang w:val="en-US" w:eastAsia="zh-CN"/>
              </w:rPr>
              <w:t>96分</w:t>
            </w:r>
            <w:r>
              <w:rPr>
                <w:rFonts w:hint="eastAsia" w:ascii="宋体" w:hAnsi="宋体" w:cs="宋体"/>
                <w:color w:val="000000"/>
                <w:szCs w:val="24"/>
              </w:rPr>
              <w:t>。</w:t>
            </w:r>
          </w:p>
          <w:p>
            <w:pPr>
              <w:spacing w:line="360" w:lineRule="auto"/>
              <w:ind w:firstLine="420" w:firstLineChars="200"/>
              <w:rPr>
                <w:rFonts w:hint="default" w:ascii="宋体" w:hAnsi="宋体" w:eastAsia="宋体" w:cs="宋体"/>
                <w:color w:val="000000"/>
                <w:szCs w:val="24"/>
                <w:lang w:val="en-US" w:eastAsia="zh-CN"/>
              </w:rPr>
            </w:pPr>
            <w:r>
              <w:rPr>
                <w:rFonts w:hint="eastAsia" w:ascii="宋体" w:hAnsi="宋体" w:cs="宋体"/>
                <w:color w:val="000000"/>
                <w:szCs w:val="24"/>
              </w:rPr>
              <w:t>2.查质量目标统计等记录，公司20</w:t>
            </w:r>
            <w:r>
              <w:rPr>
                <w:rFonts w:hint="eastAsia" w:ascii="宋体" w:hAnsi="宋体" w:cs="宋体"/>
                <w:color w:val="000000"/>
                <w:szCs w:val="24"/>
                <w:lang w:val="en-US" w:eastAsia="zh-CN"/>
              </w:rPr>
              <w:t>22</w:t>
            </w:r>
            <w:r>
              <w:rPr>
                <w:rFonts w:hint="eastAsia" w:ascii="宋体" w:hAnsi="宋体" w:cs="宋体"/>
                <w:color w:val="000000"/>
                <w:szCs w:val="24"/>
              </w:rPr>
              <w:t>年</w:t>
            </w:r>
            <w:r>
              <w:rPr>
                <w:rFonts w:hint="eastAsia" w:ascii="宋体" w:hAnsi="宋体" w:cs="宋体"/>
                <w:color w:val="000000"/>
                <w:szCs w:val="24"/>
                <w:lang w:val="en-US" w:eastAsia="zh-CN"/>
              </w:rPr>
              <w:t>1</w:t>
            </w:r>
            <w:r>
              <w:rPr>
                <w:rFonts w:hint="eastAsia" w:ascii="宋体" w:hAnsi="宋体" w:cs="宋体"/>
                <w:color w:val="000000"/>
                <w:szCs w:val="24"/>
              </w:rPr>
              <w:t>月至20</w:t>
            </w:r>
            <w:r>
              <w:rPr>
                <w:rFonts w:hint="eastAsia" w:ascii="宋体" w:hAnsi="宋体" w:cs="宋体"/>
                <w:color w:val="000000"/>
                <w:szCs w:val="24"/>
                <w:lang w:val="en-US" w:eastAsia="zh-CN"/>
              </w:rPr>
              <w:t>22</w:t>
            </w:r>
            <w:r>
              <w:rPr>
                <w:rFonts w:hint="eastAsia" w:ascii="宋体" w:hAnsi="宋体" w:cs="宋体"/>
                <w:color w:val="000000"/>
                <w:szCs w:val="24"/>
              </w:rPr>
              <w:t>年</w:t>
            </w:r>
            <w:r>
              <w:rPr>
                <w:rFonts w:hint="eastAsia" w:ascii="宋体" w:hAnsi="宋体" w:cs="宋体"/>
                <w:color w:val="000000"/>
                <w:szCs w:val="24"/>
                <w:lang w:val="en-US" w:eastAsia="zh-CN"/>
              </w:rPr>
              <w:t>7</w:t>
            </w:r>
            <w:r>
              <w:rPr>
                <w:rFonts w:hint="eastAsia" w:ascii="宋体" w:hAnsi="宋体" w:cs="宋体"/>
                <w:color w:val="000000"/>
                <w:szCs w:val="24"/>
              </w:rPr>
              <w:t>月数据统计的结果</w:t>
            </w:r>
            <w:r>
              <w:rPr>
                <w:rFonts w:hint="eastAsia" w:ascii="宋体" w:hAnsi="宋体" w:cs="宋体"/>
                <w:color w:val="000000"/>
                <w:szCs w:val="24"/>
                <w:lang w:val="en-US" w:eastAsia="zh-CN"/>
              </w:rPr>
              <w:t>均满足质量目标要求。</w:t>
            </w:r>
          </w:p>
          <w:p>
            <w:pPr>
              <w:spacing w:line="360" w:lineRule="auto"/>
              <w:ind w:firstLine="420" w:firstLineChars="200"/>
              <w:rPr>
                <w:rFonts w:ascii="宋体" w:hAnsi="宋体" w:cs="宋体"/>
                <w:szCs w:val="24"/>
              </w:rPr>
            </w:pPr>
            <w:r>
              <w:rPr>
                <w:rFonts w:hint="eastAsia" w:ascii="宋体" w:hAnsi="宋体" w:cs="宋体"/>
                <w:color w:val="000000"/>
                <w:szCs w:val="24"/>
              </w:rPr>
              <w:t>3.查《管理评审资料》对过程和产品的特性及趋势、供方、顾客满意、产品的符合性进行了分析，均较满意。</w:t>
            </w:r>
          </w:p>
          <w:p>
            <w:pPr>
              <w:rPr>
                <w:rFonts w:hint="eastAsia" w:ascii="宋体" w:hAnsi="宋体" w:eastAsia="宋体" w:cs="宋体"/>
                <w:color w:val="000000"/>
                <w:spacing w:val="-4"/>
                <w:szCs w:val="21"/>
                <w:lang w:eastAsia="zh-CN"/>
              </w:rPr>
            </w:pPr>
          </w:p>
        </w:tc>
        <w:tc>
          <w:tcPr>
            <w:tcW w:w="1585" w:type="dxa"/>
            <w:vAlign w:val="top"/>
          </w:tcPr>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276" w:lineRule="auto"/>
              <w:rPr>
                <w:rFonts w:ascii="宋体" w:hAnsi="宋体" w:cs="宋体"/>
                <w:color w:val="000000"/>
                <w:szCs w:val="21"/>
              </w:rPr>
            </w:pPr>
            <w:r>
              <w:rPr>
                <w:rFonts w:hint="eastAsia" w:ascii="宋体" w:hAnsi="宋体" w:cs="宋体"/>
                <w:color w:val="000000"/>
                <w:szCs w:val="21"/>
              </w:rPr>
              <w:t>内部审核</w:t>
            </w:r>
          </w:p>
          <w:p>
            <w:pPr>
              <w:spacing w:line="276" w:lineRule="auto"/>
              <w:rPr>
                <w:rFonts w:ascii="宋体" w:hAnsi="宋体" w:cs="宋体"/>
                <w:color w:val="000000"/>
                <w:szCs w:val="21"/>
              </w:rPr>
            </w:pPr>
            <w:r>
              <w:rPr>
                <w:rFonts w:hint="eastAsia" w:ascii="宋体" w:hAnsi="宋体" w:cs="宋体"/>
                <w:color w:val="000000"/>
                <w:szCs w:val="21"/>
              </w:rPr>
              <w:t>(含9.2.1和9.2.2)</w:t>
            </w:r>
          </w:p>
          <w:p>
            <w:pPr>
              <w:adjustRightInd w:val="0"/>
              <w:snapToGrid w:val="0"/>
              <w:spacing w:line="276" w:lineRule="auto"/>
              <w:rPr>
                <w:rFonts w:ascii="宋体" w:hAnsi="宋体"/>
                <w:b/>
                <w:szCs w:val="21"/>
              </w:rPr>
            </w:pPr>
          </w:p>
        </w:tc>
        <w:tc>
          <w:tcPr>
            <w:tcW w:w="960" w:type="dxa"/>
            <w:vAlign w:val="top"/>
          </w:tcPr>
          <w:p>
            <w:pPr>
              <w:spacing w:line="276" w:lineRule="auto"/>
              <w:rPr>
                <w:rFonts w:hint="eastAsia" w:ascii="宋体" w:hAnsi="宋体" w:cs="宋体"/>
                <w:b/>
                <w:szCs w:val="21"/>
              </w:rPr>
            </w:pPr>
            <w:r>
              <w:rPr>
                <w:rFonts w:hint="eastAsia"/>
                <w:b/>
                <w:szCs w:val="21"/>
              </w:rPr>
              <w:t>9.2</w:t>
            </w:r>
          </w:p>
        </w:tc>
        <w:tc>
          <w:tcPr>
            <w:tcW w:w="10004" w:type="dxa"/>
            <w:vAlign w:val="top"/>
          </w:tcPr>
          <w:p>
            <w:pPr>
              <w:spacing w:line="276" w:lineRule="auto"/>
              <w:ind w:firstLine="420" w:firstLineChars="200"/>
              <w:rPr>
                <w:rFonts w:ascii="宋体" w:hAnsi="宋体" w:cs="宋体"/>
                <w:color w:val="000000"/>
                <w:szCs w:val="21"/>
              </w:rPr>
            </w:pPr>
            <w:r>
              <w:rPr>
                <w:rFonts w:hint="eastAsia" w:ascii="宋体" w:hAnsi="宋体" w:cs="宋体"/>
                <w:color w:val="000000"/>
                <w:szCs w:val="21"/>
              </w:rPr>
              <w:t>编制有《内部审核管理制度》，制度中规定公司确定质量管理体系覆盖的每年（12个月）至少接受一次涉及所有条款活动的内部审核。</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rPr>
              <w:t>提供有年度内部审核计划包括审</w:t>
            </w:r>
            <w:r>
              <w:rPr>
                <w:rFonts w:hint="eastAsia" w:ascii="宋体" w:hAnsi="宋体" w:cs="宋体"/>
                <w:color w:val="000000"/>
                <w:szCs w:val="21"/>
                <w:highlight w:val="none"/>
                <w:lang w:eastAsia="zh-CN"/>
              </w:rPr>
              <w:t>核目的、范围、依据、频次、审核方式、审核日程安排。</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lang w:eastAsia="zh-CN"/>
              </w:rPr>
              <w:t>本次审核时间：2022年3月26日至27日</w:t>
            </w:r>
            <w:r>
              <w:rPr>
                <w:rFonts w:hint="eastAsia" w:ascii="宋体" w:hAnsi="宋体" w:cs="宋体"/>
                <w:color w:val="000000"/>
                <w:szCs w:val="21"/>
                <w:highlight w:val="none"/>
                <w:lang w:eastAsia="zh-CN"/>
              </w:rPr>
              <w:t>（上次内审时间为20</w:t>
            </w:r>
            <w:r>
              <w:rPr>
                <w:rFonts w:hint="eastAsia" w:ascii="宋体" w:hAnsi="宋体" w:cs="宋体"/>
                <w:color w:val="000000"/>
                <w:szCs w:val="21"/>
                <w:highlight w:val="none"/>
                <w:lang w:val="en-US" w:eastAsia="zh-CN"/>
              </w:rPr>
              <w:t>21</w:t>
            </w:r>
            <w:r>
              <w:rPr>
                <w:rFonts w:hint="eastAsia" w:ascii="宋体" w:hAnsi="宋体" w:cs="宋体"/>
                <w:color w:val="000000"/>
                <w:szCs w:val="21"/>
                <w:highlight w:val="none"/>
                <w:lang w:eastAsia="zh-CN"/>
              </w:rPr>
              <w:t>年</w:t>
            </w:r>
            <w:r>
              <w:rPr>
                <w:rFonts w:hint="eastAsia" w:ascii="宋体" w:hAnsi="宋体" w:cs="宋体"/>
                <w:color w:val="000000"/>
                <w:szCs w:val="21"/>
                <w:highlight w:val="none"/>
                <w:lang w:val="en-US" w:eastAsia="zh-CN"/>
              </w:rPr>
              <w:t>03</w:t>
            </w:r>
            <w:r>
              <w:rPr>
                <w:rFonts w:hint="eastAsia" w:ascii="宋体" w:hAnsi="宋体" w:cs="宋体"/>
                <w:color w:val="000000"/>
                <w:szCs w:val="21"/>
                <w:highlight w:val="none"/>
                <w:lang w:eastAsia="zh-CN"/>
              </w:rPr>
              <w:t>月</w:t>
            </w:r>
            <w:r>
              <w:rPr>
                <w:rFonts w:hint="eastAsia" w:ascii="宋体" w:hAnsi="宋体" w:cs="宋体"/>
                <w:color w:val="000000"/>
                <w:szCs w:val="21"/>
                <w:highlight w:val="none"/>
                <w:lang w:val="en-US" w:eastAsia="zh-CN"/>
              </w:rPr>
              <w:t>28</w:t>
            </w:r>
            <w:r>
              <w:rPr>
                <w:rFonts w:hint="eastAsia" w:ascii="宋体" w:hAnsi="宋体" w:cs="宋体"/>
                <w:color w:val="000000"/>
                <w:szCs w:val="21"/>
                <w:highlight w:val="none"/>
                <w:lang w:eastAsia="zh-CN"/>
              </w:rPr>
              <w:t>日</w:t>
            </w:r>
            <w:r>
              <w:rPr>
                <w:rFonts w:hint="eastAsia" w:ascii="宋体" w:hAnsi="宋体" w:cs="宋体"/>
                <w:color w:val="000000"/>
                <w:szCs w:val="21"/>
                <w:highlight w:val="none"/>
                <w:lang w:val="en-US" w:eastAsia="zh-CN"/>
              </w:rPr>
              <w:t>-29日</w:t>
            </w:r>
            <w:r>
              <w:rPr>
                <w:rFonts w:hint="eastAsia" w:ascii="宋体" w:hAnsi="宋体" w:cs="宋体"/>
                <w:color w:val="000000"/>
                <w:szCs w:val="21"/>
                <w:highlight w:val="none"/>
                <w:lang w:eastAsia="zh-CN"/>
              </w:rPr>
              <w:t>）</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lang w:eastAsia="zh-CN"/>
              </w:rPr>
              <w:t>范围：公司质量体系覆盖的各部门、所有过程。</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lang w:eastAsia="zh-CN"/>
              </w:rPr>
              <w:t>审核审核组组长：</w:t>
            </w:r>
            <w:r>
              <w:rPr>
                <w:rFonts w:hint="eastAsia" w:ascii="宋体" w:hAnsi="宋体" w:cs="宋体"/>
                <w:color w:val="000000"/>
                <w:szCs w:val="21"/>
                <w:highlight w:val="none"/>
                <w:lang w:eastAsia="zh-CN"/>
              </w:rPr>
              <w:t>组长：储节根、</w:t>
            </w:r>
            <w:r>
              <w:rPr>
                <w:rFonts w:hint="eastAsia" w:ascii="宋体" w:hAnsi="宋体" w:cs="宋体"/>
                <w:color w:val="000000"/>
                <w:szCs w:val="21"/>
                <w:highlight w:val="none"/>
                <w:lang w:val="en-US" w:eastAsia="zh-CN"/>
              </w:rPr>
              <w:t>组员：</w:t>
            </w:r>
            <w:r>
              <w:rPr>
                <w:rFonts w:hint="eastAsia" w:ascii="宋体" w:hAnsi="宋体" w:cs="宋体"/>
                <w:color w:val="000000"/>
                <w:szCs w:val="21"/>
                <w:highlight w:val="none"/>
                <w:lang w:eastAsia="zh-CN"/>
              </w:rPr>
              <w:t>范一亮</w:t>
            </w:r>
            <w:r>
              <w:rPr>
                <w:rFonts w:hint="eastAsia" w:ascii="宋体" w:hAnsi="宋体" w:cs="宋体"/>
                <w:color w:val="000000"/>
                <w:szCs w:val="21"/>
                <w:highlight w:val="none"/>
                <w:lang w:eastAsia="zh-CN"/>
              </w:rPr>
              <w:t>。</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lang w:eastAsia="zh-CN"/>
              </w:rPr>
              <w:t>查公司内审员经培训、内审员授权书，内审员基本能满足内审的能力要求；</w:t>
            </w:r>
          </w:p>
          <w:p>
            <w:pPr>
              <w:spacing w:line="276" w:lineRule="auto"/>
              <w:rPr>
                <w:rFonts w:hint="eastAsia" w:ascii="宋体" w:hAnsi="宋体" w:cs="宋体"/>
                <w:color w:val="000000"/>
                <w:szCs w:val="21"/>
                <w:highlight w:val="none"/>
                <w:lang w:eastAsia="zh-CN"/>
              </w:rPr>
            </w:pPr>
            <w:r>
              <w:rPr>
                <w:rFonts w:hint="eastAsia" w:ascii="宋体" w:hAnsi="宋体" w:cs="宋体"/>
                <w:color w:val="000000"/>
                <w:szCs w:val="21"/>
                <w:highlight w:val="none"/>
                <w:lang w:eastAsia="zh-CN"/>
              </w:rPr>
              <w:t>查《管理层审核检查表》，《行政审核检查表》、《销售部审核检查表》，《生产部审核检查表》、《采购部审核检查表》等审核过程及条款基本齐全，未出现审核本部门情况。</w:t>
            </w:r>
          </w:p>
          <w:p>
            <w:pPr>
              <w:spacing w:line="276" w:lineRule="auto"/>
              <w:rPr>
                <w:rFonts w:hint="eastAsia" w:ascii="宋体" w:hAnsi="宋体" w:cs="宋体"/>
                <w:color w:val="000000"/>
                <w:szCs w:val="21"/>
              </w:rPr>
            </w:pPr>
            <w:r>
              <w:rPr>
                <w:rFonts w:hint="eastAsia" w:ascii="宋体" w:hAnsi="宋体" w:cs="宋体"/>
                <w:color w:val="000000"/>
                <w:szCs w:val="21"/>
                <w:highlight w:val="none"/>
                <w:lang w:eastAsia="zh-CN"/>
              </w:rPr>
              <w:t>对应有按审核计划实施审核的现场审核检查表</w:t>
            </w:r>
            <w:r>
              <w:rPr>
                <w:rFonts w:hint="eastAsia" w:ascii="宋体" w:hAnsi="宋体" w:cs="宋体"/>
                <w:color w:val="000000"/>
                <w:szCs w:val="21"/>
              </w:rPr>
              <w:t>，有审核条款、审核项目及审核记录，有基本内容，但记录较为简单。</w:t>
            </w:r>
          </w:p>
          <w:p>
            <w:pPr>
              <w:spacing w:line="276" w:lineRule="auto"/>
              <w:ind w:firstLine="420" w:firstLineChars="200"/>
              <w:rPr>
                <w:rFonts w:hint="eastAsia" w:ascii="宋体" w:hAnsi="宋体" w:cs="宋体"/>
                <w:color w:val="000000"/>
                <w:sz w:val="21"/>
                <w:szCs w:val="21"/>
                <w:highlight w:val="none"/>
              </w:rPr>
            </w:pPr>
            <w:r>
              <w:rPr>
                <w:rFonts w:hint="eastAsia" w:ascii="宋体" w:hAnsi="宋体" w:cs="宋体"/>
                <w:color w:val="000000"/>
                <w:szCs w:val="21"/>
              </w:rPr>
              <w:t>查，《内部审核报告》，审核结论：公司质量管理体系基本符合ISQ9001：2015质量管理体系要求，且运行有效。</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highlight w:val="none"/>
              </w:rPr>
              <w:t>此次共开据《内审不符合项报告》1份涉及销售部8.2.4</w:t>
            </w:r>
            <w:r>
              <w:rPr>
                <w:rFonts w:hint="eastAsia" w:ascii="宋体" w:hAnsi="宋体" w:cs="宋体"/>
                <w:color w:val="000000"/>
                <w:sz w:val="21"/>
                <w:szCs w:val="21"/>
                <w:highlight w:val="none"/>
              </w:rPr>
              <w:t>条款</w:t>
            </w:r>
            <w:r>
              <w:rPr>
                <w:rFonts w:hint="eastAsia" w:ascii="宋体" w:hAnsi="宋体" w:cs="宋体"/>
                <w:color w:val="000000"/>
                <w:sz w:val="21"/>
                <w:szCs w:val="21"/>
                <w:highlight w:val="none"/>
                <w:lang w:eastAsia="zh-CN"/>
              </w:rPr>
              <w:t>。不符合事实描述为“</w:t>
            </w:r>
            <w:r>
              <w:rPr>
                <w:rFonts w:hint="eastAsia" w:ascii="宋体" w:hAnsi="宋体" w:cs="宋体"/>
                <w:color w:val="000000"/>
                <w:sz w:val="21"/>
                <w:szCs w:val="21"/>
                <w:highlight w:val="none"/>
              </w:rPr>
              <w:t>未见1月份销售合同评审记录</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，查不符合报告，对不符合项进行了分析，并制定了纠正措施，进行了验证，不符合纠正措施已经关闭。</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提供有《内部审核报告》查，审核结论：公司质量管理体系的建立符合标准要求、实施有效。</w:t>
            </w:r>
          </w:p>
          <w:p>
            <w:pPr>
              <w:spacing w:line="276"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通过内部审核，公司质量管理体系的建立实施是有效的，符合标准要求。</w:t>
            </w:r>
          </w:p>
          <w:p>
            <w:pPr>
              <w:spacing w:line="276" w:lineRule="auto"/>
              <w:ind w:firstLine="420" w:firstLineChars="200"/>
              <w:rPr>
                <w:rFonts w:hint="eastAsia" w:ascii="宋体" w:hAnsi="宋体" w:eastAsia="宋体" w:cs="宋体"/>
                <w:color w:val="000000"/>
                <w:spacing w:val="-4"/>
                <w:szCs w:val="21"/>
                <w:lang w:eastAsia="zh-CN"/>
              </w:rPr>
            </w:pPr>
            <w:r>
              <w:rPr>
                <w:rFonts w:hint="eastAsia" w:ascii="宋体" w:hAnsi="宋体" w:cs="宋体"/>
                <w:color w:val="000000"/>
                <w:sz w:val="21"/>
                <w:szCs w:val="21"/>
              </w:rPr>
              <w:t>公司内审基本符合要求。</w:t>
            </w:r>
          </w:p>
        </w:tc>
        <w:tc>
          <w:tcPr>
            <w:tcW w:w="1585" w:type="dxa"/>
            <w:vAlign w:val="top"/>
          </w:tcPr>
          <w:p>
            <w:pPr>
              <w:rPr>
                <w:rFonts w:hint="eastAsia"/>
                <w:lang w:eastAsia="zh-CN"/>
              </w:rPr>
            </w:pPr>
          </w:p>
        </w:tc>
      </w:tr>
    </w:tbl>
    <w:p>
      <w:pPr>
        <w:spacing w:line="480" w:lineRule="exact"/>
        <w:jc w:val="both"/>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销售部</w:t>
            </w:r>
            <w:r>
              <w:rPr>
                <w:rFonts w:hint="eastAsia"/>
                <w:sz w:val="24"/>
                <w:szCs w:val="24"/>
              </w:rPr>
              <w:t xml:space="preserve">   主管领导</w:t>
            </w:r>
            <w:r>
              <w:rPr>
                <w:rFonts w:hint="eastAsia"/>
                <w:sz w:val="24"/>
                <w:szCs w:val="24"/>
                <w:lang w:eastAsia="zh-CN"/>
              </w:rPr>
              <w:t>：</w:t>
            </w:r>
            <w:r>
              <w:rPr>
                <w:rFonts w:hint="eastAsia"/>
                <w:sz w:val="24"/>
                <w:szCs w:val="24"/>
              </w:rPr>
              <w:t>李中楠</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w:t>
            </w:r>
            <w:r>
              <w:rPr>
                <w:rFonts w:hint="eastAsia"/>
                <w:sz w:val="24"/>
                <w:szCs w:val="24"/>
                <w:lang w:val="en-US" w:eastAsia="zh-CN"/>
              </w:rPr>
              <w:t>徐雪松</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李林    审核方式：微信、电话</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2年08月13日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305" w:type="dxa"/>
          </w:tcPr>
          <w:p>
            <w:pPr>
              <w:spacing w:line="360" w:lineRule="auto"/>
              <w:ind w:firstLine="420" w:firstLineChars="200"/>
              <w:rPr>
                <w:rFonts w:ascii="宋体" w:hAnsi="宋体"/>
                <w:color w:val="1F497D" w:themeColor="text2"/>
                <w:szCs w:val="21"/>
              </w:rPr>
            </w:pPr>
            <w:r>
              <w:rPr>
                <w:rFonts w:hint="eastAsia" w:ascii="宋体" w:hAnsi="宋体"/>
                <w:szCs w:val="21"/>
              </w:rPr>
              <w:t>查《岗位职责及权限》，已经明确了</w:t>
            </w:r>
            <w:r>
              <w:rPr>
                <w:rFonts w:hint="eastAsia" w:ascii="宋体" w:hAnsi="宋体"/>
                <w:szCs w:val="21"/>
                <w:lang w:eastAsia="zh-CN"/>
              </w:rPr>
              <w:t>销售部</w:t>
            </w:r>
            <w:r>
              <w:rPr>
                <w:rFonts w:hint="eastAsia" w:ascii="宋体" w:hAnsi="宋体"/>
                <w:szCs w:val="21"/>
              </w:rPr>
              <w:t>的岗位职责，具体为：</w:t>
            </w:r>
          </w:p>
          <w:p>
            <w:pPr>
              <w:spacing w:line="360" w:lineRule="auto"/>
              <w:ind w:firstLine="105" w:firstLineChars="50"/>
              <w:rPr>
                <w:rFonts w:ascii="宋体" w:hAnsi="宋体"/>
                <w:szCs w:val="21"/>
              </w:rPr>
            </w:pPr>
            <w:r>
              <w:rPr>
                <w:rFonts w:hint="eastAsia" w:ascii="宋体" w:hAnsi="宋体"/>
                <w:szCs w:val="21"/>
              </w:rPr>
              <w:t>主要职责如下：</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1</w:t>
            </w:r>
            <w:r>
              <w:rPr>
                <w:rFonts w:hint="eastAsia" w:ascii="宋体" w:hAnsi="宋体" w:eastAsia="宋体" w:cs="宋体"/>
                <w:color w:val="000000"/>
                <w:sz w:val="21"/>
                <w:szCs w:val="21"/>
              </w:rPr>
              <w:t>)  负责产品的交付</w:t>
            </w:r>
            <w:r>
              <w:rPr>
                <w:rFonts w:hint="eastAsia" w:ascii="宋体" w:hAnsi="宋体" w:cs="宋体"/>
                <w:color w:val="000000"/>
                <w:sz w:val="21"/>
                <w:szCs w:val="21"/>
                <w:lang w:eastAsia="zh-CN"/>
              </w:rPr>
              <w:t>，合同的签订及评审</w:t>
            </w:r>
            <w:r>
              <w:rPr>
                <w:rFonts w:hint="eastAsia" w:ascii="宋体" w:hAnsi="宋体" w:eastAsia="宋体" w:cs="宋体"/>
                <w:color w:val="000000"/>
                <w:sz w:val="21"/>
                <w:szCs w:val="21"/>
              </w:rPr>
              <w:t>；</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2</w:t>
            </w:r>
            <w:r>
              <w:rPr>
                <w:rFonts w:hint="eastAsia" w:ascii="宋体" w:hAnsi="宋体" w:eastAsia="宋体" w:cs="宋体"/>
                <w:color w:val="000000"/>
                <w:sz w:val="21"/>
                <w:szCs w:val="21"/>
              </w:rPr>
              <w:t>)  负责市场调研工作和收集有关信息传达到本公司内各部门；</w:t>
            </w:r>
          </w:p>
          <w:p>
            <w:pPr>
              <w:spacing w:line="400" w:lineRule="exact"/>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负责组织公司各职能部门对合同进行评审;</w:t>
            </w:r>
          </w:p>
          <w:p>
            <w:pPr>
              <w:widowControl/>
              <w:jc w:val="left"/>
              <w:rPr>
                <w:rFonts w:hint="default" w:ascii="宋体" w:hAnsi="宋体" w:eastAsia="宋体"/>
                <w:szCs w:val="21"/>
                <w:lang w:val="en-US" w:eastAsia="zh-CN"/>
              </w:rPr>
            </w:pPr>
            <w:r>
              <w:rPr>
                <w:rFonts w:hint="eastAsia" w:ascii="宋体" w:hAnsi="宋体"/>
                <w:szCs w:val="21"/>
                <w:lang w:val="en-US" w:eastAsia="zh-CN"/>
              </w:rPr>
              <w:t>......</w:t>
            </w:r>
          </w:p>
          <w:p>
            <w:pPr>
              <w:widowControl/>
              <w:jc w:val="left"/>
              <w:rPr>
                <w:rFonts w:ascii="宋体" w:hAnsi="宋体" w:cs="宋体"/>
                <w:szCs w:val="21"/>
              </w:rPr>
            </w:pPr>
            <w:r>
              <w:rPr>
                <w:rFonts w:hint="eastAsia" w:ascii="宋体" w:hAnsi="宋体"/>
                <w:szCs w:val="21"/>
              </w:rPr>
              <w:t>部门负责人熟悉本部门职责。</w:t>
            </w:r>
          </w:p>
        </w:tc>
        <w:tc>
          <w:tcPr>
            <w:tcW w:w="128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305" w:type="dxa"/>
          </w:tcPr>
          <w:p>
            <w:pPr>
              <w:spacing w:line="400" w:lineRule="exact"/>
              <w:rPr>
                <w:rFonts w:hint="eastAsia" w:ascii="宋体" w:hAnsi="宋体" w:cs="宋体"/>
                <w:sz w:val="21"/>
                <w:szCs w:val="21"/>
                <w:lang w:eastAsia="zh-CN"/>
              </w:rPr>
            </w:pPr>
            <w:r>
              <w:rPr>
                <w:rFonts w:hint="eastAsia" w:ascii="宋体" w:hAnsi="宋体" w:cs="宋体"/>
                <w:sz w:val="21"/>
                <w:szCs w:val="21"/>
                <w:lang w:eastAsia="zh-CN"/>
              </w:rPr>
              <w:t>销售部</w:t>
            </w:r>
            <w:r>
              <w:rPr>
                <w:rFonts w:hint="eastAsia" w:ascii="宋体" w:hAnsi="宋体" w:cs="宋体"/>
                <w:sz w:val="21"/>
                <w:szCs w:val="21"/>
              </w:rPr>
              <w:t>负责</w:t>
            </w:r>
            <w:r>
              <w:rPr>
                <w:rFonts w:hint="eastAsia" w:ascii="宋体" w:hAnsi="宋体" w:cs="宋体"/>
                <w:sz w:val="21"/>
                <w:szCs w:val="21"/>
                <w:lang w:eastAsia="zh-CN"/>
              </w:rPr>
              <w:t>人：</w:t>
            </w:r>
            <w:r>
              <w:rPr>
                <w:rFonts w:hint="eastAsia"/>
                <w:sz w:val="24"/>
                <w:szCs w:val="24"/>
              </w:rPr>
              <w:t>李中楠</w:t>
            </w:r>
          </w:p>
          <w:p>
            <w:pPr>
              <w:spacing w:line="400" w:lineRule="exact"/>
              <w:rPr>
                <w:rFonts w:hint="eastAsia" w:ascii="宋体" w:hAnsi="宋体" w:cs="宋体"/>
                <w:sz w:val="21"/>
                <w:szCs w:val="21"/>
              </w:rPr>
            </w:pPr>
            <w:r>
              <w:rPr>
                <w:rFonts w:hint="eastAsia" w:ascii="宋体" w:hAnsi="宋体" w:cs="宋体"/>
                <w:sz w:val="21"/>
                <w:szCs w:val="21"/>
              </w:rPr>
              <w:t xml:space="preserve">查《部门质量目标测量报告》 </w:t>
            </w:r>
          </w:p>
          <w:p>
            <w:pPr>
              <w:spacing w:line="400" w:lineRule="exact"/>
              <w:rPr>
                <w:rFonts w:hint="eastAsia" w:ascii="宋体" w:hAnsi="宋体" w:cs="宋体"/>
                <w:sz w:val="21"/>
                <w:szCs w:val="21"/>
              </w:rPr>
            </w:pPr>
            <w:r>
              <w:rPr>
                <w:rFonts w:hint="eastAsia" w:ascii="宋体" w:hAnsi="宋体" w:cs="宋体"/>
                <w:sz w:val="21"/>
                <w:szCs w:val="21"/>
              </w:rPr>
              <w:t>测量时间：20</w:t>
            </w:r>
            <w:r>
              <w:rPr>
                <w:rFonts w:hint="eastAsia" w:ascii="宋体" w:hAnsi="宋体" w:cs="宋体"/>
                <w:sz w:val="21"/>
                <w:szCs w:val="21"/>
                <w:lang w:val="en-US" w:eastAsia="zh-CN"/>
              </w:rPr>
              <w:t>22</w:t>
            </w:r>
            <w:r>
              <w:rPr>
                <w:rFonts w:hint="eastAsia" w:ascii="宋体" w:hAnsi="宋体" w:cs="宋体"/>
                <w:sz w:val="21"/>
                <w:szCs w:val="21"/>
              </w:rPr>
              <w:t>.</w:t>
            </w:r>
            <w:r>
              <w:rPr>
                <w:rFonts w:hint="eastAsia" w:ascii="宋体" w:hAnsi="宋体" w:cs="宋体"/>
                <w:sz w:val="21"/>
                <w:szCs w:val="21"/>
                <w:lang w:val="en-US" w:eastAsia="zh-CN"/>
              </w:rPr>
              <w:t>1月</w:t>
            </w:r>
            <w:r>
              <w:rPr>
                <w:rFonts w:hint="eastAsia" w:ascii="宋体" w:hAnsi="宋体" w:cs="宋体"/>
                <w:sz w:val="21"/>
                <w:szCs w:val="21"/>
              </w:rPr>
              <w:t>-</w:t>
            </w:r>
            <w:r>
              <w:rPr>
                <w:rFonts w:hint="eastAsia" w:ascii="宋体" w:hAnsi="宋体" w:cs="宋体"/>
                <w:sz w:val="21"/>
                <w:szCs w:val="21"/>
                <w:lang w:val="en-US" w:eastAsia="zh-CN"/>
              </w:rPr>
              <w:t>7</w:t>
            </w:r>
            <w:r>
              <w:rPr>
                <w:rFonts w:hint="eastAsia" w:ascii="宋体" w:hAnsi="宋体" w:cs="宋体"/>
                <w:sz w:val="21"/>
                <w:szCs w:val="21"/>
              </w:rPr>
              <w:t>月</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产品交付合格率：100% </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 xml:space="preserve"> 实测：100%</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eastAsia="zh-CN"/>
              </w:rPr>
              <w:t>满意度达到率：&gt;9</w:t>
            </w:r>
            <w:r>
              <w:rPr>
                <w:rFonts w:hint="eastAsia" w:ascii="宋体" w:hAnsi="宋体" w:cs="宋体"/>
                <w:sz w:val="21"/>
                <w:szCs w:val="21"/>
                <w:lang w:val="en-US" w:eastAsia="zh-CN"/>
              </w:rPr>
              <w:t>5分</w:t>
            </w:r>
            <w:r>
              <w:rPr>
                <w:rFonts w:hint="eastAsia" w:ascii="宋体" w:hAnsi="宋体" w:eastAsia="宋体" w:cs="宋体"/>
                <w:sz w:val="21"/>
                <w:szCs w:val="21"/>
                <w:lang w:eastAsia="zh-CN"/>
              </w:rPr>
              <w:t xml:space="preserve">           实测：9</w:t>
            </w:r>
            <w:r>
              <w:rPr>
                <w:rFonts w:hint="eastAsia" w:ascii="宋体" w:hAnsi="宋体" w:cs="宋体"/>
                <w:sz w:val="21"/>
                <w:szCs w:val="21"/>
                <w:lang w:val="en-US" w:eastAsia="zh-CN"/>
              </w:rPr>
              <w:t>6分</w:t>
            </w:r>
          </w:p>
          <w:p>
            <w:pPr>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合同按时交付率：100%       </w:t>
            </w: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 xml:space="preserve">  实测：100%</w:t>
            </w:r>
          </w:p>
          <w:p>
            <w:pPr>
              <w:spacing w:line="400" w:lineRule="exact"/>
              <w:rPr>
                <w:rFonts w:ascii="宋体" w:hAnsi="宋体" w:cs="宋体"/>
                <w:szCs w:val="21"/>
              </w:rPr>
            </w:pPr>
            <w:r>
              <w:rPr>
                <w:rFonts w:hint="eastAsia" w:ascii="宋体" w:hAnsi="宋体" w:cs="宋体"/>
                <w:sz w:val="21"/>
                <w:szCs w:val="21"/>
              </w:rPr>
              <w:t>符合要求</w:t>
            </w:r>
            <w:r>
              <w:rPr>
                <w:rFonts w:hint="eastAsia" w:ascii="宋体" w:hAnsi="宋体" w:cs="宋体"/>
                <w:sz w:val="21"/>
                <w:szCs w:val="21"/>
                <w:lang w:eastAsia="zh-CN"/>
              </w:rPr>
              <w:t>。</w:t>
            </w:r>
            <w:r>
              <w:rPr>
                <w:rFonts w:hint="eastAsia" w:ascii="宋体" w:hAnsi="宋体" w:cs="宋体"/>
                <w:sz w:val="21"/>
                <w:szCs w:val="21"/>
              </w:rPr>
              <w:t>目标量化情况良好，质量目标缺乏指标实际完成的实证性资料。已跟负责人沟通。</w:t>
            </w:r>
          </w:p>
        </w:tc>
        <w:tc>
          <w:tcPr>
            <w:tcW w:w="128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rPr>
                <w:rFonts w:ascii="宋体" w:hAnsi="宋体" w:eastAsia="宋体" w:cs="Times New Roman"/>
                <w:b/>
                <w:kern w:val="2"/>
                <w:sz w:val="21"/>
                <w:szCs w:val="21"/>
                <w:lang w:val="en-US" w:eastAsia="zh-CN" w:bidi="ar-SA"/>
              </w:rPr>
            </w:pPr>
            <w:r>
              <w:rPr>
                <w:rFonts w:hint="eastAsia" w:ascii="宋体" w:hAnsi="宋体" w:cs="新宋体"/>
                <w:color w:val="auto"/>
                <w:sz w:val="21"/>
                <w:szCs w:val="21"/>
              </w:rPr>
              <w:t>运行策划和控制</w:t>
            </w:r>
          </w:p>
        </w:tc>
        <w:tc>
          <w:tcPr>
            <w:tcW w:w="960" w:type="dxa"/>
            <w:vAlign w:val="top"/>
          </w:tcPr>
          <w:p>
            <w:pPr>
              <w:rPr>
                <w:rFonts w:hint="default" w:ascii="宋体" w:hAnsi="宋体" w:eastAsia="宋体" w:cs="宋体"/>
                <w:b/>
                <w:kern w:val="2"/>
                <w:sz w:val="21"/>
                <w:szCs w:val="21"/>
                <w:highlight w:val="none"/>
                <w:lang w:val="en-US" w:eastAsia="zh-CN" w:bidi="ar-SA"/>
              </w:rPr>
            </w:pPr>
            <w:r>
              <w:rPr>
                <w:rFonts w:hint="eastAsia" w:ascii="宋体" w:hAnsi="宋体" w:cs="宋体"/>
                <w:b/>
                <w:szCs w:val="21"/>
                <w:highlight w:val="none"/>
                <w:lang w:val="en-US" w:eastAsia="zh-CN"/>
              </w:rPr>
              <w:t>8.1</w:t>
            </w:r>
          </w:p>
        </w:tc>
        <w:tc>
          <w:tcPr>
            <w:tcW w:w="10305" w:type="dxa"/>
            <w:vAlign w:val="top"/>
          </w:tcPr>
          <w:p>
            <w:pPr>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公司主要销售产品：资质范围内钢筋混凝土防护设备、钢结构手动防护设备及阀门的销售</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公司产品执行标准：</w:t>
            </w:r>
            <w:r>
              <w:rPr>
                <w:rFonts w:hint="eastAsia" w:ascii="宋体" w:hAnsi="宋体" w:cs="宋体"/>
                <w:color w:val="auto"/>
                <w:szCs w:val="21"/>
                <w:highlight w:val="none"/>
                <w:lang w:val="en-US" w:eastAsia="zh-CN"/>
              </w:rPr>
              <w:t>国家、行业标准，</w:t>
            </w:r>
            <w:r>
              <w:rPr>
                <w:rFonts w:hint="eastAsia" w:ascii="宋体" w:hAnsi="宋体" w:cs="宋体"/>
                <w:color w:val="auto"/>
                <w:szCs w:val="21"/>
                <w:highlight w:val="none"/>
              </w:rPr>
              <w:t>客户技术要求及合同。</w:t>
            </w:r>
          </w:p>
          <w:p>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销售部</w:t>
            </w:r>
            <w:r>
              <w:rPr>
                <w:rFonts w:hint="eastAsia" w:ascii="宋体" w:hAnsi="宋体" w:cs="宋体"/>
                <w:color w:val="auto"/>
                <w:szCs w:val="21"/>
                <w:highlight w:val="none"/>
              </w:rPr>
              <w:t>负责产品实现和服务提供的策划，策划输出的具体结果包括以下内容：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a）确定产品和服务的要求；--《合同》、《招投标文件》</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b）建立过程准则以及产品和服务的接收准则；---销售作业指导书、《合同》、《招投标文件》</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c）确定符合产品和服务要求的资源；---《销售作业指导书》、《销售规范》</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d）按照准则实施过程控制；---《销售人员绩效评价》</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e）保持、保留必要的文件和记录。---文件和质量记录等。</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---策划输出经过评审及跟进、必要的更改控制及批准等以适合组织的运行需要。</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----外包过程：货物运输；</w:t>
            </w:r>
          </w:p>
          <w:p>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szCs w:val="21"/>
                <w:highlight w:val="none"/>
              </w:rPr>
              <w:t>需确认/特殊过程</w:t>
            </w:r>
            <w:r>
              <w:rPr>
                <w:rFonts w:hint="eastAsia" w:ascii="宋体" w:hAnsi="宋体" w:cs="宋体"/>
                <w:color w:val="auto"/>
                <w:szCs w:val="21"/>
                <w:highlight w:val="none"/>
              </w:rPr>
              <w:t>的识别：</w:t>
            </w:r>
            <w:r>
              <w:rPr>
                <w:rFonts w:hint="eastAsia" w:ascii="宋体" w:hAnsi="宋体" w:cs="宋体"/>
                <w:color w:val="auto"/>
                <w:szCs w:val="21"/>
                <w:highlight w:val="none"/>
                <w:lang w:eastAsia="zh-CN"/>
              </w:rPr>
              <w:t>销售过程</w:t>
            </w:r>
          </w:p>
          <w:p>
            <w:pPr>
              <w:rPr>
                <w:rFonts w:hint="eastAsia" w:ascii="宋体" w:hAnsi="宋体" w:eastAsia="宋体" w:cs="宋体"/>
                <w:kern w:val="2"/>
                <w:sz w:val="21"/>
                <w:szCs w:val="21"/>
                <w:highlight w:val="none"/>
                <w:lang w:val="en-US" w:eastAsia="zh-CN" w:bidi="ar-SA"/>
              </w:rPr>
            </w:pPr>
            <w:r>
              <w:rPr>
                <w:rFonts w:hint="eastAsia" w:ascii="宋体" w:hAnsi="宋体" w:cs="宋体"/>
                <w:color w:val="auto"/>
                <w:szCs w:val="21"/>
                <w:highlight w:val="none"/>
              </w:rPr>
              <w:t>-----经确认：暂无策划的更改。</w:t>
            </w:r>
          </w:p>
        </w:tc>
        <w:tc>
          <w:tcPr>
            <w:tcW w:w="128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顾客沟通</w:t>
            </w:r>
          </w:p>
          <w:p>
            <w:pPr>
              <w:adjustRightInd w:val="0"/>
              <w:snapToGrid w:val="0"/>
              <w:jc w:val="center"/>
              <w:rPr>
                <w:rFonts w:ascii="宋体" w:hAnsi="宋体"/>
                <w:b/>
                <w:szCs w:val="21"/>
              </w:rPr>
            </w:pPr>
          </w:p>
        </w:tc>
        <w:tc>
          <w:tcPr>
            <w:tcW w:w="960" w:type="dxa"/>
            <w:vAlign w:val="top"/>
          </w:tcPr>
          <w:p>
            <w:pPr>
              <w:rPr>
                <w:rFonts w:hint="eastAsia" w:ascii="宋体" w:hAnsi="宋体" w:cs="宋体"/>
                <w:b/>
                <w:szCs w:val="21"/>
              </w:rPr>
            </w:pPr>
            <w:r>
              <w:rPr>
                <w:rFonts w:hint="eastAsia" w:ascii="宋体" w:hAnsi="宋体" w:cs="宋体"/>
                <w:b/>
                <w:szCs w:val="21"/>
              </w:rPr>
              <w:t>8.2.1</w:t>
            </w:r>
          </w:p>
        </w:tc>
        <w:tc>
          <w:tcPr>
            <w:tcW w:w="10305" w:type="dxa"/>
            <w:vAlign w:val="top"/>
          </w:tcPr>
          <w:p>
            <w:pPr>
              <w:spacing w:line="360" w:lineRule="auto"/>
              <w:ind w:firstLine="420" w:firstLineChars="200"/>
              <w:rPr>
                <w:rFonts w:hint="eastAsia" w:ascii="宋体" w:hAnsi="宋体" w:cs="宋体"/>
                <w:sz w:val="21"/>
                <w:szCs w:val="21"/>
              </w:rPr>
            </w:pPr>
            <w:r>
              <w:rPr>
                <w:rFonts w:hint="eastAsia" w:ascii="宋体" w:hAnsi="宋体" w:cs="宋体"/>
                <w:color w:val="000000"/>
                <w:szCs w:val="21"/>
              </w:rPr>
              <w:t>组织按质量手册制定并实施顾客沟通的要求，</w:t>
            </w:r>
            <w:r>
              <w:rPr>
                <w:rFonts w:hint="eastAsia" w:ascii="宋体" w:hAnsi="宋体" w:cs="宋体"/>
                <w:color w:val="000000"/>
                <w:szCs w:val="21"/>
                <w:lang w:eastAsia="zh-CN"/>
              </w:rPr>
              <w:t>销售部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tc>
        <w:tc>
          <w:tcPr>
            <w:tcW w:w="1284"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与产品和服务有关要求的确定</w:t>
            </w:r>
          </w:p>
          <w:p>
            <w:pPr>
              <w:spacing w:line="360" w:lineRule="auto"/>
              <w:rPr>
                <w:rFonts w:ascii="宋体" w:hAnsi="宋体" w:cs="宋体"/>
                <w:szCs w:val="21"/>
              </w:rPr>
            </w:pPr>
            <w:r>
              <w:rPr>
                <w:rFonts w:hint="eastAsia" w:ascii="宋体" w:hAnsi="宋体" w:cs="宋体"/>
                <w:szCs w:val="21"/>
              </w:rPr>
              <w:t>#产品和服务的要求规定是否含:</w:t>
            </w:r>
          </w:p>
          <w:p>
            <w:pPr>
              <w:spacing w:line="360" w:lineRule="auto"/>
              <w:rPr>
                <w:rFonts w:ascii="宋体" w:hAnsi="宋体" w:cs="宋体"/>
                <w:szCs w:val="21"/>
              </w:rPr>
            </w:pPr>
            <w:r>
              <w:rPr>
                <w:rFonts w:hint="eastAsia" w:ascii="宋体" w:hAnsi="宋体" w:cs="宋体"/>
                <w:szCs w:val="21"/>
              </w:rPr>
              <w:t>1）适用的法律法规要求；</w:t>
            </w:r>
          </w:p>
          <w:p>
            <w:pPr>
              <w:spacing w:line="360" w:lineRule="auto"/>
              <w:rPr>
                <w:rFonts w:ascii="宋体" w:hAnsi="宋体" w:cs="宋体"/>
                <w:szCs w:val="21"/>
              </w:rPr>
            </w:pPr>
            <w:r>
              <w:rPr>
                <w:rFonts w:hint="eastAsia" w:ascii="宋体" w:hAnsi="宋体" w:cs="宋体"/>
                <w:szCs w:val="21"/>
              </w:rPr>
              <w:t>2）组织认为的必要要求。</w:t>
            </w:r>
          </w:p>
          <w:p>
            <w:pPr>
              <w:spacing w:line="360" w:lineRule="auto"/>
              <w:rPr>
                <w:rFonts w:ascii="宋体" w:hAnsi="宋体" w:cs="宋体"/>
                <w:szCs w:val="21"/>
              </w:rPr>
            </w:pPr>
            <w:r>
              <w:rPr>
                <w:rFonts w:hint="eastAsia" w:ascii="宋体" w:hAnsi="宋体" w:cs="宋体"/>
                <w:szCs w:val="21"/>
              </w:rPr>
              <w:t>对于提供的产品/服务，组织声称的要</w:t>
            </w:r>
          </w:p>
          <w:p>
            <w:pPr>
              <w:spacing w:line="360" w:lineRule="auto"/>
              <w:rPr>
                <w:rFonts w:ascii="宋体" w:hAnsi="宋体" w:cs="宋体"/>
                <w:color w:val="000000"/>
                <w:szCs w:val="21"/>
              </w:rPr>
            </w:pPr>
            <w:r>
              <w:rPr>
                <w:rFonts w:hint="eastAsia" w:ascii="宋体" w:hAnsi="宋体" w:cs="宋体"/>
                <w:szCs w:val="21"/>
              </w:rPr>
              <w:t>求有哪些？是否满足？</w:t>
            </w:r>
          </w:p>
          <w:p>
            <w:pPr>
              <w:adjustRightInd w:val="0"/>
              <w:snapToGrid w:val="0"/>
              <w:jc w:val="center"/>
              <w:rPr>
                <w:rFonts w:hint="eastAsia" w:ascii="宋体" w:hAnsi="宋体" w:cs="宋体"/>
                <w:sz w:val="21"/>
                <w:szCs w:val="21"/>
              </w:rPr>
            </w:pPr>
          </w:p>
        </w:tc>
        <w:tc>
          <w:tcPr>
            <w:tcW w:w="960" w:type="dxa"/>
            <w:vAlign w:val="top"/>
          </w:tcPr>
          <w:p>
            <w:pPr>
              <w:rPr>
                <w:rFonts w:hint="eastAsia" w:ascii="宋体" w:hAnsi="宋体" w:cs="宋体"/>
                <w:b/>
                <w:sz w:val="21"/>
                <w:szCs w:val="21"/>
              </w:rPr>
            </w:pPr>
            <w:r>
              <w:rPr>
                <w:rFonts w:hint="eastAsia" w:ascii="宋体" w:hAnsi="宋体" w:cs="宋体"/>
                <w:b/>
                <w:szCs w:val="21"/>
              </w:rPr>
              <w:t>8.2.2</w:t>
            </w:r>
          </w:p>
        </w:tc>
        <w:tc>
          <w:tcPr>
            <w:tcW w:w="10305" w:type="dxa"/>
            <w:vAlign w:val="top"/>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组织编制的质量手册规定，对市场进行调研，定向顾客提供的产品和服务的要求，确定与服务有关的要求：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顾客有合作意向时，介绍公司产品，了解顾客对产品的要求，并结合标准要求进行确定，且明示在合同或订单上，确定顾客对产品的具体要求。</w:t>
            </w:r>
          </w:p>
          <w:p>
            <w:pPr>
              <w:spacing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抽产品供货合同：</w:t>
            </w:r>
          </w:p>
          <w:p>
            <w:pPr>
              <w:numPr>
                <w:ilvl w:val="0"/>
                <w:numId w:val="2"/>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rPr>
              <w:t>顾客：</w:t>
            </w:r>
            <w:r>
              <w:rPr>
                <w:rFonts w:hint="eastAsia" w:ascii="宋体" w:hAnsi="宋体" w:cs="宋体"/>
                <w:color w:val="000000"/>
                <w:sz w:val="21"/>
                <w:szCs w:val="21"/>
                <w:lang w:val="en-US" w:eastAsia="zh-CN"/>
              </w:rPr>
              <w:t xml:space="preserve"> </w:t>
            </w:r>
            <w:r>
              <w:rPr>
                <w:rFonts w:hint="eastAsia" w:ascii="宋体" w:cs="宋体"/>
                <w:color w:val="000000"/>
                <w:szCs w:val="21"/>
              </w:rPr>
              <w:t>德阳蓉北建设工程有限公司</w:t>
            </w:r>
            <w:r>
              <w:rPr>
                <w:rFonts w:hint="eastAsia" w:ascii="宋体" w:hAnsi="宋体" w:cs="宋体"/>
                <w:color w:val="000000"/>
                <w:sz w:val="21"/>
                <w:szCs w:val="21"/>
                <w:lang w:val="en-US" w:eastAsia="zh-CN"/>
              </w:rPr>
              <w:t xml:space="preserve"> </w:t>
            </w:r>
          </w:p>
          <w:p>
            <w:pPr>
              <w:pStyle w:val="2"/>
              <w:rPr>
                <w:rFonts w:hint="default" w:ascii="宋体" w:hAnsi="Times New Roman" w:eastAsia="宋体" w:cs="宋体"/>
                <w:color w:val="000000"/>
                <w:kern w:val="2"/>
                <w:sz w:val="21"/>
                <w:szCs w:val="21"/>
                <w:lang w:val="en-US" w:eastAsia="zh-CN" w:bidi="ar-SA"/>
              </w:rPr>
            </w:pPr>
            <w:r>
              <w:rPr>
                <w:rFonts w:hint="eastAsia" w:ascii="宋体" w:hAnsi="宋体" w:cs="宋体"/>
                <w:color w:val="000000"/>
                <w:sz w:val="21"/>
                <w:szCs w:val="21"/>
                <w:lang w:val="en-US" w:eastAsia="zh-CN"/>
              </w:rPr>
              <w:t xml:space="preserve">    工程名称</w:t>
            </w:r>
            <w:r>
              <w:rPr>
                <w:rFonts w:hint="eastAsia" w:ascii="宋体" w:hAnsi="Times New Roman" w:eastAsia="宋体" w:cs="宋体"/>
                <w:color w:val="000000"/>
                <w:kern w:val="2"/>
                <w:sz w:val="21"/>
                <w:szCs w:val="21"/>
                <w:lang w:val="en-US" w:eastAsia="zh-CN" w:bidi="ar-SA"/>
              </w:rPr>
              <w:t>：阿里山街市场提档升级工程   签订日期：2022.4.6</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Times New Roman" w:eastAsia="宋体" w:cs="宋体"/>
                <w:color w:val="000000"/>
                <w:kern w:val="2"/>
                <w:sz w:val="21"/>
                <w:szCs w:val="21"/>
                <w:lang w:val="en-US" w:eastAsia="zh-CN" w:bidi="ar-SA"/>
              </w:rPr>
              <w:t>销售产品：防护密闭门（GHSFM5525（6）</w:t>
            </w:r>
            <w:r>
              <w:rPr>
                <w:rFonts w:hint="eastAsia" w:ascii="宋体" w:hAnsi="宋体" w:cs="宋体"/>
                <w:color w:val="000000"/>
                <w:sz w:val="21"/>
                <w:szCs w:val="21"/>
                <w:lang w:eastAsia="zh-CN"/>
              </w:rPr>
              <w:t>）</w:t>
            </w:r>
            <w:r>
              <w:rPr>
                <w:rFonts w:hint="eastAsia" w:ascii="宋体" w:hAnsi="宋体"/>
              </w:rPr>
              <w:t>钢结构手动的防护设备</w:t>
            </w:r>
            <w:r>
              <w:rPr>
                <w:rFonts w:hint="eastAsia" w:ascii="宋体" w:hAnsi="宋体"/>
                <w:lang w:val="en-US" w:eastAsia="zh-CN"/>
              </w:rPr>
              <w:t>\</w:t>
            </w:r>
            <w:r>
              <w:rPr>
                <w:rFonts w:hint="eastAsia" w:ascii="宋体" w:hAnsi="宋体" w:cs="宋体"/>
                <w:color w:val="000000"/>
                <w:sz w:val="21"/>
                <w:szCs w:val="21"/>
                <w:lang w:eastAsia="zh-CN"/>
              </w:rPr>
              <w:t>防护密闭门</w:t>
            </w:r>
            <w:r>
              <w:rPr>
                <w:rFonts w:hint="eastAsia" w:ascii="宋体" w:hAnsi="宋体" w:cs="宋体"/>
                <w:color w:val="000000"/>
                <w:sz w:val="21"/>
                <w:szCs w:val="21"/>
                <w:lang w:val="en-US" w:eastAsia="zh-CN"/>
              </w:rPr>
              <w:t>(HHFM1220(6)</w:t>
            </w:r>
            <w:r>
              <w:rPr>
                <w:rFonts w:hint="eastAsia" w:ascii="宋体" w:hAnsi="宋体" w:cs="宋体"/>
                <w:sz w:val="21"/>
                <w:szCs w:val="21"/>
                <w:lang w:val="en-US" w:eastAsia="zh-CN"/>
              </w:rPr>
              <w:t>钢筋砼活门槛密闭门（HHM1220）等。</w:t>
            </w:r>
          </w:p>
          <w:p>
            <w:pPr>
              <w:pStyle w:val="2"/>
              <w:ind w:firstLine="420" w:firstLineChars="200"/>
              <w:rPr>
                <w:rFonts w:hint="eastAsia" w:ascii="宋体" w:hAnsi="宋体" w:cs="宋体"/>
                <w:color w:val="000000"/>
                <w:sz w:val="21"/>
                <w:szCs w:val="21"/>
              </w:rPr>
            </w:pPr>
            <w:r>
              <w:rPr>
                <w:rFonts w:hint="eastAsia" w:ascii="宋体" w:hAnsi="宋体" w:cs="宋体"/>
                <w:color w:val="000000"/>
                <w:sz w:val="21"/>
                <w:szCs w:val="21"/>
              </w:rPr>
              <w:t>合同明确了产品名称、规格、产品价格、质量要求、验收交付、违约</w:t>
            </w:r>
            <w:r>
              <w:rPr>
                <w:rFonts w:hint="eastAsia" w:ascii="宋体" w:hAnsi="宋体" w:cs="宋体"/>
                <w:color w:val="000000"/>
                <w:sz w:val="21"/>
                <w:szCs w:val="21"/>
                <w:lang w:eastAsia="zh-CN"/>
              </w:rPr>
              <w:t>、售后服务</w:t>
            </w:r>
            <w:r>
              <w:rPr>
                <w:rFonts w:hint="eastAsia" w:ascii="宋体" w:hAnsi="宋体" w:cs="宋体"/>
                <w:color w:val="000000"/>
                <w:sz w:val="21"/>
                <w:szCs w:val="21"/>
              </w:rPr>
              <w:t>等。</w:t>
            </w:r>
          </w:p>
          <w:p>
            <w:pPr>
              <w:numPr>
                <w:ilvl w:val="0"/>
                <w:numId w:val="0"/>
              </w:numPr>
              <w:spacing w:line="360" w:lineRule="auto"/>
              <w:rPr>
                <w:rFonts w:hint="eastAsia" w:ascii="宋体" w:hAnsi="宋体" w:cs="宋体"/>
                <w:color w:val="000000"/>
                <w:sz w:val="21"/>
                <w:szCs w:val="21"/>
              </w:rPr>
            </w:pPr>
          </w:p>
          <w:p>
            <w:pPr>
              <w:numPr>
                <w:ilvl w:val="0"/>
                <w:numId w:val="2"/>
              </w:num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顾客：</w:t>
            </w:r>
            <w:r>
              <w:rPr>
                <w:rFonts w:hint="eastAsia" w:ascii="宋体" w:cs="宋体"/>
                <w:color w:val="000000"/>
                <w:szCs w:val="21"/>
              </w:rPr>
              <w:t>福建陆度建设有限公司</w:t>
            </w:r>
          </w:p>
          <w:p>
            <w:pPr>
              <w:numPr>
                <w:ilvl w:val="0"/>
                <w:numId w:val="0"/>
              </w:numPr>
              <w:spacing w:line="360" w:lineRule="auto"/>
              <w:ind w:firstLine="420" w:firstLineChars="200"/>
              <w:rPr>
                <w:rFonts w:hint="eastAsia" w:ascii="宋体" w:hAnsi="宋体" w:cs="宋体"/>
                <w:color w:val="0000FF"/>
                <w:sz w:val="21"/>
                <w:szCs w:val="21"/>
                <w:lang w:val="en-US" w:eastAsia="zh-CN"/>
              </w:rPr>
            </w:pPr>
            <w:r>
              <w:rPr>
                <w:rFonts w:hint="eastAsia" w:ascii="宋体" w:hAnsi="宋体" w:cs="宋体"/>
                <w:color w:val="000000"/>
                <w:sz w:val="21"/>
                <w:szCs w:val="21"/>
                <w:lang w:val="en-US" w:eastAsia="zh-CN"/>
              </w:rPr>
              <w:t>销售产品：钢筋混凝土活门槛密闭门、球阀、截止阀等</w:t>
            </w:r>
          </w:p>
          <w:p>
            <w:pPr>
              <w:numPr>
                <w:ilvl w:val="0"/>
                <w:numId w:val="0"/>
              </w:num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工程项目:</w:t>
            </w:r>
            <w:r>
              <w:rPr>
                <w:rFonts w:hint="eastAsia" w:ascii="宋体" w:cs="宋体"/>
                <w:color w:val="000000"/>
                <w:szCs w:val="21"/>
              </w:rPr>
              <w:t>青羊住宅及配套设施项目</w:t>
            </w:r>
          </w:p>
          <w:p>
            <w:pPr>
              <w:numPr>
                <w:ilvl w:val="0"/>
                <w:numId w:val="0"/>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签订时间：</w:t>
            </w:r>
            <w:r>
              <w:rPr>
                <w:rFonts w:hint="eastAsia" w:ascii="宋体" w:cs="宋体"/>
                <w:color w:val="000000"/>
                <w:szCs w:val="21"/>
              </w:rPr>
              <w:t>2</w:t>
            </w:r>
            <w:r>
              <w:rPr>
                <w:rFonts w:ascii="宋体" w:cs="宋体"/>
                <w:color w:val="000000"/>
                <w:szCs w:val="21"/>
              </w:rPr>
              <w:t>02</w:t>
            </w:r>
            <w:r>
              <w:rPr>
                <w:rFonts w:hint="eastAsia" w:ascii="宋体" w:cs="宋体"/>
                <w:color w:val="000000"/>
                <w:szCs w:val="21"/>
              </w:rPr>
              <w:t>2.4</w:t>
            </w:r>
            <w:r>
              <w:rPr>
                <w:rFonts w:ascii="宋体" w:cs="宋体"/>
                <w:color w:val="000000"/>
                <w:szCs w:val="21"/>
              </w:rPr>
              <w:t>.</w:t>
            </w:r>
            <w:r>
              <w:rPr>
                <w:rFonts w:hint="eastAsia" w:ascii="宋体" w:cs="宋体"/>
                <w:color w:val="000000"/>
                <w:szCs w:val="21"/>
              </w:rPr>
              <w:t>24</w:t>
            </w:r>
          </w:p>
          <w:p>
            <w:pPr>
              <w:numPr>
                <w:ilvl w:val="0"/>
                <w:numId w:val="2"/>
              </w:num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顾客：</w:t>
            </w:r>
            <w:r>
              <w:rPr>
                <w:rFonts w:hint="eastAsia" w:ascii="宋体" w:cs="宋体"/>
                <w:color w:val="000000"/>
                <w:szCs w:val="21"/>
              </w:rPr>
              <w:t>中铁二十三局集团有限公司</w:t>
            </w:r>
          </w:p>
          <w:p>
            <w:pPr>
              <w:numPr>
                <w:ilvl w:val="0"/>
                <w:numId w:val="0"/>
              </w:numPr>
              <w:spacing w:line="360" w:lineRule="auto"/>
              <w:ind w:firstLine="420" w:firstLineChars="200"/>
              <w:rPr>
                <w:rFonts w:hint="eastAsia" w:ascii="宋体" w:hAnsi="宋体" w:cs="宋体"/>
                <w:color w:val="0000FF"/>
                <w:sz w:val="21"/>
                <w:szCs w:val="21"/>
                <w:lang w:val="en-US" w:eastAsia="zh-CN"/>
              </w:rPr>
            </w:pPr>
            <w:r>
              <w:rPr>
                <w:rFonts w:hint="eastAsia" w:ascii="宋体" w:hAnsi="宋体" w:cs="宋体"/>
                <w:color w:val="000000"/>
                <w:sz w:val="21"/>
                <w:szCs w:val="21"/>
                <w:lang w:val="en-US" w:eastAsia="zh-CN"/>
              </w:rPr>
              <w:t>销售产品：钢结构活门槛双扇防护密闭门（GHSFM6525(6）、钢筋混凝土密闭门(HM1320）、手动对开多页调节阀等</w:t>
            </w:r>
          </w:p>
          <w:p>
            <w:pPr>
              <w:numPr>
                <w:ilvl w:val="0"/>
                <w:numId w:val="0"/>
              </w:numPr>
              <w:spacing w:line="360" w:lineRule="auto"/>
              <w:ind w:firstLine="420" w:firstLineChars="200"/>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工程项目:</w:t>
            </w:r>
            <w:r>
              <w:rPr>
                <w:rFonts w:hint="eastAsia" w:ascii="宋体" w:cs="宋体"/>
                <w:color w:val="000000"/>
                <w:szCs w:val="21"/>
              </w:rPr>
              <w:t>金融城28亩人防工程</w:t>
            </w:r>
          </w:p>
          <w:p>
            <w:pPr>
              <w:numPr>
                <w:ilvl w:val="0"/>
                <w:numId w:val="0"/>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签订时间：</w:t>
            </w:r>
            <w:r>
              <w:rPr>
                <w:rFonts w:hint="eastAsia" w:ascii="宋体" w:cs="宋体"/>
                <w:color w:val="000000"/>
                <w:szCs w:val="21"/>
              </w:rPr>
              <w:t>2</w:t>
            </w:r>
            <w:r>
              <w:rPr>
                <w:rFonts w:ascii="宋体" w:cs="宋体"/>
                <w:color w:val="000000"/>
                <w:szCs w:val="21"/>
              </w:rPr>
              <w:t>02</w:t>
            </w:r>
            <w:r>
              <w:rPr>
                <w:rFonts w:hint="eastAsia" w:ascii="宋体" w:cs="宋体"/>
                <w:color w:val="000000"/>
                <w:szCs w:val="21"/>
              </w:rPr>
              <w:t>2.4</w:t>
            </w:r>
            <w:r>
              <w:rPr>
                <w:rFonts w:ascii="宋体" w:cs="宋体"/>
                <w:color w:val="000000"/>
                <w:szCs w:val="21"/>
              </w:rPr>
              <w:t>.</w:t>
            </w:r>
            <w:r>
              <w:rPr>
                <w:rFonts w:hint="eastAsia" w:ascii="宋体" w:cs="宋体"/>
                <w:color w:val="000000"/>
                <w:szCs w:val="21"/>
              </w:rPr>
              <w:t>2</w:t>
            </w:r>
            <w:r>
              <w:rPr>
                <w:rFonts w:hint="eastAsia" w:ascii="宋体" w:cs="宋体"/>
                <w:color w:val="000000"/>
                <w:szCs w:val="21"/>
                <w:lang w:val="en-US" w:eastAsia="zh-CN"/>
              </w:rPr>
              <w:t>5</w:t>
            </w:r>
          </w:p>
          <w:p>
            <w:pPr>
              <w:numPr>
                <w:ilvl w:val="0"/>
                <w:numId w:val="0"/>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合同明确了产品名称、规格、产品价格、质量要求、验收交付、违约、售后服务等。</w:t>
            </w:r>
          </w:p>
          <w:p>
            <w:pPr>
              <w:numPr>
                <w:ilvl w:val="0"/>
                <w:numId w:val="0"/>
              </w:numPr>
              <w:spacing w:line="360" w:lineRule="auto"/>
              <w:ind w:firstLine="420" w:firstLineChars="200"/>
              <w:rPr>
                <w:rFonts w:hint="eastAsia" w:ascii="宋体" w:hAnsi="宋体" w:cs="宋体"/>
                <w:color w:val="FF0000"/>
                <w:sz w:val="21"/>
                <w:szCs w:val="21"/>
                <w:lang w:eastAsia="zh-CN"/>
              </w:rPr>
            </w:pPr>
            <w:r>
              <w:rPr>
                <w:rFonts w:hint="eastAsia" w:ascii="宋体" w:hAnsi="宋体" w:cs="宋体"/>
                <w:color w:val="000000"/>
                <w:sz w:val="21"/>
                <w:szCs w:val="21"/>
                <w:lang w:val="en-US" w:eastAsia="zh-CN"/>
              </w:rPr>
              <w:t>基本符合标准要求。</w:t>
            </w:r>
          </w:p>
        </w:tc>
        <w:tc>
          <w:tcPr>
            <w:tcW w:w="1284"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4" w:hRule="atLeast"/>
        </w:trPr>
        <w:tc>
          <w:tcPr>
            <w:tcW w:w="2160" w:type="dxa"/>
            <w:vAlign w:val="top"/>
          </w:tcPr>
          <w:p>
            <w:pPr>
              <w:spacing w:line="360" w:lineRule="auto"/>
              <w:rPr>
                <w:rFonts w:ascii="宋体" w:hAnsi="宋体" w:cs="宋体"/>
                <w:color w:val="000000"/>
                <w:szCs w:val="21"/>
              </w:rPr>
            </w:pPr>
            <w:r>
              <w:rPr>
                <w:rFonts w:hint="eastAsia" w:ascii="宋体" w:hAnsi="宋体" w:cs="宋体"/>
                <w:color w:val="000000"/>
                <w:szCs w:val="21"/>
              </w:rPr>
              <w:t>与产品和服务有关要求的评审</w:t>
            </w:r>
          </w:p>
          <w:p>
            <w:pPr>
              <w:spacing w:line="360" w:lineRule="auto"/>
              <w:rPr>
                <w:rFonts w:ascii="宋体" w:hAnsi="宋体" w:cs="宋体"/>
                <w:color w:val="000000"/>
                <w:szCs w:val="21"/>
              </w:rPr>
            </w:pPr>
            <w:r>
              <w:rPr>
                <w:rFonts w:hint="eastAsia" w:ascii="宋体" w:hAnsi="宋体" w:cs="宋体"/>
                <w:color w:val="000000"/>
                <w:szCs w:val="21"/>
              </w:rPr>
              <w:t>#在承诺向顾客提供产品和服务之前，是否对各项要求进行评审？</w:t>
            </w:r>
          </w:p>
          <w:p>
            <w:pPr>
              <w:spacing w:line="360" w:lineRule="auto"/>
              <w:rPr>
                <w:rFonts w:ascii="宋体" w:hAnsi="宋体" w:cs="宋体"/>
                <w:color w:val="000000"/>
                <w:szCs w:val="21"/>
              </w:rPr>
            </w:pPr>
            <w:r>
              <w:rPr>
                <w:rFonts w:hint="eastAsia" w:ascii="宋体" w:hAnsi="宋体" w:cs="宋体"/>
                <w:color w:val="000000"/>
                <w:szCs w:val="21"/>
              </w:rPr>
              <w:t>评审的要求是否包括：</w:t>
            </w:r>
          </w:p>
          <w:p>
            <w:pPr>
              <w:spacing w:line="360" w:lineRule="auto"/>
              <w:rPr>
                <w:rFonts w:ascii="宋体" w:hAnsi="宋体" w:cs="宋体"/>
                <w:color w:val="000000"/>
                <w:szCs w:val="21"/>
              </w:rPr>
            </w:pPr>
            <w:r>
              <w:rPr>
                <w:rFonts w:hint="eastAsia" w:ascii="宋体" w:hAnsi="宋体" w:cs="宋体"/>
                <w:color w:val="000000"/>
                <w:szCs w:val="21"/>
              </w:rPr>
              <w:t>a）顾客规定的要求，包括对交付及交付后活动的要求；</w:t>
            </w:r>
          </w:p>
          <w:p>
            <w:pPr>
              <w:spacing w:line="360" w:lineRule="auto"/>
              <w:rPr>
                <w:rFonts w:ascii="宋体" w:hAnsi="宋体"/>
                <w:b/>
                <w:szCs w:val="21"/>
              </w:rPr>
            </w:pPr>
            <w:r>
              <w:rPr>
                <w:rFonts w:hint="eastAsia" w:ascii="宋体" w:hAnsi="宋体" w:cs="宋体"/>
                <w:color w:val="000000"/>
                <w:szCs w:val="21"/>
              </w:rPr>
              <w:t>b）顾客虽没明示，但规定的用途或已知的预期用途所必需的要求；c）组织规定的要求；d）适用于产品和服务的法规要求；e）与先前表述有差异的合同要求。若与先前合同或订单的要求存在差异，有关事项是否已得到解决？若顾客没有提供形成文件的要求，在接受顾客要求前是否对顾客要求进行确认？</w:t>
            </w:r>
          </w:p>
        </w:tc>
        <w:tc>
          <w:tcPr>
            <w:tcW w:w="960" w:type="dxa"/>
            <w:vAlign w:val="top"/>
          </w:tcPr>
          <w:p>
            <w:pPr>
              <w:rPr>
                <w:rFonts w:hint="eastAsia" w:ascii="宋体" w:hAnsi="宋体" w:cs="宋体"/>
                <w:b/>
                <w:szCs w:val="21"/>
              </w:rPr>
            </w:pPr>
            <w:r>
              <w:rPr>
                <w:rFonts w:hint="eastAsia" w:ascii="宋体" w:hAnsi="宋体" w:cs="宋体"/>
                <w:b/>
                <w:szCs w:val="21"/>
              </w:rPr>
              <w:t>8.2.3</w:t>
            </w:r>
          </w:p>
        </w:tc>
        <w:tc>
          <w:tcPr>
            <w:tcW w:w="10305" w:type="dxa"/>
            <w:vAlign w:val="top"/>
          </w:tcPr>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为了明确与产品有关的要求，确保公司有能力满足顾客要求；组织编制了《质量手册》规定：在公司向顾客做出提供产品的承诺之前对产品有关要求进行了评审。抽查:《供货合同评审记录表》</w:t>
            </w:r>
          </w:p>
          <w:p>
            <w:pPr>
              <w:spacing w:line="360" w:lineRule="auto"/>
              <w:ind w:firstLine="420" w:firstLineChars="200"/>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w:t>
            </w:r>
            <w:r>
              <w:rPr>
                <w:rFonts w:hint="eastAsia" w:ascii="宋体" w:hAnsi="宋体" w:cs="宋体"/>
                <w:color w:val="000000"/>
                <w:sz w:val="21"/>
                <w:szCs w:val="21"/>
                <w:lang w:val="en-US" w:eastAsia="zh-CN"/>
              </w:rPr>
              <w:t>2022年04月06日</w:t>
            </w:r>
            <w:r>
              <w:rPr>
                <w:rFonts w:hint="eastAsia" w:ascii="宋体" w:hAnsi="宋体" w:cs="宋体"/>
                <w:bCs/>
                <w:color w:val="000000" w:themeColor="text1"/>
                <w:szCs w:val="24"/>
                <w:lang w:eastAsia="zh-CN"/>
              </w:rPr>
              <w:t xml:space="preserve">签订的《合同》 </w:t>
            </w:r>
          </w:p>
          <w:p>
            <w:pPr>
              <w:spacing w:line="360" w:lineRule="auto"/>
              <w:ind w:firstLine="630" w:firstLineChars="300"/>
              <w:rPr>
                <w:rFonts w:hint="eastAsia" w:ascii="宋体" w:hAnsi="宋体" w:cs="宋体"/>
                <w:bCs/>
                <w:color w:val="000000" w:themeColor="text1"/>
                <w:szCs w:val="24"/>
                <w:lang w:eastAsia="zh-CN"/>
              </w:rPr>
            </w:pPr>
            <w:r>
              <w:rPr>
                <w:rFonts w:hint="eastAsia" w:ascii="宋体" w:hAnsi="宋体" w:cs="宋体"/>
                <w:bCs/>
                <w:color w:val="000000" w:themeColor="text1"/>
                <w:szCs w:val="24"/>
              </w:rPr>
              <w:t>顾客：</w:t>
            </w:r>
            <w:r>
              <w:rPr>
                <w:rFonts w:hint="eastAsia" w:ascii="宋体" w:hAnsi="宋体" w:cs="宋体"/>
                <w:color w:val="000000"/>
                <w:sz w:val="21"/>
                <w:szCs w:val="21"/>
                <w:lang w:val="en-US" w:eastAsia="zh-CN"/>
              </w:rPr>
              <w:t xml:space="preserve"> </w:t>
            </w:r>
            <w:r>
              <w:rPr>
                <w:rFonts w:hint="eastAsia" w:ascii="宋体" w:cs="宋体"/>
                <w:color w:val="000000"/>
                <w:szCs w:val="21"/>
              </w:rPr>
              <w:t>德阳蓉北建设工程有限公司</w:t>
            </w:r>
            <w:r>
              <w:rPr>
                <w:rFonts w:hint="eastAsia" w:ascii="宋体" w:hAnsi="宋体" w:cs="宋体"/>
                <w:color w:val="000000"/>
                <w:sz w:val="21"/>
                <w:szCs w:val="21"/>
                <w:lang w:val="en-US" w:eastAsia="zh-CN"/>
              </w:rPr>
              <w:t xml:space="preserve"> </w:t>
            </w:r>
          </w:p>
          <w:p>
            <w:pPr>
              <w:numPr>
                <w:ilvl w:val="0"/>
                <w:numId w:val="0"/>
              </w:numPr>
              <w:spacing w:line="360" w:lineRule="auto"/>
              <w:ind w:firstLine="420" w:firstLineChars="200"/>
              <w:rPr>
                <w:rFonts w:hint="eastAsia" w:ascii="宋体" w:hAnsi="宋体" w:cs="宋体"/>
                <w:color w:val="0000FF"/>
                <w:sz w:val="21"/>
                <w:szCs w:val="21"/>
                <w:lang w:val="en-US" w:eastAsia="zh-CN"/>
              </w:rPr>
            </w:pPr>
            <w:r>
              <w:rPr>
                <w:rFonts w:hint="eastAsia" w:ascii="宋体" w:hAnsi="宋体" w:cs="宋体"/>
                <w:bCs/>
                <w:color w:val="000000" w:themeColor="text1"/>
                <w:kern w:val="0"/>
                <w:szCs w:val="24"/>
              </w:rPr>
              <w:t>销售产品：</w:t>
            </w:r>
            <w:r>
              <w:rPr>
                <w:rFonts w:hint="eastAsia" w:ascii="宋体" w:hAnsi="宋体" w:cs="宋体"/>
                <w:color w:val="000000"/>
                <w:sz w:val="21"/>
                <w:szCs w:val="21"/>
                <w:lang w:eastAsia="zh-CN"/>
              </w:rPr>
              <w:t>防护密闭门（</w:t>
            </w:r>
            <w:r>
              <w:rPr>
                <w:rFonts w:hint="eastAsia" w:ascii="宋体" w:hAnsi="宋体" w:cs="宋体"/>
                <w:color w:val="000000"/>
                <w:sz w:val="21"/>
                <w:szCs w:val="21"/>
                <w:lang w:val="en-US" w:eastAsia="zh-CN"/>
              </w:rPr>
              <w:t>GHSFM5525（6）</w:t>
            </w:r>
            <w:r>
              <w:rPr>
                <w:rFonts w:hint="eastAsia" w:ascii="宋体" w:hAnsi="宋体" w:cs="宋体"/>
                <w:color w:val="000000"/>
                <w:sz w:val="21"/>
                <w:szCs w:val="21"/>
                <w:lang w:eastAsia="zh-CN"/>
              </w:rPr>
              <w:t>）</w:t>
            </w:r>
            <w:r>
              <w:rPr>
                <w:rFonts w:hint="eastAsia" w:ascii="宋体" w:hAnsi="宋体"/>
              </w:rPr>
              <w:t>钢结构手动的防护设备</w:t>
            </w:r>
            <w:r>
              <w:rPr>
                <w:rFonts w:hint="eastAsia" w:ascii="宋体" w:hAnsi="宋体"/>
                <w:lang w:val="en-US" w:eastAsia="zh-CN"/>
              </w:rPr>
              <w:t>\</w:t>
            </w:r>
            <w:r>
              <w:rPr>
                <w:rFonts w:hint="eastAsia" w:ascii="宋体" w:hAnsi="宋体" w:cs="宋体"/>
                <w:color w:val="000000"/>
                <w:sz w:val="21"/>
                <w:szCs w:val="21"/>
                <w:lang w:eastAsia="zh-CN"/>
              </w:rPr>
              <w:t>防护密闭门</w:t>
            </w:r>
            <w:r>
              <w:rPr>
                <w:rFonts w:hint="eastAsia" w:ascii="宋体" w:hAnsi="宋体" w:cs="宋体"/>
                <w:color w:val="000000"/>
                <w:sz w:val="21"/>
                <w:szCs w:val="21"/>
                <w:lang w:val="en-US" w:eastAsia="zh-CN"/>
              </w:rPr>
              <w:t>(HHFM1220(6)</w:t>
            </w:r>
            <w:r>
              <w:rPr>
                <w:rFonts w:hint="eastAsia" w:ascii="宋体" w:hAnsi="宋体" w:cs="宋体"/>
                <w:sz w:val="21"/>
                <w:szCs w:val="21"/>
                <w:lang w:val="en-US" w:eastAsia="zh-CN"/>
              </w:rPr>
              <w:t>钢筋砼活门槛密闭门（HHM1220）</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 xml:space="preserve">评审内容：顾客对产品明示与潜在的要求；公司能力是否满足客户要求；合同的签订是否符合国家的法律法规；公司现有设备是否满足客户要求等。 </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评审人：储节根、范一亮、李中楠</w:t>
            </w:r>
          </w:p>
          <w:p>
            <w:pPr>
              <w:widowControl/>
              <w:spacing w:line="360" w:lineRule="auto"/>
              <w:ind w:firstLine="315" w:firstLineChars="150"/>
              <w:jc w:val="left"/>
              <w:rPr>
                <w:rFonts w:hint="default" w:ascii="宋体" w:hAnsi="宋体" w:cs="宋体"/>
                <w:bCs/>
                <w:color w:val="000000" w:themeColor="text1"/>
                <w:szCs w:val="24"/>
                <w:lang w:val="en-US" w:eastAsia="zh-CN"/>
              </w:rPr>
            </w:pPr>
            <w:r>
              <w:rPr>
                <w:rFonts w:hint="eastAsia" w:ascii="宋体" w:hAnsi="宋体" w:cs="宋体"/>
                <w:bCs/>
                <w:color w:val="000000" w:themeColor="text1"/>
                <w:szCs w:val="24"/>
                <w:lang w:eastAsia="zh-CN"/>
              </w:rPr>
              <w:t>评审结论：同意签订该合同。</w:t>
            </w:r>
            <w:r>
              <w:rPr>
                <w:rFonts w:hint="eastAsia" w:ascii="宋体" w:hAnsi="宋体" w:cs="宋体"/>
                <w:bCs/>
                <w:color w:val="000000" w:themeColor="text1"/>
                <w:szCs w:val="24"/>
                <w:lang w:val="en-US" w:eastAsia="zh-CN"/>
              </w:rPr>
              <w:t xml:space="preserve"> </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批准：何芳</w:t>
            </w:r>
            <w:r>
              <w:rPr>
                <w:rFonts w:hint="eastAsia" w:ascii="宋体" w:hAnsi="宋体" w:cs="宋体"/>
                <w:bCs/>
                <w:color w:val="000000" w:themeColor="text1"/>
                <w:szCs w:val="24"/>
                <w:lang w:eastAsia="zh-CN"/>
              </w:rPr>
              <w:t xml:space="preserve">  20</w:t>
            </w:r>
            <w:r>
              <w:rPr>
                <w:rFonts w:hint="eastAsia" w:ascii="宋体" w:hAnsi="宋体" w:cs="宋体"/>
                <w:bCs/>
                <w:color w:val="000000" w:themeColor="text1"/>
                <w:szCs w:val="24"/>
                <w:lang w:val="en-US" w:eastAsia="zh-CN"/>
              </w:rPr>
              <w:t>22</w:t>
            </w:r>
            <w:r>
              <w:rPr>
                <w:rFonts w:hint="eastAsia" w:ascii="宋体" w:hAnsi="宋体" w:cs="宋体"/>
                <w:bCs/>
                <w:color w:val="000000" w:themeColor="text1"/>
                <w:szCs w:val="24"/>
                <w:lang w:eastAsia="zh-CN"/>
              </w:rPr>
              <w:t>年</w:t>
            </w:r>
            <w:r>
              <w:rPr>
                <w:rFonts w:hint="eastAsia" w:ascii="宋体" w:hAnsi="宋体" w:cs="宋体"/>
                <w:bCs/>
                <w:color w:val="000000" w:themeColor="text1"/>
                <w:szCs w:val="24"/>
                <w:lang w:val="en-US" w:eastAsia="zh-CN"/>
              </w:rPr>
              <w:t>04月04</w:t>
            </w:r>
            <w:r>
              <w:rPr>
                <w:rFonts w:hint="eastAsia" w:ascii="宋体" w:hAnsi="宋体" w:cs="宋体"/>
                <w:bCs/>
                <w:color w:val="000000" w:themeColor="text1"/>
                <w:szCs w:val="24"/>
                <w:lang w:eastAsia="zh-CN"/>
              </w:rPr>
              <w:t>日</w:t>
            </w:r>
            <w:r>
              <w:rPr>
                <w:rFonts w:hint="eastAsia" w:ascii="宋体" w:hAnsi="宋体" w:cs="宋体"/>
                <w:bCs/>
                <w:color w:val="000000" w:themeColor="text1"/>
                <w:szCs w:val="24"/>
                <w:lang w:val="en-US" w:eastAsia="zh-CN"/>
              </w:rPr>
              <w:t>(合同签订前）</w:t>
            </w:r>
          </w:p>
          <w:p>
            <w:pPr>
              <w:numPr>
                <w:ilvl w:val="0"/>
                <w:numId w:val="0"/>
              </w:numPr>
              <w:spacing w:line="360" w:lineRule="auto"/>
              <w:ind w:firstLine="420" w:firstLineChars="200"/>
              <w:rPr>
                <w:rFonts w:hint="eastAsia" w:ascii="宋体" w:hAnsi="宋体" w:cs="宋体"/>
                <w:color w:val="000000"/>
                <w:sz w:val="21"/>
                <w:szCs w:val="21"/>
                <w:lang w:val="en-US" w:eastAsia="zh-CN"/>
              </w:rPr>
            </w:pPr>
            <w:r>
              <w:rPr>
                <w:rFonts w:hint="eastAsia" w:ascii="宋体" w:hAnsi="宋体" w:cs="宋体"/>
                <w:bCs/>
                <w:color w:val="000000" w:themeColor="text1"/>
                <w:szCs w:val="24"/>
                <w:lang w:eastAsia="zh-CN"/>
              </w:rPr>
              <w:t>◆</w:t>
            </w:r>
            <w:r>
              <w:rPr>
                <w:rFonts w:hint="eastAsia" w:ascii="宋体" w:hAnsi="宋体" w:cs="宋体"/>
                <w:color w:val="000000"/>
                <w:sz w:val="21"/>
                <w:szCs w:val="21"/>
                <w:lang w:val="en-US" w:eastAsia="zh-CN"/>
              </w:rPr>
              <w:t>2022年04月24日</w:t>
            </w:r>
          </w:p>
          <w:p>
            <w:pPr>
              <w:widowControl/>
              <w:spacing w:line="360" w:lineRule="auto"/>
              <w:ind w:firstLine="420" w:firstLineChars="200"/>
              <w:jc w:val="left"/>
              <w:rPr>
                <w:rFonts w:hint="eastAsia" w:ascii="宋体" w:cs="宋体"/>
                <w:color w:val="000000"/>
                <w:szCs w:val="21"/>
              </w:rPr>
            </w:pPr>
            <w:r>
              <w:rPr>
                <w:rFonts w:hint="eastAsia" w:ascii="宋体" w:hAnsi="宋体" w:cs="宋体"/>
                <w:bCs/>
                <w:color w:val="000000" w:themeColor="text1"/>
                <w:szCs w:val="24"/>
                <w:lang w:eastAsia="zh-CN"/>
              </w:rPr>
              <w:t xml:space="preserve">签订的《合同》 </w:t>
            </w:r>
            <w:r>
              <w:rPr>
                <w:rFonts w:hint="eastAsia" w:ascii="宋体" w:hAnsi="宋体" w:cs="宋体"/>
                <w:color w:val="000000"/>
                <w:sz w:val="21"/>
                <w:szCs w:val="21"/>
              </w:rPr>
              <w:t>顾客：</w:t>
            </w:r>
            <w:r>
              <w:rPr>
                <w:rFonts w:hint="eastAsia" w:ascii="宋体" w:cs="宋体"/>
                <w:color w:val="000000"/>
                <w:szCs w:val="21"/>
              </w:rPr>
              <w:t>福建陆度建设有限公司</w:t>
            </w:r>
          </w:p>
          <w:p>
            <w:pPr>
              <w:widowControl/>
              <w:spacing w:line="360" w:lineRule="auto"/>
              <w:ind w:firstLine="420" w:firstLineChars="200"/>
              <w:jc w:val="left"/>
              <w:rPr>
                <w:rFonts w:hint="eastAsia" w:ascii="宋体" w:hAnsi="宋体" w:cs="宋体"/>
                <w:color w:val="000000"/>
                <w:sz w:val="21"/>
                <w:szCs w:val="21"/>
                <w:lang w:val="en-US" w:eastAsia="zh-CN"/>
              </w:rPr>
            </w:pPr>
            <w:r>
              <w:rPr>
                <w:rFonts w:hint="eastAsia" w:ascii="宋体" w:hAnsi="宋体" w:cs="宋体"/>
                <w:bCs/>
                <w:color w:val="000000" w:themeColor="text1"/>
                <w:kern w:val="0"/>
                <w:szCs w:val="24"/>
              </w:rPr>
              <w:t>销售产品：</w:t>
            </w:r>
            <w:r>
              <w:rPr>
                <w:rFonts w:hint="eastAsia" w:ascii="宋体" w:hAnsi="宋体" w:cs="宋体"/>
                <w:color w:val="000000"/>
                <w:sz w:val="21"/>
                <w:szCs w:val="21"/>
                <w:lang w:val="en-US" w:eastAsia="zh-CN"/>
              </w:rPr>
              <w:t>钢筋混凝土活门槛密闭门、球阀、截止阀等</w:t>
            </w:r>
          </w:p>
          <w:p>
            <w:pPr>
              <w:widowControl/>
              <w:spacing w:line="360" w:lineRule="auto"/>
              <w:ind w:firstLine="420" w:firstLineChars="20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 xml:space="preserve">评审内容：顾客对产品明示与潜在的要求；公司能力是否满足客户要求；合同的签订是否符合国家的法律法规；公司现有设备是否满足客户要求等。 </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评审人：储节根、范一亮、李中楠</w:t>
            </w:r>
          </w:p>
          <w:p>
            <w:pPr>
              <w:widowControl/>
              <w:spacing w:line="360" w:lineRule="auto"/>
              <w:ind w:firstLine="315" w:firstLineChars="150"/>
              <w:jc w:val="left"/>
              <w:rPr>
                <w:rFonts w:hint="default" w:ascii="宋体" w:hAnsi="宋体" w:cs="宋体"/>
                <w:bCs/>
                <w:color w:val="000000" w:themeColor="text1"/>
                <w:szCs w:val="24"/>
                <w:lang w:val="en-US" w:eastAsia="zh-CN"/>
              </w:rPr>
            </w:pPr>
            <w:r>
              <w:rPr>
                <w:rFonts w:hint="eastAsia" w:ascii="宋体" w:hAnsi="宋体" w:cs="宋体"/>
                <w:bCs/>
                <w:color w:val="000000" w:themeColor="text1"/>
                <w:szCs w:val="24"/>
                <w:lang w:eastAsia="zh-CN"/>
              </w:rPr>
              <w:t>评审结论：同意签订该合同。</w:t>
            </w:r>
            <w:r>
              <w:rPr>
                <w:rFonts w:hint="eastAsia" w:ascii="宋体" w:hAnsi="宋体" w:cs="宋体"/>
                <w:bCs/>
                <w:color w:val="000000" w:themeColor="text1"/>
                <w:szCs w:val="24"/>
                <w:lang w:val="en-US" w:eastAsia="zh-CN"/>
              </w:rPr>
              <w:t xml:space="preserve"> </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批准：何芳  20</w:t>
            </w:r>
            <w:r>
              <w:rPr>
                <w:rFonts w:hint="eastAsia" w:ascii="宋体" w:hAnsi="宋体" w:cs="宋体"/>
                <w:bCs/>
                <w:color w:val="000000" w:themeColor="text1"/>
                <w:szCs w:val="24"/>
                <w:lang w:val="en-US" w:eastAsia="zh-CN"/>
              </w:rPr>
              <w:t>22</w:t>
            </w:r>
            <w:r>
              <w:rPr>
                <w:rFonts w:hint="eastAsia" w:ascii="宋体" w:hAnsi="宋体" w:cs="宋体"/>
                <w:bCs/>
                <w:color w:val="000000" w:themeColor="text1"/>
                <w:szCs w:val="24"/>
                <w:lang w:eastAsia="zh-CN"/>
              </w:rPr>
              <w:t>年</w:t>
            </w:r>
            <w:r>
              <w:rPr>
                <w:rFonts w:hint="eastAsia" w:ascii="宋体" w:hAnsi="宋体" w:cs="宋体"/>
                <w:bCs/>
                <w:color w:val="000000" w:themeColor="text1"/>
                <w:szCs w:val="24"/>
                <w:lang w:val="en-US" w:eastAsia="zh-CN"/>
              </w:rPr>
              <w:t>04月22</w:t>
            </w:r>
            <w:r>
              <w:rPr>
                <w:rFonts w:hint="eastAsia" w:ascii="宋体" w:hAnsi="宋体" w:cs="宋体"/>
                <w:bCs/>
                <w:color w:val="000000" w:themeColor="text1"/>
                <w:szCs w:val="24"/>
                <w:lang w:eastAsia="zh-CN"/>
              </w:rPr>
              <w:t>日</w:t>
            </w:r>
            <w:r>
              <w:rPr>
                <w:rFonts w:hint="eastAsia" w:ascii="宋体" w:hAnsi="宋体" w:cs="宋体"/>
                <w:bCs/>
                <w:color w:val="000000" w:themeColor="text1"/>
                <w:szCs w:val="24"/>
                <w:lang w:val="en-US" w:eastAsia="zh-CN"/>
              </w:rPr>
              <w:t>(合同签订前）</w:t>
            </w:r>
          </w:p>
          <w:p>
            <w:pPr>
              <w:widowControl/>
              <w:spacing w:line="360" w:lineRule="auto"/>
              <w:ind w:firstLine="315" w:firstLineChars="150"/>
              <w:jc w:val="left"/>
              <w:rPr>
                <w:rFonts w:hint="eastAsia" w:ascii="宋体" w:hAnsi="宋体" w:cs="宋体"/>
                <w:bCs/>
                <w:color w:val="000000" w:themeColor="text1"/>
                <w:szCs w:val="24"/>
                <w:lang w:eastAsia="zh-CN"/>
              </w:rPr>
            </w:pPr>
            <w:r>
              <w:rPr>
                <w:rFonts w:hint="eastAsia" w:ascii="宋体" w:hAnsi="宋体" w:cs="宋体"/>
                <w:bCs/>
                <w:color w:val="000000" w:themeColor="text1"/>
                <w:szCs w:val="24"/>
                <w:lang w:eastAsia="zh-CN"/>
              </w:rPr>
              <w:t>查见其他合同均按要求在签订前进行了评审。</w:t>
            </w:r>
          </w:p>
          <w:p>
            <w:pPr>
              <w:widowControl/>
              <w:spacing w:line="360" w:lineRule="auto"/>
              <w:ind w:firstLine="315" w:firstLineChars="150"/>
              <w:jc w:val="left"/>
              <w:rPr>
                <w:rFonts w:hint="eastAsia" w:ascii="宋体" w:hAnsi="宋体" w:cs="宋体"/>
                <w:color w:val="FF0000"/>
                <w:sz w:val="21"/>
                <w:szCs w:val="21"/>
              </w:rPr>
            </w:pPr>
            <w:r>
              <w:rPr>
                <w:rFonts w:hint="eastAsia" w:ascii="宋体" w:hAnsi="宋体" w:cs="宋体"/>
                <w:bCs/>
                <w:color w:val="000000" w:themeColor="text1"/>
                <w:szCs w:val="24"/>
                <w:lang w:eastAsia="zh-CN"/>
              </w:rPr>
              <w:t>基本满足要求</w:t>
            </w:r>
          </w:p>
        </w:tc>
        <w:tc>
          <w:tcPr>
            <w:tcW w:w="1284"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ascii="宋体" w:hAnsi="宋体"/>
                <w:b/>
                <w:szCs w:val="21"/>
              </w:rPr>
            </w:pPr>
            <w:r>
              <w:rPr>
                <w:rFonts w:hint="eastAsia" w:ascii="宋体" w:hAnsi="宋体" w:cs="宋体"/>
                <w:szCs w:val="21"/>
              </w:rPr>
              <w:t xml:space="preserve">  产品和服务要求的更改策划，若产品和服务要求发生更改，相关的文件是否得到修改？相关人员是否知道已更改的要求？</w:t>
            </w:r>
          </w:p>
        </w:tc>
        <w:tc>
          <w:tcPr>
            <w:tcW w:w="960" w:type="dxa"/>
            <w:vAlign w:val="top"/>
          </w:tcPr>
          <w:p>
            <w:pPr>
              <w:rPr>
                <w:rFonts w:hint="eastAsia" w:ascii="宋体" w:hAnsi="宋体" w:cs="宋体"/>
                <w:b/>
                <w:szCs w:val="21"/>
              </w:rPr>
            </w:pPr>
            <w:r>
              <w:rPr>
                <w:rFonts w:hint="eastAsia" w:ascii="宋体" w:hAnsi="宋体" w:cs="宋体"/>
                <w:b/>
                <w:szCs w:val="21"/>
              </w:rPr>
              <w:t>8.2.4</w:t>
            </w:r>
          </w:p>
        </w:tc>
        <w:tc>
          <w:tcPr>
            <w:tcW w:w="10305" w:type="dxa"/>
            <w:vAlign w:val="top"/>
          </w:tcPr>
          <w:p>
            <w:pPr>
              <w:spacing w:line="360" w:lineRule="auto"/>
              <w:ind w:firstLine="420" w:firstLineChars="200"/>
              <w:rPr>
                <w:rFonts w:hint="eastAsia" w:ascii="宋体" w:hAnsi="宋体" w:cs="宋体"/>
                <w:sz w:val="21"/>
                <w:szCs w:val="21"/>
              </w:rPr>
            </w:pPr>
            <w:r>
              <w:rPr>
                <w:rFonts w:hint="eastAsia" w:ascii="宋体" w:hAnsi="宋体" w:cs="宋体"/>
                <w:color w:val="000000"/>
                <w:szCs w:val="21"/>
              </w:rPr>
              <w:t>负责人讲：</w:t>
            </w:r>
            <w:r>
              <w:rPr>
                <w:rFonts w:hint="eastAsia" w:ascii="宋体" w:hAnsi="宋体" w:cs="宋体"/>
                <w:color w:val="000000"/>
                <w:szCs w:val="21"/>
                <w:lang w:val="en-US" w:eastAsia="zh-CN"/>
              </w:rPr>
              <w:t>体系运行</w:t>
            </w:r>
            <w:r>
              <w:rPr>
                <w:rFonts w:hint="eastAsia" w:ascii="宋体" w:hAnsi="宋体" w:cs="宋体"/>
                <w:color w:val="000000"/>
                <w:szCs w:val="21"/>
              </w:rPr>
              <w:t>至今，没有发生合同更改的情况，如果需要更改，需对更改内容重新评审。并将变化的要求及时通知有关人员。</w:t>
            </w:r>
          </w:p>
        </w:tc>
        <w:tc>
          <w:tcPr>
            <w:tcW w:w="1284" w:type="dxa"/>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160" w:type="dxa"/>
            <w:vAlign w:val="center"/>
          </w:tcPr>
          <w:p>
            <w:pPr>
              <w:adjustRightInd w:val="0"/>
              <w:snapToGrid w:val="0"/>
              <w:spacing w:line="360" w:lineRule="auto"/>
              <w:jc w:val="center"/>
              <w:rPr>
                <w:rFonts w:hint="eastAsia" w:ascii="宋体" w:hAnsi="宋体" w:cs="宋体"/>
                <w:szCs w:val="21"/>
              </w:rPr>
            </w:pPr>
            <w:r>
              <w:rPr>
                <w:rFonts w:hint="eastAsia" w:ascii="宋体" w:hAnsi="宋体" w:cs="宋体"/>
                <w:color w:val="000000"/>
                <w:sz w:val="21"/>
                <w:szCs w:val="21"/>
              </w:rPr>
              <w:t>生产和服务提供的控制</w:t>
            </w:r>
          </w:p>
        </w:tc>
        <w:tc>
          <w:tcPr>
            <w:tcW w:w="960" w:type="dxa"/>
            <w:vAlign w:val="center"/>
          </w:tcPr>
          <w:p>
            <w:pPr>
              <w:rPr>
                <w:rFonts w:hint="eastAsia" w:ascii="宋体" w:hAnsi="宋体" w:cs="宋体"/>
                <w:b/>
                <w:szCs w:val="21"/>
              </w:rPr>
            </w:pPr>
            <w:r>
              <w:rPr>
                <w:rFonts w:hint="eastAsia" w:ascii="宋体" w:hAnsi="宋体" w:cs="宋体"/>
                <w:color w:val="000000"/>
                <w:sz w:val="21"/>
                <w:szCs w:val="21"/>
                <w:lang w:val="en-US" w:eastAsia="zh-CN"/>
              </w:rPr>
              <w:t>8.5.1（阀门的销售）</w:t>
            </w:r>
          </w:p>
        </w:tc>
        <w:tc>
          <w:tcPr>
            <w:tcW w:w="10305" w:type="dxa"/>
            <w:vAlign w:val="center"/>
          </w:tcPr>
          <w:p>
            <w:pPr>
              <w:rPr>
                <w:rFonts w:hint="default" w:ascii="宋体" w:hAnsi="宋体" w:eastAsia="宋体" w:cs="宋体"/>
                <w:color w:val="000000"/>
                <w:sz w:val="21"/>
                <w:szCs w:val="21"/>
                <w:lang w:val="en-US" w:eastAsia="zh-CN"/>
              </w:rPr>
            </w:pPr>
            <w:r>
              <w:rPr>
                <w:rFonts w:hint="eastAsia" w:ascii="宋体" w:hAnsi="宋体" w:cs="宋体"/>
                <w:color w:val="000000"/>
                <w:sz w:val="21"/>
                <w:szCs w:val="21"/>
              </w:rPr>
              <w:t>公司制定了《生产和服务提供控制程序》</w:t>
            </w:r>
          </w:p>
          <w:p>
            <w:pPr>
              <w:rPr>
                <w:rFonts w:hint="eastAsia" w:ascii="宋体" w:hAnsi="宋体" w:cs="宋体"/>
                <w:color w:val="000000"/>
                <w:sz w:val="21"/>
                <w:szCs w:val="21"/>
              </w:rPr>
            </w:pPr>
            <w:r>
              <w:rPr>
                <w:rFonts w:hint="eastAsia" w:ascii="宋体" w:hAnsi="宋体" w:cs="宋体"/>
                <w:color w:val="000000"/>
                <w:sz w:val="21"/>
                <w:szCs w:val="21"/>
              </w:rPr>
              <w:t>明确了受控条件：</w:t>
            </w:r>
          </w:p>
          <w:p>
            <w:pPr>
              <w:rPr>
                <w:rFonts w:hint="eastAsia" w:ascii="宋体" w:hAnsi="宋体" w:cs="宋体"/>
                <w:color w:val="000000"/>
                <w:sz w:val="21"/>
                <w:szCs w:val="21"/>
              </w:rPr>
            </w:pPr>
            <w:r>
              <w:rPr>
                <w:rFonts w:hint="eastAsia" w:ascii="宋体" w:hAnsi="宋体" w:cs="宋体"/>
                <w:color w:val="000000"/>
                <w:sz w:val="21"/>
                <w:szCs w:val="21"/>
              </w:rPr>
              <w:t>1、公司编制了《销售服务</w:t>
            </w:r>
            <w:r>
              <w:rPr>
                <w:rFonts w:hint="eastAsia" w:ascii="宋体" w:hAnsi="宋体" w:cs="宋体"/>
                <w:color w:val="000000"/>
                <w:sz w:val="21"/>
                <w:szCs w:val="21"/>
                <w:lang w:eastAsia="zh-CN"/>
              </w:rPr>
              <w:t>提供规范</w:t>
            </w:r>
            <w:r>
              <w:rPr>
                <w:rFonts w:hint="eastAsia" w:ascii="宋体" w:hAnsi="宋体" w:cs="宋体"/>
                <w:color w:val="000000"/>
                <w:sz w:val="21"/>
                <w:szCs w:val="21"/>
              </w:rPr>
              <w:t>》、《与顾客有关过程控制程序》、《销售人员考核制度》等对</w:t>
            </w:r>
            <w:r>
              <w:rPr>
                <w:rFonts w:hint="eastAsia" w:ascii="宋体" w:hAnsi="宋体" w:cs="宋体"/>
                <w:kern w:val="0"/>
                <w:sz w:val="21"/>
                <w:szCs w:val="21"/>
              </w:rPr>
              <w:t>公司的产品</w:t>
            </w:r>
            <w:r>
              <w:rPr>
                <w:rFonts w:hint="eastAsia" w:ascii="宋体" w:hAnsi="宋体" w:cs="宋体"/>
                <w:color w:val="000000"/>
                <w:sz w:val="21"/>
                <w:szCs w:val="21"/>
              </w:rPr>
              <w:t>销售过程进行了控制。</w:t>
            </w:r>
          </w:p>
          <w:p>
            <w:pPr>
              <w:rPr>
                <w:rFonts w:hint="eastAsia" w:ascii="宋体" w:hAnsi="宋体" w:cs="宋体"/>
                <w:color w:val="000000"/>
                <w:sz w:val="21"/>
                <w:szCs w:val="21"/>
              </w:rPr>
            </w:pPr>
            <w:r>
              <w:rPr>
                <w:rFonts w:hint="eastAsia" w:ascii="宋体" w:hAnsi="宋体" w:cs="宋体"/>
                <w:color w:val="000000"/>
                <w:sz w:val="21"/>
                <w:szCs w:val="21"/>
              </w:rPr>
              <w:t xml:space="preserve">   </w:t>
            </w:r>
            <w:r>
              <w:rPr>
                <w:rFonts w:hint="eastAsia" w:ascii="宋体" w:hAnsi="宋体" w:cs="宋体"/>
                <w:color w:val="000000"/>
                <w:sz w:val="21"/>
                <w:szCs w:val="21"/>
                <w:highlight w:val="none"/>
              </w:rPr>
              <w:t xml:space="preserve"> 组织销售产品范围：</w:t>
            </w:r>
            <w:r>
              <w:rPr>
                <w:rFonts w:hint="eastAsia" w:ascii="宋体" w:hAnsi="宋体" w:cs="宋体"/>
                <w:color w:val="auto"/>
                <w:szCs w:val="21"/>
                <w:highlight w:val="none"/>
              </w:rPr>
              <w:t>资质范围内钢筋混凝土防护设备、钢结构手动防护设备</w:t>
            </w:r>
            <w:r>
              <w:rPr>
                <w:rFonts w:hint="eastAsia" w:ascii="宋体" w:hAnsi="宋体" w:cs="宋体"/>
                <w:color w:val="auto"/>
                <w:szCs w:val="21"/>
                <w:highlight w:val="none"/>
                <w:lang w:val="en-US" w:eastAsia="zh-CN"/>
              </w:rPr>
              <w:t>及</w:t>
            </w:r>
            <w:r>
              <w:rPr>
                <w:rFonts w:hint="eastAsia" w:ascii="宋体" w:hAnsi="宋体" w:cs="宋体"/>
                <w:color w:val="auto"/>
                <w:szCs w:val="21"/>
                <w:highlight w:val="none"/>
              </w:rPr>
              <w:t>阀门的销售</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其中</w:t>
            </w:r>
            <w:r>
              <w:rPr>
                <w:rFonts w:hint="eastAsia" w:ascii="宋体" w:hAnsi="宋体" w:cs="宋体"/>
                <w:color w:val="auto"/>
                <w:szCs w:val="21"/>
                <w:highlight w:val="none"/>
              </w:rPr>
              <w:t>钢筋混凝土防护设备、钢结构手动防护设备</w:t>
            </w:r>
            <w:r>
              <w:rPr>
                <w:rFonts w:hint="eastAsia" w:ascii="宋体" w:hAnsi="宋体" w:cs="宋体"/>
                <w:color w:val="auto"/>
                <w:szCs w:val="21"/>
                <w:highlight w:val="none"/>
                <w:lang w:val="en-US" w:eastAsia="zh-CN"/>
              </w:rPr>
              <w:t>见生产部8.5.1。</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2、产品销售服务流程：</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 xml:space="preserve">   流程：商务洽谈----签订合同-----采购产品----产品交付----售后服务；</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3、技术要求合同：销售合同</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eastAsia="zh-CN"/>
              </w:rPr>
              <w:t>制定了</w:t>
            </w:r>
            <w:r>
              <w:rPr>
                <w:rFonts w:hint="eastAsia" w:ascii="宋体" w:hAnsi="宋体" w:cs="宋体"/>
                <w:color w:val="000000"/>
                <w:sz w:val="21"/>
                <w:szCs w:val="21"/>
                <w:lang w:val="en-US" w:eastAsia="zh-CN"/>
              </w:rPr>
              <w:t>2022</w:t>
            </w:r>
            <w:r>
              <w:rPr>
                <w:rFonts w:hint="eastAsia" w:ascii="宋体" w:hAnsi="宋体" w:cs="宋体"/>
                <w:sz w:val="21"/>
                <w:szCs w:val="21"/>
              </w:rPr>
              <w:t>年度销售任务。</w:t>
            </w:r>
          </w:p>
          <w:p>
            <w:pPr>
              <w:numPr>
                <w:ilvl w:val="0"/>
                <w:numId w:val="3"/>
              </w:numPr>
              <w:spacing w:line="400" w:lineRule="exact"/>
              <w:rPr>
                <w:rFonts w:hint="eastAsia" w:ascii="宋体" w:hAnsi="宋体" w:cs="宋体"/>
                <w:color w:val="000000"/>
                <w:sz w:val="21"/>
                <w:szCs w:val="21"/>
              </w:rPr>
            </w:pPr>
            <w:r>
              <w:rPr>
                <w:rFonts w:hint="eastAsia" w:ascii="宋体" w:hAnsi="宋体" w:cs="宋体"/>
                <w:color w:val="000000"/>
                <w:sz w:val="21"/>
                <w:szCs w:val="21"/>
              </w:rPr>
              <w:t>验收规范：</w:t>
            </w:r>
            <w:r>
              <w:rPr>
                <w:rFonts w:hint="eastAsia" w:ascii="宋体" w:hAnsi="宋体" w:cs="宋体"/>
                <w:color w:val="000000"/>
                <w:sz w:val="21"/>
                <w:szCs w:val="21"/>
                <w:lang w:eastAsia="zh-CN"/>
              </w:rPr>
              <w:t>招标文件、</w:t>
            </w:r>
            <w:r>
              <w:rPr>
                <w:rFonts w:hint="eastAsia" w:ascii="宋体" w:hAnsi="宋体" w:cs="宋体"/>
                <w:color w:val="000000"/>
                <w:sz w:val="21"/>
                <w:szCs w:val="21"/>
              </w:rPr>
              <w:t>合同技术要求</w:t>
            </w:r>
          </w:p>
          <w:p>
            <w:pPr>
              <w:numPr>
                <w:ilvl w:val="0"/>
                <w:numId w:val="0"/>
              </w:numPr>
              <w:spacing w:line="400" w:lineRule="exact"/>
              <w:rPr>
                <w:rFonts w:hint="eastAsia" w:ascii="宋体" w:hAnsi="宋体" w:cs="宋体"/>
                <w:color w:val="000000"/>
                <w:sz w:val="21"/>
                <w:szCs w:val="21"/>
              </w:rPr>
            </w:pPr>
            <w:r>
              <w:rPr>
                <w:rFonts w:hint="eastAsia" w:ascii="宋体" w:hAnsi="宋体" w:cs="宋体"/>
                <w:color w:val="000000"/>
                <w:sz w:val="21"/>
                <w:szCs w:val="21"/>
                <w:lang w:val="en-US" w:eastAsia="zh-CN"/>
              </w:rPr>
              <w:t>2</w:t>
            </w:r>
            <w:r>
              <w:rPr>
                <w:rFonts w:hint="eastAsia" w:ascii="宋体" w:hAnsi="宋体" w:cs="宋体"/>
                <w:color w:val="000000"/>
                <w:sz w:val="21"/>
                <w:szCs w:val="21"/>
              </w:rPr>
              <w:t>)作业指导书：《销售服务</w:t>
            </w:r>
            <w:r>
              <w:rPr>
                <w:rFonts w:hint="eastAsia" w:ascii="宋体" w:hAnsi="宋体" w:cs="宋体"/>
                <w:color w:val="000000"/>
                <w:sz w:val="21"/>
                <w:szCs w:val="21"/>
                <w:lang w:eastAsia="zh-CN"/>
              </w:rPr>
              <w:t>提供规范</w:t>
            </w:r>
            <w:r>
              <w:rPr>
                <w:rFonts w:hint="eastAsia" w:ascii="宋体" w:hAnsi="宋体" w:cs="宋体"/>
                <w:color w:val="000000"/>
                <w:sz w:val="21"/>
                <w:szCs w:val="21"/>
              </w:rPr>
              <w:t>》、《与顾客有关过程控制程序》《销售人员考核制度》等。</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3)使用适宜的设备：电脑、打印件、传真机、网络等。设备维护保养：均进行了维护和保养。</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4)监视和测量设备</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公司只对名称、规格型号、外观、质量证明等进行验证；质量技术特性由供方提供，故公司</w:t>
            </w:r>
            <w:r>
              <w:rPr>
                <w:rFonts w:hint="eastAsia" w:ascii="宋体" w:hAnsi="宋体" w:cs="宋体"/>
                <w:color w:val="000000"/>
                <w:sz w:val="21"/>
                <w:szCs w:val="21"/>
                <w:lang w:eastAsia="zh-CN"/>
              </w:rPr>
              <w:t>对阀门的销售</w:t>
            </w:r>
            <w:r>
              <w:rPr>
                <w:rFonts w:hint="eastAsia" w:ascii="宋体" w:hAnsi="宋体" w:cs="宋体"/>
                <w:color w:val="000000"/>
                <w:sz w:val="21"/>
                <w:szCs w:val="21"/>
              </w:rPr>
              <w:t>无监视和测量设备；</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5)实施监视和测量：</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抽：20</w:t>
            </w:r>
            <w:r>
              <w:rPr>
                <w:rFonts w:hint="eastAsia" w:ascii="宋体" w:hAnsi="宋体" w:cs="宋体"/>
                <w:color w:val="000000"/>
                <w:sz w:val="21"/>
                <w:szCs w:val="21"/>
                <w:lang w:val="en-US" w:eastAsia="zh-CN"/>
              </w:rPr>
              <w:t>22</w:t>
            </w:r>
            <w:r>
              <w:rPr>
                <w:rFonts w:hint="eastAsia" w:ascii="宋体" w:hAnsi="宋体" w:cs="宋体"/>
                <w:color w:val="000000"/>
                <w:sz w:val="21"/>
                <w:szCs w:val="21"/>
              </w:rPr>
              <w:t>年第</w:t>
            </w:r>
            <w:r>
              <w:rPr>
                <w:rFonts w:hint="eastAsia" w:ascii="宋体" w:hAnsi="宋体" w:cs="宋体"/>
                <w:color w:val="000000"/>
                <w:sz w:val="21"/>
                <w:szCs w:val="21"/>
                <w:lang w:val="en-US" w:eastAsia="zh-CN"/>
              </w:rPr>
              <w:t>2</w:t>
            </w:r>
            <w:r>
              <w:rPr>
                <w:rFonts w:hint="eastAsia" w:ascii="宋体" w:hAnsi="宋体" w:cs="宋体"/>
                <w:color w:val="000000"/>
                <w:sz w:val="21"/>
                <w:szCs w:val="21"/>
              </w:rPr>
              <w:t>季度考核表  销售人员</w:t>
            </w:r>
            <w:r>
              <w:rPr>
                <w:rFonts w:hint="eastAsia" w:ascii="宋体" w:hAnsi="宋体" w:cs="宋体"/>
                <w:color w:val="000000"/>
                <w:sz w:val="21"/>
                <w:szCs w:val="21"/>
                <w:lang w:eastAsia="zh-CN"/>
              </w:rPr>
              <w:t>孙</w:t>
            </w:r>
            <w:r>
              <w:rPr>
                <w:rFonts w:hint="eastAsia" w:ascii="宋体" w:hAnsi="宋体" w:cs="宋体"/>
                <w:color w:val="000000"/>
                <w:sz w:val="21"/>
                <w:szCs w:val="21"/>
                <w:lang w:val="en-US" w:eastAsia="zh-CN"/>
              </w:rPr>
              <w:t>孝</w:t>
            </w:r>
            <w:r>
              <w:rPr>
                <w:rFonts w:hint="eastAsia" w:ascii="宋体" w:hAnsi="宋体" w:cs="宋体"/>
                <w:color w:val="000000"/>
                <w:sz w:val="21"/>
                <w:szCs w:val="21"/>
                <w:lang w:eastAsia="zh-CN"/>
              </w:rPr>
              <w:t>波</w:t>
            </w:r>
            <w:r>
              <w:rPr>
                <w:rFonts w:hint="eastAsia" w:ascii="宋体" w:hAnsi="宋体" w:cs="宋体"/>
                <w:color w:val="000000"/>
                <w:sz w:val="21"/>
                <w:szCs w:val="21"/>
              </w:rPr>
              <w:t>进行了考核；考核指标有：计划与执行、支持与配合、工作效率、遵守制度、主动性、服务细致、以客户为中心、学习创新等</w:t>
            </w:r>
          </w:p>
          <w:p>
            <w:pPr>
              <w:spacing w:line="400" w:lineRule="exact"/>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考核：合格</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查看，</w:t>
            </w:r>
            <w:r>
              <w:rPr>
                <w:rFonts w:hint="eastAsia" w:ascii="宋体" w:hAnsi="宋体" w:cs="宋体"/>
                <w:color w:val="000000"/>
                <w:sz w:val="21"/>
                <w:szCs w:val="21"/>
                <w:lang w:eastAsia="zh-CN"/>
              </w:rPr>
              <w:t>销售</w:t>
            </w:r>
            <w:r>
              <w:rPr>
                <w:rFonts w:hint="eastAsia" w:ascii="宋体" w:hAnsi="宋体" w:cs="宋体"/>
                <w:color w:val="000000"/>
                <w:sz w:val="21"/>
                <w:szCs w:val="21"/>
              </w:rPr>
              <w:t>跟踪情况：</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eastAsia="zh-CN"/>
              </w:rPr>
              <w:t>签订合同</w:t>
            </w:r>
            <w:r>
              <w:rPr>
                <w:rFonts w:hint="eastAsia" w:ascii="宋体" w:hAnsi="宋体" w:cs="宋体"/>
                <w:color w:val="000000"/>
                <w:sz w:val="21"/>
                <w:szCs w:val="21"/>
              </w:rPr>
              <w:t xml:space="preserve">时间     </w:t>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rPr>
              <w:t xml:space="preserve">   客户             </w:t>
            </w:r>
            <w:r>
              <w:rPr>
                <w:rFonts w:hint="eastAsia" w:ascii="宋体" w:hAnsi="宋体" w:cs="宋体"/>
                <w:color w:val="000000"/>
                <w:sz w:val="21"/>
                <w:szCs w:val="21"/>
                <w:lang w:val="en-US" w:eastAsia="zh-CN"/>
              </w:rPr>
              <w:t xml:space="preserve">         </w:t>
            </w:r>
            <w:r>
              <w:rPr>
                <w:rFonts w:hint="eastAsia" w:ascii="宋体" w:hAnsi="宋体" w:cs="宋体"/>
                <w:color w:val="000000"/>
                <w:sz w:val="21"/>
                <w:szCs w:val="21"/>
                <w:lang w:eastAsia="zh-CN"/>
              </w:rPr>
              <w:t>跟踪</w:t>
            </w:r>
            <w:r>
              <w:rPr>
                <w:rFonts w:hint="eastAsia" w:ascii="宋体" w:hAnsi="宋体" w:cs="宋体"/>
                <w:color w:val="000000"/>
                <w:sz w:val="21"/>
                <w:szCs w:val="21"/>
              </w:rPr>
              <w:t>结果</w:t>
            </w:r>
          </w:p>
          <w:p>
            <w:pPr>
              <w:widowControl/>
              <w:spacing w:line="360" w:lineRule="auto"/>
              <w:jc w:val="lef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2022.6.24      中国五冶集团有限公司          已经完成并交付客户</w:t>
            </w:r>
          </w:p>
          <w:p>
            <w:pPr>
              <w:widowControl/>
              <w:spacing w:line="360" w:lineRule="auto"/>
              <w:ind w:firstLine="420" w:firstLineChars="200"/>
              <w:jc w:val="lef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抽该合同采购信息</w:t>
            </w:r>
          </w:p>
          <w:p>
            <w:pPr>
              <w:widowControl/>
              <w:spacing w:line="360" w:lineRule="auto"/>
              <w:ind w:firstLine="420" w:firstLineChars="200"/>
              <w:jc w:val="lef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供方：安徽东一电气科技有限公司</w:t>
            </w:r>
          </w:p>
          <w:p>
            <w:pPr>
              <w:widowControl/>
              <w:spacing w:line="360" w:lineRule="auto"/>
              <w:ind w:firstLine="420" w:firstLineChars="200"/>
              <w:jc w:val="lef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采购产品：密闭阀 DN600/500/400</w:t>
            </w:r>
          </w:p>
          <w:p>
            <w:pPr>
              <w:widowControl/>
              <w:spacing w:line="360" w:lineRule="auto"/>
              <w:ind w:firstLine="420" w:firstLineChars="200"/>
              <w:jc w:val="lef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合同约定了产品内容、价格、型号、运输、违约等</w:t>
            </w:r>
          </w:p>
          <w:p>
            <w:pPr>
              <w:widowControl/>
              <w:spacing w:line="360" w:lineRule="auto"/>
              <w:ind w:firstLine="420" w:firstLineChars="200"/>
              <w:jc w:val="lef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签订时间：2022.05.26</w:t>
            </w:r>
          </w:p>
          <w:p>
            <w:pPr>
              <w:spacing w:line="400" w:lineRule="exact"/>
              <w:rPr>
                <w:rFonts w:hint="eastAsia" w:ascii="宋体" w:hAnsi="宋体" w:cs="宋体"/>
                <w:sz w:val="21"/>
                <w:szCs w:val="21"/>
              </w:rPr>
            </w:pPr>
            <w:r>
              <w:rPr>
                <w:rFonts w:hint="eastAsia" w:ascii="宋体" w:hAnsi="宋体" w:cs="宋体"/>
                <w:sz w:val="21"/>
                <w:szCs w:val="21"/>
              </w:rPr>
              <w:t>抽《顾客满意度调查表》</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客户</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中国五冶集团有限公司</w:t>
            </w:r>
          </w:p>
          <w:p>
            <w:pPr>
              <w:spacing w:line="400" w:lineRule="exact"/>
              <w:rPr>
                <w:rFonts w:hint="eastAsia" w:ascii="宋体" w:hAnsi="宋体" w:cs="宋体"/>
                <w:color w:val="000000"/>
                <w:sz w:val="21"/>
                <w:szCs w:val="21"/>
              </w:rPr>
            </w:pPr>
            <w:r>
              <w:rPr>
                <w:rFonts w:hint="eastAsia" w:ascii="宋体" w:hAnsi="宋体" w:cs="宋体"/>
                <w:color w:val="000000"/>
                <w:sz w:val="21"/>
                <w:szCs w:val="21"/>
              </w:rPr>
              <w:t>对质量、价格、交期、服务等进行了考评，总分：9</w:t>
            </w:r>
            <w:r>
              <w:rPr>
                <w:rFonts w:hint="eastAsia" w:ascii="宋体" w:hAnsi="宋体" w:cs="宋体"/>
                <w:color w:val="000000"/>
                <w:sz w:val="21"/>
                <w:szCs w:val="21"/>
                <w:lang w:val="en-US" w:eastAsia="zh-CN"/>
              </w:rPr>
              <w:t>6</w:t>
            </w:r>
            <w:r>
              <w:rPr>
                <w:rFonts w:hint="eastAsia" w:ascii="宋体" w:hAnsi="宋体" w:cs="宋体"/>
                <w:color w:val="000000"/>
                <w:sz w:val="21"/>
                <w:szCs w:val="21"/>
              </w:rPr>
              <w:t>分，比较满意。</w:t>
            </w:r>
          </w:p>
          <w:p>
            <w:pPr>
              <w:spacing w:line="400" w:lineRule="exact"/>
              <w:rPr>
                <w:rFonts w:hint="eastAsia" w:ascii="宋体" w:hAnsi="宋体" w:cs="宋体"/>
                <w:color w:val="000000"/>
                <w:sz w:val="21"/>
                <w:szCs w:val="21"/>
                <w:lang w:eastAsia="zh-CN"/>
              </w:rPr>
            </w:pPr>
            <w:r>
              <w:rPr>
                <w:rFonts w:hint="eastAsia" w:ascii="宋体" w:hAnsi="宋体" w:cs="宋体"/>
                <w:color w:val="000000"/>
                <w:sz w:val="21"/>
                <w:szCs w:val="21"/>
                <w:lang w:eastAsia="zh-CN"/>
              </w:rPr>
              <w:t>负责人讲：</w:t>
            </w:r>
            <w:r>
              <w:rPr>
                <w:rFonts w:hint="eastAsia" w:ascii="宋体" w:hAnsi="宋体" w:cs="宋体"/>
                <w:color w:val="000000"/>
                <w:sz w:val="21"/>
                <w:szCs w:val="21"/>
              </w:rPr>
              <w:t>产品交付由供应商将产品发货到公司，公司检验合格后进行交付，顾客在接收时进行验收，</w:t>
            </w:r>
            <w:r>
              <w:rPr>
                <w:rFonts w:hint="eastAsia" w:ascii="宋体" w:hAnsi="宋体" w:cs="宋体"/>
                <w:color w:val="000000"/>
                <w:sz w:val="21"/>
                <w:szCs w:val="21"/>
                <w:lang w:eastAsia="zh-CN"/>
              </w:rPr>
              <w:t>随产品附发货通知单，客户验收合格后在该单据上签字确认。</w:t>
            </w:r>
          </w:p>
          <w:p>
            <w:pPr>
              <w:spacing w:line="400" w:lineRule="exact"/>
              <w:rPr>
                <w:rFonts w:hint="eastAsia" w:ascii="宋体" w:hAnsi="宋体" w:cs="宋体"/>
                <w:color w:val="000000"/>
                <w:sz w:val="21"/>
                <w:szCs w:val="21"/>
                <w:lang w:val="en-US" w:eastAsia="zh-CN"/>
              </w:rPr>
            </w:pPr>
            <w:r>
              <w:rPr>
                <w:rFonts w:hint="eastAsia" w:ascii="宋体" w:hAnsi="宋体" w:cs="宋体"/>
                <w:color w:val="000000"/>
                <w:sz w:val="21"/>
                <w:szCs w:val="21"/>
                <w:lang w:eastAsia="zh-CN"/>
              </w:rPr>
              <w:t>抽客户签收单</w:t>
            </w:r>
          </w:p>
          <w:p>
            <w:pPr>
              <w:spacing w:line="40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项目名称：德阳蓉北建设工程有限公司</w:t>
            </w:r>
          </w:p>
          <w:p>
            <w:pPr>
              <w:spacing w:line="400" w:lineRule="exac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产品：密闭阀DN500/400/300</w:t>
            </w:r>
          </w:p>
          <w:p>
            <w:pPr>
              <w:spacing w:line="400" w:lineRule="exac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数量：50个、30个、30个</w:t>
            </w:r>
          </w:p>
          <w:p>
            <w:pPr>
              <w:spacing w:line="400" w:lineRule="exact"/>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签收人：贺勇       时间：2022.7.6</w:t>
            </w:r>
          </w:p>
          <w:p>
            <w:pPr>
              <w:spacing w:line="40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产品</w:t>
            </w:r>
            <w:r>
              <w:rPr>
                <w:rFonts w:hint="eastAsia" w:ascii="宋体" w:hAnsi="宋体" w:cs="宋体"/>
                <w:color w:val="000000"/>
                <w:sz w:val="21"/>
                <w:szCs w:val="21"/>
                <w:lang w:val="en-US" w:eastAsia="zh-CN"/>
              </w:rPr>
              <w:t>交付过程中未发生过大的质量问题，产品质量稳定，暂时没有接到顾客重大的质量投诉；</w:t>
            </w:r>
          </w:p>
          <w:p>
            <w:pPr>
              <w:spacing w:line="40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经验证，上一次审核不符合未出现同类情况发生。</w:t>
            </w:r>
          </w:p>
          <w:p>
            <w:pPr>
              <w:spacing w:line="400" w:lineRule="exact"/>
              <w:rPr>
                <w:rFonts w:hint="eastAsia" w:ascii="宋体" w:hAnsi="宋体" w:cs="宋体"/>
                <w:color w:val="000000"/>
                <w:szCs w:val="21"/>
              </w:rPr>
            </w:pPr>
            <w:r>
              <w:rPr>
                <w:rFonts w:hint="eastAsia" w:ascii="宋体" w:hAnsi="宋体" w:cs="宋体"/>
                <w:color w:val="000000"/>
                <w:sz w:val="21"/>
                <w:szCs w:val="21"/>
                <w:lang w:val="en-US" w:eastAsia="zh-CN"/>
              </w:rPr>
              <w:t>阀门的销售过程基本受控。</w:t>
            </w:r>
          </w:p>
        </w:tc>
        <w:tc>
          <w:tcPr>
            <w:tcW w:w="1284" w:type="dxa"/>
            <w:vAlign w:val="top"/>
          </w:tc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pPr>
          </w:p>
          <w:p>
            <w:pPr>
              <w:pStyle w:val="13"/>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276" w:lineRule="auto"/>
              <w:rPr>
                <w:rFonts w:ascii="宋体" w:hAnsi="宋体" w:cs="宋体"/>
                <w:color w:val="000000"/>
                <w:szCs w:val="21"/>
              </w:rPr>
            </w:pPr>
            <w:r>
              <w:rPr>
                <w:rFonts w:hint="eastAsia" w:ascii="宋体" w:hAnsi="宋体" w:cs="宋体"/>
                <w:color w:val="000000"/>
                <w:szCs w:val="21"/>
              </w:rPr>
              <w:t>顾客满意</w:t>
            </w:r>
          </w:p>
          <w:p>
            <w:pPr>
              <w:spacing w:line="276" w:lineRule="auto"/>
              <w:rPr>
                <w:rFonts w:ascii="宋体" w:hAnsi="宋体" w:cs="宋体"/>
                <w:szCs w:val="21"/>
              </w:rPr>
            </w:pPr>
          </w:p>
        </w:tc>
        <w:tc>
          <w:tcPr>
            <w:tcW w:w="960" w:type="dxa"/>
          </w:tcPr>
          <w:p>
            <w:pPr>
              <w:spacing w:line="276" w:lineRule="auto"/>
              <w:rPr>
                <w:rFonts w:ascii="宋体" w:hAnsi="宋体" w:cs="宋体"/>
                <w:b/>
                <w:szCs w:val="21"/>
              </w:rPr>
            </w:pPr>
            <w:r>
              <w:rPr>
                <w:rFonts w:hint="eastAsia" w:ascii="宋体" w:hAnsi="宋体" w:cs="宋体"/>
                <w:b/>
                <w:szCs w:val="21"/>
              </w:rPr>
              <w:t>9.1.2</w:t>
            </w:r>
          </w:p>
        </w:tc>
        <w:tc>
          <w:tcPr>
            <w:tcW w:w="10305" w:type="dxa"/>
          </w:tcPr>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公司主要通过日常口头交流、电话回访、登门拜访、定期发放《顾客满意度调查表》等形式来收集了解顾客是否满意的信息。提供有《顾客满意度调查表》20</w:t>
            </w:r>
            <w:r>
              <w:rPr>
                <w:rFonts w:hint="eastAsia" w:ascii="宋体" w:hAnsi="宋体" w:cs="宋体"/>
                <w:sz w:val="21"/>
                <w:szCs w:val="21"/>
                <w:lang w:val="en-US" w:eastAsia="zh-CN"/>
              </w:rPr>
              <w:t>22</w:t>
            </w:r>
            <w:r>
              <w:rPr>
                <w:rFonts w:hint="eastAsia" w:ascii="宋体" w:hAnsi="宋体" w:cs="宋体"/>
                <w:sz w:val="21"/>
                <w:szCs w:val="21"/>
              </w:rPr>
              <w:t>年</w:t>
            </w:r>
            <w:r>
              <w:rPr>
                <w:rFonts w:hint="eastAsia" w:ascii="宋体" w:hAnsi="宋体" w:cs="宋体"/>
                <w:sz w:val="21"/>
                <w:szCs w:val="21"/>
                <w:lang w:val="en-US" w:eastAsia="zh-CN"/>
              </w:rPr>
              <w:t>3</w:t>
            </w:r>
            <w:r>
              <w:rPr>
                <w:rFonts w:hint="eastAsia" w:ascii="宋体" w:hAnsi="宋体" w:cs="宋体"/>
                <w:sz w:val="21"/>
                <w:szCs w:val="21"/>
              </w:rPr>
              <w:t>月，调查表共</w:t>
            </w:r>
            <w:r>
              <w:rPr>
                <w:rFonts w:hint="eastAsia" w:ascii="宋体" w:hAnsi="宋体" w:cs="宋体"/>
                <w:sz w:val="21"/>
                <w:szCs w:val="21"/>
                <w:lang w:val="en-US" w:eastAsia="zh-CN"/>
              </w:rPr>
              <w:t>4</w:t>
            </w:r>
            <w:r>
              <w:rPr>
                <w:rFonts w:hint="eastAsia" w:ascii="宋体" w:hAnsi="宋体" w:cs="宋体"/>
                <w:sz w:val="21"/>
                <w:szCs w:val="21"/>
              </w:rPr>
              <w:t>份 ：</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--调查内容包括：价格、质量、服务、交付等。</w:t>
            </w:r>
          </w:p>
          <w:p>
            <w:pPr>
              <w:spacing w:line="400" w:lineRule="exact"/>
              <w:ind w:firstLine="420" w:firstLineChars="200"/>
              <w:jc w:val="left"/>
              <w:rPr>
                <w:rFonts w:hint="default" w:ascii="宋体" w:hAnsi="宋体" w:cs="宋体"/>
                <w:sz w:val="21"/>
                <w:szCs w:val="21"/>
                <w:lang w:val="en-US"/>
              </w:rPr>
            </w:pPr>
            <w:r>
              <w:rPr>
                <w:rFonts w:hint="eastAsia" w:ascii="宋体" w:hAnsi="宋体" w:cs="宋体"/>
                <w:sz w:val="21"/>
                <w:szCs w:val="21"/>
              </w:rPr>
              <w:t>--统计分析结果：9</w:t>
            </w:r>
            <w:r>
              <w:rPr>
                <w:rFonts w:hint="eastAsia" w:ascii="宋体" w:hAnsi="宋体" w:cs="宋体"/>
                <w:sz w:val="21"/>
                <w:szCs w:val="21"/>
                <w:lang w:val="en-US" w:eastAsia="zh-CN"/>
              </w:rPr>
              <w:t>6分</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--暂无明显需实施纠正措施的改进事项。</w:t>
            </w:r>
          </w:p>
          <w:p>
            <w:pPr>
              <w:spacing w:line="400" w:lineRule="exact"/>
              <w:ind w:firstLine="420" w:firstLineChars="200"/>
              <w:jc w:val="left"/>
              <w:rPr>
                <w:rFonts w:hint="eastAsia" w:ascii="宋体" w:hAnsi="宋体" w:cs="宋体"/>
                <w:sz w:val="21"/>
                <w:szCs w:val="21"/>
              </w:rPr>
            </w:pPr>
            <w:r>
              <w:rPr>
                <w:rFonts w:hint="eastAsia" w:ascii="宋体" w:hAnsi="宋体" w:cs="宋体"/>
                <w:sz w:val="21"/>
                <w:szCs w:val="21"/>
              </w:rPr>
              <w:t>见《客户满意度分析报告》，顾客对质量、服务、价格均较为满意，满意度稍差出现在交付及时性上。负责人讲公司针对满意度进行了分析，力求努力改善，提高顾客满意度。</w:t>
            </w:r>
          </w:p>
          <w:p>
            <w:pPr>
              <w:spacing w:line="400" w:lineRule="exact"/>
              <w:ind w:firstLine="420" w:firstLineChars="200"/>
              <w:jc w:val="left"/>
              <w:rPr>
                <w:rFonts w:ascii="宋体" w:hAnsi="宋体" w:cs="宋体"/>
                <w:szCs w:val="21"/>
              </w:rPr>
            </w:pPr>
            <w:r>
              <w:rPr>
                <w:rFonts w:hint="eastAsia" w:ascii="宋体" w:hAnsi="宋体" w:cs="宋体"/>
                <w:sz w:val="21"/>
                <w:szCs w:val="21"/>
              </w:rPr>
              <w:t>近一年无顾客流失的情况。</w:t>
            </w:r>
          </w:p>
        </w:tc>
        <w:tc>
          <w:tcPr>
            <w:tcW w:w="1284" w:type="dxa"/>
          </w:tcPr>
          <w:p>
            <w:pPr>
              <w:spacing w:line="276" w:lineRule="auto"/>
              <w:rPr>
                <w:szCs w:val="21"/>
              </w:rPr>
            </w:pPr>
          </w:p>
        </w:tc>
      </w:tr>
    </w:tbl>
    <w:p>
      <w:pPr>
        <w:pStyle w:val="5"/>
        <w:rPr>
          <w:rFonts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default"/>
                <w:sz w:val="24"/>
                <w:szCs w:val="24"/>
                <w:lang w:val="en-US" w:eastAsia="zh-CN"/>
              </w:rPr>
            </w:pPr>
            <w:r>
              <w:rPr>
                <w:rFonts w:hint="eastAsia"/>
                <w:sz w:val="24"/>
                <w:szCs w:val="24"/>
              </w:rPr>
              <w:t>受审核部门：</w:t>
            </w:r>
            <w:r>
              <w:rPr>
                <w:rFonts w:hint="eastAsia"/>
                <w:sz w:val="24"/>
                <w:szCs w:val="24"/>
                <w:lang w:eastAsia="zh-CN"/>
              </w:rPr>
              <w:t>采购部</w:t>
            </w:r>
            <w:r>
              <w:rPr>
                <w:rFonts w:hint="eastAsia"/>
                <w:sz w:val="24"/>
                <w:szCs w:val="24"/>
              </w:rPr>
              <w:t xml:space="preserve"> </w:t>
            </w:r>
            <w:r>
              <w:rPr>
                <w:rFonts w:hint="eastAsia"/>
                <w:sz w:val="24"/>
                <w:szCs w:val="24"/>
                <w:lang w:val="en-US" w:eastAsia="zh-CN"/>
              </w:rPr>
              <w:t xml:space="preserve">   </w:t>
            </w:r>
            <w:r>
              <w:rPr>
                <w:rFonts w:hint="eastAsia"/>
                <w:sz w:val="24"/>
                <w:szCs w:val="24"/>
              </w:rPr>
              <w:t xml:space="preserve"> 主管领导</w:t>
            </w:r>
            <w:r>
              <w:rPr>
                <w:rFonts w:hint="eastAsia"/>
                <w:sz w:val="24"/>
                <w:szCs w:val="24"/>
                <w:lang w:eastAsia="zh-CN"/>
              </w:rPr>
              <w:t>：</w:t>
            </w:r>
            <w:r>
              <w:rPr>
                <w:rFonts w:hint="eastAsia"/>
                <w:sz w:val="24"/>
                <w:szCs w:val="24"/>
              </w:rPr>
              <w:t>储节根</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w:t>
            </w:r>
            <w:r>
              <w:rPr>
                <w:rFonts w:hint="eastAsia"/>
                <w:sz w:val="24"/>
                <w:szCs w:val="24"/>
              </w:rPr>
              <w:t>李中楠</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rPr>
                <w:rFonts w:hint="default"/>
                <w:sz w:val="24"/>
                <w:szCs w:val="24"/>
                <w:lang w:val="en-US" w:eastAsia="zh-CN"/>
              </w:rPr>
            </w:pPr>
            <w:r>
              <w:rPr>
                <w:rFonts w:hint="eastAsia"/>
                <w:sz w:val="24"/>
                <w:szCs w:val="24"/>
              </w:rPr>
              <w:t>审核员：</w:t>
            </w:r>
            <w:r>
              <w:rPr>
                <w:rFonts w:hint="eastAsia"/>
                <w:sz w:val="24"/>
                <w:szCs w:val="24"/>
                <w:lang w:val="en-US" w:eastAsia="zh-CN"/>
              </w:rPr>
              <w:t>李林</w:t>
            </w:r>
            <w:r>
              <w:rPr>
                <w:rFonts w:hint="eastAsia"/>
                <w:sz w:val="24"/>
                <w:szCs w:val="24"/>
              </w:rPr>
              <w:t xml:space="preserve"> </w:t>
            </w:r>
            <w:r>
              <w:rPr>
                <w:rFonts w:hint="eastAsia"/>
                <w:sz w:val="24"/>
                <w:szCs w:val="24"/>
                <w:lang w:val="en-US" w:eastAsia="zh-CN"/>
              </w:rPr>
              <w:t xml:space="preserve">   审核方式：微信、电话  </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2年08月13日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pPr>
              <w:rPr>
                <w:rFonts w:ascii="宋体" w:hAnsi="宋体" w:cs="新宋体"/>
                <w:szCs w:val="21"/>
              </w:rPr>
            </w:pPr>
          </w:p>
        </w:tc>
        <w:tc>
          <w:tcPr>
            <w:tcW w:w="960" w:type="dxa"/>
            <w:vAlign w:val="top"/>
          </w:tcPr>
          <w:p>
            <w:pPr>
              <w:rPr>
                <w:rFonts w:ascii="宋体" w:hAnsi="宋体" w:cs="新宋体"/>
                <w:szCs w:val="21"/>
              </w:rPr>
            </w:pPr>
            <w:r>
              <w:rPr>
                <w:rFonts w:hint="eastAsia" w:ascii="宋体" w:hAnsi="宋体" w:cs="宋体"/>
                <w:sz w:val="21"/>
                <w:szCs w:val="21"/>
              </w:rPr>
              <w:t>Q5.3</w:t>
            </w:r>
          </w:p>
        </w:tc>
        <w:tc>
          <w:tcPr>
            <w:tcW w:w="10305" w:type="dxa"/>
            <w:vAlign w:val="top"/>
          </w:tcPr>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查组织编制了《岗位任职资格及要求》等</w:t>
            </w:r>
          </w:p>
          <w:p>
            <w:p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体系文件中已经明确了</w:t>
            </w:r>
            <w:r>
              <w:rPr>
                <w:rFonts w:hint="eastAsia" w:ascii="宋体" w:hAnsi="宋体" w:cs="宋体"/>
                <w:sz w:val="21"/>
                <w:szCs w:val="21"/>
                <w:lang w:eastAsia="zh-CN"/>
              </w:rPr>
              <w:t>采购</w:t>
            </w:r>
            <w:r>
              <w:rPr>
                <w:rFonts w:hint="eastAsia" w:ascii="宋体" w:hAnsi="宋体" w:cs="宋体"/>
                <w:sz w:val="21"/>
                <w:szCs w:val="21"/>
              </w:rPr>
              <w:t>部的岗位职责，具体为：</w:t>
            </w:r>
          </w:p>
          <w:p>
            <w:pPr>
              <w:numPr>
                <w:ilvl w:val="0"/>
                <w:numId w:val="4"/>
              </w:numPr>
              <w:spacing w:line="360" w:lineRule="auto"/>
              <w:ind w:firstLine="210" w:firstLineChars="100"/>
              <w:textAlignment w:val="baseline"/>
              <w:rPr>
                <w:rFonts w:hint="eastAsia" w:ascii="宋体" w:hAnsi="宋体" w:cs="宋体"/>
                <w:sz w:val="21"/>
                <w:szCs w:val="21"/>
              </w:rPr>
            </w:pPr>
            <w:r>
              <w:rPr>
                <w:rFonts w:hint="eastAsia" w:ascii="宋体" w:hAnsi="宋体" w:cs="宋体"/>
                <w:sz w:val="21"/>
                <w:szCs w:val="21"/>
              </w:rPr>
              <w:t>负责对供方进行评价和选择;</w:t>
            </w:r>
          </w:p>
          <w:p>
            <w:pPr>
              <w:numPr>
                <w:ilvl w:val="0"/>
                <w:numId w:val="4"/>
              </w:numPr>
              <w:spacing w:line="360" w:lineRule="auto"/>
              <w:ind w:left="0" w:leftChars="0" w:firstLine="210" w:firstLineChars="100"/>
              <w:textAlignment w:val="baseline"/>
              <w:rPr>
                <w:rFonts w:hint="eastAsia" w:ascii="宋体" w:hAnsi="宋体" w:cs="宋体"/>
                <w:sz w:val="21"/>
                <w:szCs w:val="21"/>
              </w:rPr>
            </w:pPr>
            <w:r>
              <w:rPr>
                <w:rFonts w:hint="eastAsia" w:ascii="宋体" w:hAnsi="宋体" w:cs="宋体"/>
                <w:sz w:val="21"/>
                <w:szCs w:val="21"/>
              </w:rPr>
              <w:t>负责建立原、辅材料的采购。</w:t>
            </w:r>
          </w:p>
          <w:p>
            <w:pPr>
              <w:pStyle w:val="2"/>
              <w:numPr>
                <w:ilvl w:val="0"/>
                <w:numId w:val="4"/>
              </w:numPr>
              <w:ind w:left="0" w:leftChars="0" w:firstLine="210" w:firstLineChars="100"/>
              <w:rPr>
                <w:rFonts w:hint="eastAsia"/>
              </w:rPr>
            </w:pPr>
            <w:r>
              <w:rPr>
                <w:rFonts w:hint="eastAsia" w:ascii="宋体" w:hAnsi="宋体" w:cs="宋体"/>
                <w:sz w:val="21"/>
                <w:szCs w:val="21"/>
              </w:rPr>
              <w:t>负责</w:t>
            </w:r>
            <w:r>
              <w:rPr>
                <w:rFonts w:hint="eastAsia" w:ascii="宋体" w:hAnsi="宋体" w:cs="宋体"/>
                <w:sz w:val="21"/>
                <w:szCs w:val="21"/>
                <w:lang w:eastAsia="zh-CN"/>
              </w:rPr>
              <w:t>对</w:t>
            </w:r>
            <w:r>
              <w:rPr>
                <w:rFonts w:hint="eastAsia" w:ascii="宋体" w:hAnsi="宋体" w:cs="宋体"/>
                <w:sz w:val="21"/>
                <w:szCs w:val="21"/>
              </w:rPr>
              <w:t>原、辅材料的采购</w:t>
            </w:r>
            <w:r>
              <w:rPr>
                <w:rFonts w:hint="eastAsia" w:ascii="宋体" w:hAnsi="宋体" w:cs="宋体"/>
                <w:sz w:val="21"/>
                <w:szCs w:val="21"/>
                <w:lang w:eastAsia="zh-CN"/>
              </w:rPr>
              <w:t>产品的验证</w:t>
            </w:r>
          </w:p>
          <w:p>
            <w:pPr>
              <w:spacing w:line="360" w:lineRule="auto"/>
              <w:ind w:firstLine="210" w:firstLineChars="100"/>
              <w:textAlignment w:val="baseline"/>
              <w:rPr>
                <w:rFonts w:hint="eastAsia" w:ascii="宋体" w:hAnsi="宋体" w:cs="宋体"/>
                <w:color w:val="000000"/>
                <w:sz w:val="21"/>
                <w:szCs w:val="21"/>
              </w:rPr>
            </w:pPr>
            <w:r>
              <w:rPr>
                <w:rFonts w:hint="eastAsia" w:ascii="宋体" w:hAnsi="宋体" w:cs="宋体"/>
                <w:sz w:val="21"/>
                <w:szCs w:val="21"/>
              </w:rPr>
              <w:t>。。</w:t>
            </w:r>
            <w:r>
              <w:rPr>
                <w:rFonts w:hint="eastAsia" w:ascii="宋体" w:hAnsi="宋体" w:cs="宋体"/>
                <w:color w:val="000000"/>
                <w:sz w:val="21"/>
                <w:szCs w:val="21"/>
              </w:rPr>
              <w:t>。。。。</w:t>
            </w:r>
          </w:p>
          <w:p>
            <w:pPr>
              <w:rPr>
                <w:rFonts w:ascii="宋体" w:hAnsi="宋体" w:cs="宋体"/>
                <w:szCs w:val="21"/>
              </w:rPr>
            </w:pPr>
            <w:r>
              <w:rPr>
                <w:rFonts w:hint="eastAsia" w:ascii="宋体" w:hAnsi="宋体" w:cs="宋体"/>
                <w:sz w:val="21"/>
                <w:szCs w:val="21"/>
              </w:rPr>
              <w:t>部门职责清楚，描述符合部门实际情况。</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adjustRightInd w:val="0"/>
              <w:snapToGrid w:val="0"/>
              <w:jc w:val="center"/>
              <w:rPr>
                <w:rFonts w:ascii="宋体" w:hAnsi="宋体"/>
                <w:b/>
                <w:szCs w:val="21"/>
              </w:rPr>
            </w:pPr>
            <w:r>
              <w:rPr>
                <w:rFonts w:hint="eastAsia" w:ascii="宋体" w:hAnsi="宋体" w:cs="宋体"/>
                <w:sz w:val="21"/>
                <w:szCs w:val="21"/>
              </w:rPr>
              <w:t>目标及其实现的策划</w:t>
            </w:r>
          </w:p>
        </w:tc>
        <w:tc>
          <w:tcPr>
            <w:tcW w:w="960" w:type="dxa"/>
            <w:vAlign w:val="top"/>
          </w:tcPr>
          <w:p>
            <w:pPr>
              <w:rPr>
                <w:rFonts w:ascii="宋体" w:hAnsi="宋体" w:cs="新宋体"/>
                <w:szCs w:val="21"/>
              </w:rPr>
            </w:pPr>
            <w:r>
              <w:rPr>
                <w:rFonts w:hint="eastAsia" w:ascii="宋体" w:hAnsi="宋体" w:cs="宋体"/>
                <w:sz w:val="21"/>
                <w:szCs w:val="21"/>
              </w:rPr>
              <w:t>Q6.2</w:t>
            </w:r>
          </w:p>
        </w:tc>
        <w:tc>
          <w:tcPr>
            <w:tcW w:w="10305" w:type="dxa"/>
            <w:vAlign w:val="top"/>
          </w:tcPr>
          <w:p>
            <w:pPr>
              <w:spacing w:line="360" w:lineRule="auto"/>
              <w:rPr>
                <w:rFonts w:hint="default" w:ascii="宋体" w:hAnsi="宋体" w:cs="宋体"/>
                <w:sz w:val="21"/>
                <w:szCs w:val="21"/>
                <w:lang w:val="en-US" w:eastAsia="zh-CN"/>
              </w:rPr>
            </w:pPr>
            <w:r>
              <w:rPr>
                <w:rFonts w:hint="eastAsia" w:ascii="宋体" w:hAnsi="宋体" w:cs="宋体"/>
                <w:sz w:val="21"/>
                <w:szCs w:val="21"/>
              </w:rPr>
              <w:t>采购部负责人：</w:t>
            </w:r>
            <w:r>
              <w:rPr>
                <w:rFonts w:hint="eastAsia" w:ascii="宋体" w:hAnsi="宋体" w:cs="宋体"/>
                <w:sz w:val="21"/>
                <w:szCs w:val="21"/>
                <w:lang w:val="en-US" w:eastAsia="zh-CN"/>
              </w:rPr>
              <w:t>储节根</w:t>
            </w:r>
          </w:p>
          <w:p>
            <w:pPr>
              <w:spacing w:line="360" w:lineRule="auto"/>
              <w:ind w:firstLine="404" w:firstLineChars="200"/>
              <w:rPr>
                <w:rFonts w:hint="eastAsia" w:ascii="宋体" w:hAnsi="宋体" w:eastAsia="宋体" w:cs="宋体"/>
                <w:color w:val="000000"/>
                <w:spacing w:val="-4"/>
                <w:sz w:val="21"/>
                <w:szCs w:val="21"/>
              </w:rPr>
            </w:pPr>
            <w:r>
              <w:rPr>
                <w:rFonts w:hint="eastAsia" w:ascii="宋体" w:hAnsi="宋体" w:eastAsia="宋体" w:cs="宋体"/>
                <w:color w:val="000000"/>
                <w:spacing w:val="-4"/>
                <w:sz w:val="21"/>
                <w:szCs w:val="21"/>
              </w:rPr>
              <w:t xml:space="preserve">查《部门质量目标测量报告》 </w:t>
            </w:r>
          </w:p>
          <w:p>
            <w:pPr>
              <w:spacing w:line="360" w:lineRule="auto"/>
              <w:ind w:firstLine="404" w:firstLineChars="200"/>
              <w:rPr>
                <w:rFonts w:hint="eastAsia" w:ascii="宋体" w:hAnsi="宋体" w:eastAsia="宋体" w:cs="宋体"/>
                <w:color w:val="000000"/>
                <w:spacing w:val="-4"/>
                <w:sz w:val="21"/>
                <w:szCs w:val="21"/>
              </w:rPr>
            </w:pPr>
            <w:r>
              <w:rPr>
                <w:rFonts w:hint="eastAsia" w:ascii="宋体" w:hAnsi="宋体" w:eastAsia="宋体" w:cs="宋体"/>
                <w:color w:val="000000"/>
                <w:spacing w:val="-4"/>
                <w:sz w:val="21"/>
                <w:szCs w:val="21"/>
              </w:rPr>
              <w:t>测量时间：20</w:t>
            </w:r>
            <w:r>
              <w:rPr>
                <w:rFonts w:hint="eastAsia" w:ascii="宋体" w:hAnsi="宋体" w:cs="宋体"/>
                <w:color w:val="000000"/>
                <w:spacing w:val="-4"/>
                <w:sz w:val="21"/>
                <w:szCs w:val="21"/>
                <w:lang w:val="en-US" w:eastAsia="zh-CN"/>
              </w:rPr>
              <w:t>22</w:t>
            </w:r>
            <w:r>
              <w:rPr>
                <w:rFonts w:hint="eastAsia" w:ascii="宋体" w:hAnsi="宋体" w:eastAsia="宋体" w:cs="宋体"/>
                <w:color w:val="000000"/>
                <w:spacing w:val="-4"/>
                <w:sz w:val="21"/>
                <w:szCs w:val="21"/>
              </w:rPr>
              <w:t>.1-</w:t>
            </w:r>
            <w:r>
              <w:rPr>
                <w:rFonts w:hint="eastAsia" w:ascii="宋体" w:hAnsi="宋体" w:cs="宋体"/>
                <w:color w:val="000000"/>
                <w:spacing w:val="-4"/>
                <w:sz w:val="21"/>
                <w:szCs w:val="21"/>
                <w:lang w:val="en-US" w:eastAsia="zh-CN"/>
              </w:rPr>
              <w:t>7</w:t>
            </w:r>
            <w:r>
              <w:rPr>
                <w:rFonts w:hint="eastAsia" w:ascii="宋体" w:hAnsi="宋体" w:eastAsia="宋体" w:cs="宋体"/>
                <w:color w:val="000000"/>
                <w:spacing w:val="-4"/>
                <w:sz w:val="21"/>
                <w:szCs w:val="21"/>
              </w:rPr>
              <w:t>月</w:t>
            </w:r>
          </w:p>
          <w:p>
            <w:pPr>
              <w:spacing w:line="360" w:lineRule="auto"/>
              <w:ind w:firstLine="404" w:firstLineChars="200"/>
              <w:rPr>
                <w:rFonts w:hint="eastAsia" w:ascii="宋体" w:hAnsi="宋体" w:eastAsia="宋体" w:cs="宋体"/>
                <w:color w:val="000000"/>
                <w:spacing w:val="-4"/>
                <w:sz w:val="21"/>
                <w:szCs w:val="21"/>
              </w:rPr>
            </w:pPr>
            <w:r>
              <w:rPr>
                <w:rFonts w:hint="eastAsia" w:ascii="宋体" w:hAnsi="宋体" w:eastAsia="宋体" w:cs="宋体"/>
                <w:color w:val="000000"/>
                <w:spacing w:val="-4"/>
                <w:sz w:val="21"/>
                <w:szCs w:val="21"/>
              </w:rPr>
              <w:t>采购产品合格率：≥99%      实测：</w:t>
            </w:r>
            <w:r>
              <w:rPr>
                <w:rFonts w:hint="eastAsia" w:ascii="宋体" w:hAnsi="宋体" w:cs="宋体"/>
                <w:color w:val="000000"/>
                <w:spacing w:val="-4"/>
                <w:sz w:val="21"/>
                <w:szCs w:val="21"/>
                <w:lang w:val="en-US" w:eastAsia="zh-CN"/>
              </w:rPr>
              <w:t>100</w:t>
            </w:r>
            <w:r>
              <w:rPr>
                <w:rFonts w:hint="eastAsia" w:ascii="宋体" w:hAnsi="宋体" w:eastAsia="宋体" w:cs="宋体"/>
                <w:color w:val="000000"/>
                <w:spacing w:val="-4"/>
                <w:sz w:val="21"/>
                <w:szCs w:val="21"/>
              </w:rPr>
              <w:t>%</w:t>
            </w:r>
          </w:p>
          <w:p>
            <w:pPr>
              <w:spacing w:line="360" w:lineRule="auto"/>
              <w:ind w:firstLine="404" w:firstLineChars="200"/>
              <w:rPr>
                <w:rFonts w:hint="eastAsia" w:ascii="宋体" w:hAnsi="宋体" w:eastAsia="宋体" w:cs="宋体"/>
                <w:color w:val="000000"/>
                <w:spacing w:val="-4"/>
                <w:sz w:val="21"/>
                <w:szCs w:val="21"/>
              </w:rPr>
            </w:pPr>
            <w:r>
              <w:rPr>
                <w:rFonts w:hint="eastAsia" w:ascii="宋体" w:hAnsi="宋体" w:eastAsia="宋体" w:cs="宋体"/>
                <w:color w:val="000000"/>
                <w:spacing w:val="-4"/>
                <w:sz w:val="21"/>
                <w:szCs w:val="21"/>
              </w:rPr>
              <w:t>供方及时评价率</w:t>
            </w:r>
            <w:r>
              <w:rPr>
                <w:rFonts w:hint="eastAsia" w:ascii="宋体" w:hAnsi="宋体" w:eastAsia="宋体" w:cs="宋体"/>
                <w:color w:val="000000"/>
                <w:spacing w:val="-4"/>
                <w:sz w:val="21"/>
                <w:szCs w:val="21"/>
                <w:lang w:val="en-US" w:eastAsia="zh-CN"/>
              </w:rPr>
              <w:t>98</w:t>
            </w:r>
            <w:r>
              <w:rPr>
                <w:rFonts w:hint="eastAsia" w:ascii="宋体" w:hAnsi="宋体" w:eastAsia="宋体" w:cs="宋体"/>
                <w:color w:val="000000"/>
                <w:spacing w:val="-4"/>
                <w:sz w:val="21"/>
                <w:szCs w:val="21"/>
              </w:rPr>
              <w:t xml:space="preserve">%       </w:t>
            </w:r>
            <w:r>
              <w:rPr>
                <w:rFonts w:hint="eastAsia" w:ascii="宋体" w:hAnsi="宋体" w:eastAsia="宋体" w:cs="宋体"/>
                <w:color w:val="000000"/>
                <w:spacing w:val="-4"/>
                <w:sz w:val="21"/>
                <w:szCs w:val="21"/>
                <w:lang w:val="en-US" w:eastAsia="zh-CN"/>
              </w:rPr>
              <w:t xml:space="preserve">   </w:t>
            </w:r>
            <w:r>
              <w:rPr>
                <w:rFonts w:hint="eastAsia" w:ascii="宋体" w:hAnsi="宋体" w:eastAsia="宋体" w:cs="宋体"/>
                <w:color w:val="000000"/>
                <w:spacing w:val="-4"/>
                <w:sz w:val="21"/>
                <w:szCs w:val="21"/>
              </w:rPr>
              <w:t>实测：</w:t>
            </w:r>
            <w:r>
              <w:rPr>
                <w:rFonts w:hint="eastAsia" w:ascii="宋体" w:hAnsi="宋体" w:cs="宋体"/>
                <w:color w:val="000000"/>
                <w:spacing w:val="-4"/>
                <w:sz w:val="21"/>
                <w:szCs w:val="21"/>
                <w:lang w:val="en-US" w:eastAsia="zh-CN"/>
              </w:rPr>
              <w:t>100</w:t>
            </w:r>
            <w:r>
              <w:rPr>
                <w:rFonts w:hint="eastAsia" w:ascii="宋体" w:hAnsi="宋体" w:eastAsia="宋体" w:cs="宋体"/>
                <w:color w:val="000000"/>
                <w:spacing w:val="-4"/>
                <w:sz w:val="21"/>
                <w:szCs w:val="21"/>
              </w:rPr>
              <w:t>%</w:t>
            </w:r>
          </w:p>
          <w:p>
            <w:pPr>
              <w:spacing w:line="360" w:lineRule="auto"/>
              <w:ind w:firstLine="404" w:firstLineChars="200"/>
              <w:rPr>
                <w:rFonts w:hint="eastAsia" w:ascii="宋体" w:hAnsi="宋体" w:eastAsia="宋体" w:cs="宋体"/>
                <w:color w:val="000000"/>
                <w:spacing w:val="-4"/>
                <w:sz w:val="21"/>
                <w:szCs w:val="21"/>
              </w:rPr>
            </w:pPr>
            <w:r>
              <w:rPr>
                <w:rFonts w:hint="eastAsia" w:ascii="宋体" w:hAnsi="宋体" w:eastAsia="宋体" w:cs="宋体"/>
                <w:color w:val="000000"/>
                <w:spacing w:val="-4"/>
                <w:sz w:val="21"/>
                <w:szCs w:val="21"/>
              </w:rPr>
              <w:t>质量目标覆盖相关职能、层次和过程，质量目标与质量方针保持一致</w:t>
            </w:r>
          </w:p>
          <w:p>
            <w:pPr>
              <w:spacing w:line="400" w:lineRule="exact"/>
              <w:ind w:firstLine="606" w:firstLineChars="300"/>
              <w:rPr>
                <w:rFonts w:ascii="宋体" w:hAnsi="宋体" w:cs="宋体"/>
                <w:szCs w:val="21"/>
              </w:rPr>
            </w:pPr>
            <w:r>
              <w:rPr>
                <w:rFonts w:hint="eastAsia" w:ascii="宋体" w:hAnsi="宋体" w:eastAsia="宋体" w:cs="宋体"/>
                <w:color w:val="000000"/>
                <w:spacing w:val="-4"/>
                <w:sz w:val="21"/>
                <w:szCs w:val="21"/>
              </w:rPr>
              <w:t>基本</w:t>
            </w:r>
            <w:r>
              <w:rPr>
                <w:rFonts w:hint="eastAsia" w:ascii="宋体" w:hAnsi="宋体" w:eastAsia="宋体" w:cs="宋体"/>
                <w:color w:val="000000"/>
                <w:sz w:val="21"/>
                <w:szCs w:val="21"/>
              </w:rPr>
              <w:t>符合要求。</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3"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外部提供的 控制/总则</w:t>
            </w:r>
          </w:p>
          <w:p>
            <w:pPr>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8.4.1</w:t>
            </w:r>
          </w:p>
        </w:tc>
        <w:tc>
          <w:tcPr>
            <w:tcW w:w="10305" w:type="dxa"/>
            <w:vAlign w:val="center"/>
          </w:tcPr>
          <w:p>
            <w:pPr>
              <w:spacing w:line="360" w:lineRule="auto"/>
              <w:ind w:firstLine="420" w:firstLineChars="200"/>
              <w:rPr>
                <w:rFonts w:hint="eastAsia"/>
              </w:rPr>
            </w:pPr>
            <w:r>
              <w:rPr>
                <w:rFonts w:hint="eastAsia"/>
              </w:rPr>
              <w:t>公司策划了《外部提供产品、服务和过程控制程序》，明确采购物料、设备等，并明确外部提供的过程、产品和服务构成组织自身的产品和服务的一部分。</w:t>
            </w:r>
          </w:p>
          <w:p>
            <w:pPr>
              <w:spacing w:line="360" w:lineRule="auto"/>
              <w:rPr>
                <w:rFonts w:hint="eastAsia"/>
              </w:rPr>
            </w:pPr>
            <w:r>
              <w:rPr>
                <w:rFonts w:hint="eastAsia"/>
              </w:rPr>
              <w:t>---公司基于外部供方提供所要求的过程、产品或服务的能力，确定外部供方的评价、选择、绩效监视以及再评价的准则，并加以实施。详见《外部提供产品、服务和过程控制程序》</w:t>
            </w:r>
          </w:p>
          <w:p>
            <w:pPr>
              <w:widowControl/>
              <w:spacing w:line="360" w:lineRule="auto"/>
              <w:ind w:firstLine="315" w:firstLineChars="150"/>
              <w:rPr>
                <w:rFonts w:hint="eastAsia"/>
              </w:rPr>
            </w:pPr>
            <w:r>
              <w:rPr>
                <w:rFonts w:hint="eastAsia"/>
              </w:rPr>
              <w:t>负责人讲，公司的外部供方主要为原材料的供应商。</w:t>
            </w:r>
          </w:p>
          <w:p>
            <w:pPr>
              <w:widowControl/>
              <w:spacing w:line="360" w:lineRule="auto"/>
              <w:ind w:firstLine="315" w:firstLineChars="150"/>
              <w:rPr>
                <w:rFonts w:hint="eastAsia"/>
              </w:rPr>
            </w:pPr>
            <w:r>
              <w:rPr>
                <w:rFonts w:hint="eastAsia"/>
              </w:rPr>
              <w:t>见《合格供方名录》，均进行了合格供应商评价确认，抽供方评价表》</w:t>
            </w:r>
          </w:p>
          <w:p>
            <w:pPr>
              <w:spacing w:line="360" w:lineRule="auto"/>
              <w:rPr>
                <w:rFonts w:hint="eastAsia"/>
              </w:rPr>
            </w:pPr>
            <w:r>
              <w:rPr>
                <w:rFonts w:hint="eastAsia"/>
              </w:rPr>
              <w:t xml:space="preserve"> 20</w:t>
            </w:r>
            <w:r>
              <w:rPr>
                <w:rFonts w:hint="eastAsia"/>
                <w:lang w:val="en-US" w:eastAsia="zh-CN"/>
              </w:rPr>
              <w:t>22</w:t>
            </w:r>
            <w:r>
              <w:rPr>
                <w:rFonts w:hint="eastAsia"/>
              </w:rPr>
              <w:t>年1月供方确认：</w:t>
            </w:r>
          </w:p>
          <w:p>
            <w:pPr>
              <w:widowControl/>
              <w:spacing w:line="360" w:lineRule="auto"/>
              <w:ind w:firstLine="315" w:firstLineChars="150"/>
              <w:rPr>
                <w:rFonts w:hint="eastAsia"/>
              </w:rPr>
            </w:pPr>
            <w:r>
              <w:rPr>
                <w:rFonts w:hint="eastAsia"/>
              </w:rPr>
              <w:t>1、安徽东一电气科技有限公司（供应：手动电动密闭阀门等）；</w:t>
            </w:r>
          </w:p>
          <w:p>
            <w:pPr>
              <w:widowControl/>
              <w:spacing w:line="360" w:lineRule="auto"/>
              <w:ind w:firstLine="315" w:firstLineChars="150"/>
              <w:rPr>
                <w:rFonts w:hint="eastAsia"/>
              </w:rPr>
            </w:pPr>
            <w:r>
              <w:rPr>
                <w:rFonts w:hint="eastAsia"/>
                <w:lang w:val="en-US" w:eastAsia="zh-CN"/>
              </w:rPr>
              <w:t>2</w:t>
            </w:r>
            <w:r>
              <w:rPr>
                <w:rFonts w:hint="eastAsia"/>
              </w:rPr>
              <w:t>、河北新泰橡胶密封件科技有限公司（</w:t>
            </w:r>
            <w:r>
              <w:rPr>
                <w:rFonts w:hint="eastAsia"/>
                <w:lang w:val="en-US" w:eastAsia="zh-CN"/>
              </w:rPr>
              <w:t>供应：</w:t>
            </w:r>
            <w:r>
              <w:rPr>
                <w:rFonts w:hint="eastAsia"/>
              </w:rPr>
              <w:t>海绵胶条等）</w:t>
            </w:r>
          </w:p>
          <w:p>
            <w:pPr>
              <w:widowControl/>
              <w:spacing w:line="360" w:lineRule="auto"/>
              <w:ind w:firstLine="315" w:firstLineChars="150"/>
              <w:rPr>
                <w:rFonts w:hint="eastAsia"/>
                <w:lang w:val="en-US" w:eastAsia="zh-CN"/>
              </w:rPr>
            </w:pPr>
            <w:r>
              <w:rPr>
                <w:rFonts w:hint="eastAsia"/>
                <w:lang w:val="en-US" w:eastAsia="zh-CN"/>
              </w:rPr>
              <w:t>3、</w:t>
            </w:r>
            <w:r>
              <w:rPr>
                <w:rFonts w:hint="eastAsia"/>
              </w:rPr>
              <w:t>四川宝特钢铁有限公司</w:t>
            </w:r>
            <w:r>
              <w:rPr>
                <w:rFonts w:hint="eastAsia"/>
                <w:lang w:val="en-US" w:eastAsia="zh-CN"/>
              </w:rPr>
              <w:t>（供应：</w:t>
            </w:r>
            <w:r>
              <w:rPr>
                <w:rFonts w:hint="eastAsia"/>
              </w:rPr>
              <w:t>扁钢、螺纹钢、盘圆、圆钢、热轧卷板等</w:t>
            </w:r>
            <w:r>
              <w:rPr>
                <w:rFonts w:hint="eastAsia"/>
                <w:lang w:val="en-US" w:eastAsia="zh-CN"/>
              </w:rPr>
              <w:t>）</w:t>
            </w:r>
          </w:p>
          <w:p>
            <w:pPr>
              <w:widowControl/>
              <w:spacing w:line="360" w:lineRule="auto"/>
              <w:ind w:firstLine="315" w:firstLineChars="150"/>
              <w:rPr>
                <w:rFonts w:hint="eastAsia"/>
                <w:lang w:val="en-US" w:eastAsia="zh-CN"/>
              </w:rPr>
            </w:pPr>
            <w:r>
              <w:rPr>
                <w:rFonts w:hint="eastAsia"/>
                <w:lang w:val="en-US" w:eastAsia="zh-CN"/>
              </w:rPr>
              <w:t>4、</w:t>
            </w:r>
            <w:r>
              <w:rPr>
                <w:rFonts w:hint="eastAsia"/>
              </w:rPr>
              <w:t>合肥广易达贸易有限公司</w:t>
            </w:r>
            <w:r>
              <w:rPr>
                <w:rFonts w:hint="eastAsia"/>
                <w:lang w:val="en-US" w:eastAsia="zh-CN"/>
              </w:rPr>
              <w:t>（供应：</w:t>
            </w:r>
            <w:r>
              <w:rPr>
                <w:rFonts w:hint="eastAsia"/>
              </w:rPr>
              <w:t>螺纹钢、高线、扁钢、角板等</w:t>
            </w:r>
            <w:r>
              <w:rPr>
                <w:rFonts w:hint="eastAsia"/>
                <w:lang w:val="en-US" w:eastAsia="zh-CN"/>
              </w:rPr>
              <w:t>）</w:t>
            </w:r>
          </w:p>
          <w:p>
            <w:pPr>
              <w:widowControl/>
              <w:spacing w:line="360" w:lineRule="auto"/>
              <w:ind w:firstLine="315" w:firstLineChars="150"/>
              <w:rPr>
                <w:rFonts w:hint="eastAsia"/>
                <w:lang w:val="en-US" w:eastAsia="zh-CN"/>
              </w:rPr>
            </w:pPr>
            <w:r>
              <w:rPr>
                <w:rFonts w:hint="eastAsia"/>
                <w:lang w:val="en-US" w:eastAsia="zh-CN"/>
              </w:rPr>
              <w:t>5、</w:t>
            </w:r>
            <w:r>
              <w:rPr>
                <w:rFonts w:hint="eastAsia"/>
              </w:rPr>
              <w:t>沧州天盾人防设备有限公司</w:t>
            </w:r>
            <w:r>
              <w:rPr>
                <w:rFonts w:hint="eastAsia"/>
                <w:lang w:val="en-US" w:eastAsia="zh-CN"/>
              </w:rPr>
              <w:t>（供应：</w:t>
            </w:r>
            <w:r>
              <w:rPr>
                <w:rFonts w:hint="eastAsia"/>
              </w:rPr>
              <w:t>铜挡圈、悬板门配件等</w:t>
            </w:r>
            <w:r>
              <w:rPr>
                <w:rFonts w:hint="eastAsia"/>
                <w:lang w:val="en-US" w:eastAsia="zh-CN"/>
              </w:rPr>
              <w:t>）</w:t>
            </w:r>
          </w:p>
          <w:p>
            <w:pPr>
              <w:spacing w:line="360" w:lineRule="auto"/>
              <w:ind w:firstLine="210" w:firstLineChars="100"/>
              <w:rPr>
                <w:rFonts w:hint="eastAsia"/>
              </w:rPr>
            </w:pPr>
            <w:r>
              <w:rPr>
                <w:rFonts w:hint="eastAsia"/>
              </w:rPr>
              <w:t>......</w:t>
            </w:r>
          </w:p>
          <w:p>
            <w:pPr>
              <w:adjustRightInd w:val="0"/>
              <w:snapToGrid w:val="0"/>
              <w:spacing w:line="360" w:lineRule="auto"/>
              <w:rPr>
                <w:rFonts w:hint="default"/>
                <w:lang w:val="en-US" w:eastAsia="zh-CN"/>
              </w:rPr>
            </w:pPr>
            <w:r>
              <w:rPr>
                <w:rFonts w:hint="eastAsia"/>
              </w:rPr>
              <w:t xml:space="preserve">  公司组织各部门对供方的资质、产品质量、诚信度、送货及时度、服务等进行了评价，有各部门评价人签字。  审批人：</w:t>
            </w:r>
            <w:r>
              <w:rPr>
                <w:rFonts w:hint="eastAsia"/>
                <w:lang w:val="en-US" w:eastAsia="zh-CN"/>
              </w:rPr>
              <w:t>何芳</w:t>
            </w:r>
          </w:p>
          <w:p>
            <w:pPr>
              <w:spacing w:before="120" w:line="160" w:lineRule="exact"/>
              <w:ind w:firstLine="422" w:firstLineChars="200"/>
              <w:rPr>
                <w:rFonts w:hint="default" w:eastAsia="宋体"/>
                <w:lang w:val="en-US" w:eastAsia="zh-CN"/>
              </w:rPr>
            </w:pPr>
            <w:r>
              <w:rPr>
                <w:rFonts w:hint="eastAsia"/>
                <w:b/>
                <w:bCs/>
                <w:lang w:val="en-US" w:eastAsia="zh-CN"/>
              </w:rPr>
              <w:t>经查看，未能提供外包过程（</w:t>
            </w:r>
            <w:r>
              <w:rPr>
                <w:rFonts w:hint="eastAsia" w:ascii="仿宋_GB2312" w:hAnsi="宋体"/>
                <w:b/>
                <w:bCs/>
                <w:szCs w:val="21"/>
              </w:rPr>
              <w:t>货物运输</w:t>
            </w:r>
            <w:r>
              <w:rPr>
                <w:rFonts w:hint="eastAsia"/>
                <w:b/>
                <w:bCs/>
                <w:lang w:val="en-US" w:eastAsia="zh-CN"/>
              </w:rPr>
              <w:t>）的相关供方的评审信息。</w:t>
            </w:r>
          </w:p>
        </w:tc>
        <w:tc>
          <w:tcPr>
            <w:tcW w:w="1284" w:type="dxa"/>
            <w:vAlign w:val="center"/>
          </w:tcPr>
          <w:p>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控制类型和程度</w:t>
            </w:r>
          </w:p>
          <w:p>
            <w:pPr>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8.4.2</w:t>
            </w:r>
          </w:p>
        </w:tc>
        <w:tc>
          <w:tcPr>
            <w:tcW w:w="10305" w:type="dxa"/>
            <w:vAlign w:val="center"/>
          </w:tcPr>
          <w:p>
            <w:pPr>
              <w:spacing w:line="360" w:lineRule="auto"/>
              <w:ind w:firstLine="420" w:firstLineChars="200"/>
              <w:rPr>
                <w:rFonts w:hint="eastAsia" w:ascii="宋体" w:hAnsi="宋体" w:cs="宋体"/>
                <w:sz w:val="21"/>
                <w:szCs w:val="21"/>
              </w:rPr>
            </w:pPr>
            <w:r>
              <w:rPr>
                <w:rFonts w:hint="eastAsia" w:ascii="宋体" w:hAnsi="宋体" w:cs="宋体"/>
                <w:sz w:val="21"/>
                <w:szCs w:val="21"/>
              </w:rPr>
              <w:t>查，公司对主要的原材料供应商采用的管理方法为：第一次对供方进行全面评价，包括：供方资质、供方的质量管理体系、供方人员能力、设备能力、试用产品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提供</w:t>
            </w:r>
            <w:r>
              <w:rPr>
                <w:rFonts w:hint="eastAsia" w:ascii="宋体" w:hAnsi="宋体" w:eastAsia="宋体" w:cs="宋体"/>
                <w:iCs/>
                <w:sz w:val="21"/>
                <w:szCs w:val="21"/>
              </w:rPr>
              <w:t>合</w:t>
            </w:r>
            <w:r>
              <w:rPr>
                <w:rFonts w:hint="eastAsia" w:ascii="宋体" w:hAnsi="宋体" w:cs="宋体"/>
                <w:sz w:val="21"/>
                <w:szCs w:val="21"/>
              </w:rPr>
              <w:t>四川宝特钢铁有限公司</w:t>
            </w:r>
            <w:r>
              <w:rPr>
                <w:rFonts w:hint="eastAsia" w:ascii="宋体" w:hAnsi="宋体" w:cs="宋体"/>
                <w:iCs/>
                <w:sz w:val="21"/>
                <w:szCs w:val="21"/>
                <w:lang w:val="en-US" w:eastAsia="zh-CN"/>
              </w:rPr>
              <w:t>（</w:t>
            </w:r>
            <w:r>
              <w:rPr>
                <w:rFonts w:hint="eastAsia" w:ascii="宋体" w:hAnsi="宋体" w:cs="宋体"/>
                <w:sz w:val="21"/>
                <w:szCs w:val="21"/>
              </w:rPr>
              <w:t>供应：</w:t>
            </w:r>
            <w:r>
              <w:rPr>
                <w:rFonts w:hint="eastAsia" w:ascii="宋体" w:hAnsi="宋体" w:eastAsia="宋体" w:cs="宋体"/>
                <w:iCs/>
                <w:sz w:val="21"/>
                <w:szCs w:val="21"/>
              </w:rPr>
              <w:t>槽钢</w:t>
            </w:r>
            <w:r>
              <w:rPr>
                <w:rFonts w:hint="eastAsia" w:ascii="宋体" w:hAnsi="宋体" w:cs="宋体"/>
                <w:sz w:val="21"/>
                <w:szCs w:val="21"/>
              </w:rPr>
              <w:t>）评价报告，包括：供方资质、供方的质量管理体系、供方人员能力、设备能力、试用产品等。时间：2022年</w:t>
            </w:r>
            <w:r>
              <w:rPr>
                <w:rFonts w:hint="eastAsia" w:ascii="宋体" w:hAnsi="宋体" w:cs="宋体"/>
                <w:sz w:val="21"/>
                <w:szCs w:val="21"/>
                <w:lang w:val="en-US" w:eastAsia="zh-CN"/>
              </w:rPr>
              <w:t>3</w:t>
            </w:r>
            <w:r>
              <w:rPr>
                <w:rFonts w:hint="eastAsia" w:ascii="宋体" w:hAnsi="宋体" w:cs="宋体"/>
                <w:sz w:val="21"/>
                <w:szCs w:val="21"/>
              </w:rPr>
              <w:t>月9日</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查，供方产品质量统计反馈情况：公司策划了采购产品的管理要求，质量反馈要求；</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 公司采购不合格情况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负责人讲20</w:t>
            </w:r>
            <w:r>
              <w:rPr>
                <w:rFonts w:hint="eastAsia" w:ascii="宋体" w:hAnsi="宋体" w:cs="宋体"/>
                <w:sz w:val="21"/>
                <w:szCs w:val="21"/>
                <w:lang w:val="en-US" w:eastAsia="zh-CN"/>
              </w:rPr>
              <w:t>22</w:t>
            </w:r>
            <w:r>
              <w:rPr>
                <w:rFonts w:hint="eastAsia" w:ascii="宋体" w:hAnsi="宋体" w:cs="宋体"/>
                <w:sz w:val="21"/>
                <w:szCs w:val="21"/>
              </w:rPr>
              <w:t>年</w:t>
            </w:r>
            <w:r>
              <w:rPr>
                <w:rFonts w:hint="eastAsia" w:ascii="宋体" w:hAnsi="宋体" w:cs="宋体"/>
                <w:sz w:val="21"/>
                <w:szCs w:val="21"/>
                <w:lang w:val="en-US" w:eastAsia="zh-CN"/>
              </w:rPr>
              <w:t>1</w:t>
            </w:r>
            <w:r>
              <w:rPr>
                <w:rFonts w:hint="eastAsia" w:ascii="宋体" w:hAnsi="宋体" w:cs="宋体"/>
                <w:sz w:val="21"/>
                <w:szCs w:val="21"/>
              </w:rPr>
              <w:t>月以来，未出现采购产品有质量不符合的情况。</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 xml:space="preserve"> 公司编制了《外部提供产品、服务和过程控制程序》，要求采购的主要材料必须进行检验。</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公司对产品名称、型号规格、外观、数量进行了验收。经询问公司采购产品主要根据需求，供方以送货单形式表达，公司根据送货单对相关产品的数量、包装、规格型号、外观</w:t>
            </w:r>
            <w:r>
              <w:rPr>
                <w:rFonts w:hint="eastAsia" w:ascii="宋体" w:hAnsi="宋体" w:cs="宋体"/>
                <w:sz w:val="21"/>
                <w:szCs w:val="21"/>
                <w:lang w:eastAsia="zh-CN"/>
              </w:rPr>
              <w:t>、合格性证明文件</w:t>
            </w:r>
            <w:r>
              <w:rPr>
                <w:rFonts w:hint="eastAsia" w:ascii="宋体" w:hAnsi="宋体" w:cs="宋体"/>
                <w:sz w:val="21"/>
                <w:szCs w:val="21"/>
              </w:rPr>
              <w:t>等进行检验。抽查验证记录</w:t>
            </w:r>
            <w:r>
              <w:rPr>
                <w:rFonts w:hint="eastAsia" w:ascii="宋体" w:hAnsi="宋体" w:cs="宋体"/>
                <w:sz w:val="21"/>
                <w:szCs w:val="21"/>
                <w:lang w:val="en-US" w:eastAsia="zh-CN"/>
              </w:rPr>
              <w:t>:</w:t>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1、抽2022年04月07日原材料检验记录：</w:t>
            </w:r>
          </w:p>
          <w:p>
            <w:pPr>
              <w:spacing w:line="360" w:lineRule="auto"/>
              <w:ind w:firstLine="420" w:firstLineChars="200"/>
              <w:rPr>
                <w:rFonts w:hint="default"/>
                <w:lang w:val="en-US" w:eastAsia="zh-CN"/>
              </w:rPr>
            </w:pPr>
            <w:r>
              <w:drawing>
                <wp:inline distT="0" distB="0" distL="114300" distR="114300">
                  <wp:extent cx="4322445" cy="2542540"/>
                  <wp:effectExtent l="0" t="0" r="190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4322445" cy="2542540"/>
                          </a:xfrm>
                          <a:prstGeom prst="rect">
                            <a:avLst/>
                          </a:prstGeom>
                          <a:noFill/>
                          <a:ln>
                            <a:noFill/>
                          </a:ln>
                        </pic:spPr>
                      </pic:pic>
                    </a:graphicData>
                  </a:graphic>
                </wp:inline>
              </w:drawing>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2、抽2022年3月9日原材料检验记录：</w:t>
            </w:r>
          </w:p>
          <w:p>
            <w:pPr>
              <w:spacing w:line="360" w:lineRule="auto"/>
              <w:ind w:firstLine="420" w:firstLineChars="200"/>
              <w:rPr>
                <w:rFonts w:hint="eastAsia" w:ascii="宋体" w:hAnsi="宋体" w:cs="宋体"/>
                <w:sz w:val="21"/>
                <w:szCs w:val="21"/>
                <w:lang w:val="en-US" w:eastAsia="zh-CN"/>
              </w:rPr>
            </w:pPr>
            <w:r>
              <w:drawing>
                <wp:inline distT="0" distB="0" distL="114300" distR="114300">
                  <wp:extent cx="5409565" cy="5189855"/>
                  <wp:effectExtent l="0" t="0" r="63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409565" cy="5189855"/>
                          </a:xfrm>
                          <a:prstGeom prst="rect">
                            <a:avLst/>
                          </a:prstGeom>
                          <a:noFill/>
                          <a:ln>
                            <a:noFill/>
                          </a:ln>
                        </pic:spPr>
                      </pic:pic>
                    </a:graphicData>
                  </a:graphic>
                </wp:inline>
              </w:drawing>
            </w:r>
          </w:p>
          <w:p>
            <w:pPr>
              <w:spacing w:line="360" w:lineRule="auto"/>
              <w:ind w:firstLine="420" w:firstLineChars="200"/>
              <w:rPr>
                <w:rFonts w:hint="default" w:ascii="宋体" w:hAnsi="宋体" w:cs="宋体"/>
                <w:sz w:val="21"/>
                <w:szCs w:val="21"/>
                <w:lang w:val="en-US" w:eastAsia="zh-CN"/>
              </w:rPr>
            </w:pPr>
            <w:r>
              <w:rPr>
                <w:rFonts w:hint="eastAsia" w:ascii="宋体" w:hAnsi="宋体" w:cs="宋体"/>
                <w:sz w:val="21"/>
                <w:szCs w:val="21"/>
                <w:lang w:val="en-US" w:eastAsia="zh-CN"/>
              </w:rPr>
              <w:t>3、抽2022年5月7日原材料检验记录：</w:t>
            </w:r>
          </w:p>
          <w:p>
            <w:pPr>
              <w:pStyle w:val="2"/>
              <w:rPr>
                <w:rFonts w:hint="eastAsia"/>
                <w:lang w:val="en-US" w:eastAsia="zh-CN"/>
              </w:rPr>
            </w:pPr>
            <w:r>
              <w:drawing>
                <wp:inline distT="0" distB="0" distL="114300" distR="114300">
                  <wp:extent cx="4538345" cy="4411345"/>
                  <wp:effectExtent l="0" t="0" r="1460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4538345" cy="4411345"/>
                          </a:xfrm>
                          <a:prstGeom prst="rect">
                            <a:avLst/>
                          </a:prstGeom>
                          <a:noFill/>
                          <a:ln>
                            <a:noFill/>
                          </a:ln>
                        </pic:spPr>
                      </pic:pic>
                    </a:graphicData>
                  </a:graphic>
                </wp:inline>
              </w:drawing>
            </w:r>
          </w:p>
          <w:p>
            <w:pPr>
              <w:spacing w:line="360" w:lineRule="auto"/>
              <w:ind w:firstLine="420" w:firstLineChars="200"/>
              <w:rPr>
                <w:rFonts w:hint="eastAsia" w:ascii="宋体" w:hAnsi="宋体" w:cs="宋体"/>
                <w:sz w:val="21"/>
                <w:szCs w:val="21"/>
              </w:rPr>
            </w:pPr>
            <w:r>
              <w:rPr>
                <w:rFonts w:hint="eastAsia" w:ascii="宋体" w:hAnsi="宋体" w:cs="宋体"/>
                <w:sz w:val="21"/>
                <w:szCs w:val="21"/>
              </w:rPr>
              <w:t>。。。。。</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基本符合要求。现场查看其他采购物料均按要求进行验证入库</w:t>
            </w:r>
          </w:p>
          <w:p>
            <w:pPr>
              <w:rPr>
                <w:rFonts w:hint="eastAsia" w:ascii="宋体" w:hAnsi="宋体" w:eastAsia="宋体" w:cs="宋体"/>
                <w:color w:val="000000"/>
                <w:spacing w:val="-4"/>
                <w:sz w:val="21"/>
                <w:szCs w:val="21"/>
              </w:rPr>
            </w:pPr>
            <w:r>
              <w:rPr>
                <w:rFonts w:hint="eastAsia" w:ascii="宋体" w:hAnsi="宋体" w:cs="宋体"/>
                <w:sz w:val="21"/>
                <w:szCs w:val="21"/>
              </w:rPr>
              <w:t>公司外部供方的管理基本符合要求。</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center"/>
          </w:tcPr>
          <w:p>
            <w:pPr>
              <w:spacing w:line="360" w:lineRule="auto"/>
              <w:rPr>
                <w:rFonts w:hint="eastAsia" w:ascii="宋体" w:hAnsi="宋体" w:cs="宋体"/>
                <w:sz w:val="21"/>
                <w:szCs w:val="21"/>
              </w:rPr>
            </w:pPr>
            <w:r>
              <w:rPr>
                <w:rFonts w:hint="eastAsia" w:ascii="宋体" w:hAnsi="宋体" w:cs="宋体"/>
                <w:sz w:val="21"/>
                <w:szCs w:val="21"/>
              </w:rPr>
              <w:t>外部供方的信息</w:t>
            </w:r>
          </w:p>
          <w:p>
            <w:pPr>
              <w:spacing w:line="360" w:lineRule="auto"/>
              <w:rPr>
                <w:rFonts w:hint="eastAsia" w:ascii="宋体" w:hAnsi="宋体" w:cs="宋体"/>
                <w:sz w:val="21"/>
                <w:szCs w:val="21"/>
              </w:rPr>
            </w:pPr>
          </w:p>
        </w:tc>
        <w:tc>
          <w:tcPr>
            <w:tcW w:w="960" w:type="dxa"/>
            <w:vAlign w:val="center"/>
          </w:tcPr>
          <w:p>
            <w:pPr>
              <w:rPr>
                <w:rFonts w:hint="eastAsia" w:ascii="宋体" w:hAnsi="宋体" w:cs="宋体"/>
                <w:sz w:val="21"/>
                <w:szCs w:val="21"/>
              </w:rPr>
            </w:pPr>
            <w:r>
              <w:rPr>
                <w:rFonts w:hint="eastAsia" w:ascii="宋体" w:hAnsi="宋体" w:cs="宋体"/>
                <w:b/>
                <w:sz w:val="21"/>
                <w:szCs w:val="21"/>
              </w:rPr>
              <w:t>8.4.3</w:t>
            </w:r>
          </w:p>
        </w:tc>
        <w:tc>
          <w:tcPr>
            <w:tcW w:w="10305" w:type="dxa"/>
            <w:vAlign w:val="center"/>
          </w:tcPr>
          <w:p>
            <w:pPr>
              <w:spacing w:line="360" w:lineRule="auto"/>
              <w:ind w:firstLine="210" w:firstLineChars="100"/>
              <w:rPr>
                <w:rFonts w:hint="eastAsia" w:ascii="宋体" w:hAnsi="宋体" w:cs="宋体"/>
                <w:sz w:val="21"/>
                <w:szCs w:val="21"/>
              </w:rPr>
            </w:pPr>
            <w:r>
              <w:rPr>
                <w:rFonts w:hint="eastAsia" w:ascii="宋体" w:hAnsi="宋体" w:cs="宋体"/>
                <w:sz w:val="21"/>
                <w:szCs w:val="21"/>
              </w:rPr>
              <w:t>负责人讲与供方沟通的内容包括：所提供的过程、产品和服务等；经询问，组织通过签订采购合同进行确定采购信息。</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查产品《采购合同》</w:t>
            </w:r>
          </w:p>
          <w:p>
            <w:pPr>
              <w:spacing w:line="360" w:lineRule="auto"/>
              <w:rPr>
                <w:rFonts w:hint="default" w:ascii="宋体" w:hAnsi="宋体" w:eastAsia="宋体" w:cs="宋体"/>
                <w:sz w:val="21"/>
                <w:szCs w:val="21"/>
                <w:lang w:val="en-US" w:eastAsia="zh-CN"/>
              </w:rPr>
            </w:pPr>
            <w:r>
              <w:rPr>
                <w:rFonts w:hint="eastAsia" w:ascii="宋体" w:hAnsi="宋体" w:cs="宋体"/>
                <w:sz w:val="21"/>
                <w:szCs w:val="21"/>
              </w:rPr>
              <w:t>1、供方：</w:t>
            </w:r>
            <w:r>
              <w:rPr>
                <w:rFonts w:hint="eastAsia" w:ascii="宋体" w:hAnsi="宋体" w:cs="宋体"/>
                <w:sz w:val="21"/>
                <w:szCs w:val="21"/>
                <w:lang w:val="en-US" w:eastAsia="zh-CN"/>
              </w:rPr>
              <w:t>四川福和月贸易有限公司</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采购产品：</w:t>
            </w:r>
            <w:r>
              <w:rPr>
                <w:rFonts w:hint="eastAsia" w:ascii="宋体" w:hAnsi="宋体" w:cs="宋体"/>
                <w:sz w:val="21"/>
                <w:szCs w:val="21"/>
                <w:lang w:eastAsia="zh-CN"/>
              </w:rPr>
              <w:t>角钢、</w:t>
            </w:r>
            <w:r>
              <w:rPr>
                <w:rFonts w:hint="eastAsia" w:ascii="宋体" w:hAnsi="宋体" w:cs="宋体"/>
                <w:sz w:val="21"/>
                <w:szCs w:val="21"/>
                <w:lang w:val="en-US" w:eastAsia="zh-CN"/>
              </w:rPr>
              <w:t>钢板</w:t>
            </w:r>
            <w:r>
              <w:rPr>
                <w:rFonts w:hint="eastAsia" w:ascii="宋体" w:hAnsi="宋体" w:cs="宋体"/>
                <w:sz w:val="21"/>
                <w:szCs w:val="21"/>
                <w:lang w:eastAsia="zh-CN"/>
              </w:rPr>
              <w:t>、槽钢、</w:t>
            </w:r>
            <w:r>
              <w:rPr>
                <w:rFonts w:hint="eastAsia" w:ascii="宋体" w:hAnsi="宋体" w:cs="宋体"/>
                <w:sz w:val="21"/>
                <w:szCs w:val="21"/>
                <w:lang w:val="en-US" w:eastAsia="zh-CN"/>
              </w:rPr>
              <w:t>工字钢、高线、镀锌管</w:t>
            </w:r>
            <w:r>
              <w:rPr>
                <w:rFonts w:hint="eastAsia" w:ascii="宋体" w:hAnsi="宋体" w:cs="宋体"/>
                <w:sz w:val="21"/>
                <w:szCs w:val="21"/>
                <w:lang w:eastAsia="zh-CN"/>
              </w:rPr>
              <w:t>等</w:t>
            </w:r>
            <w:r>
              <w:rPr>
                <w:rFonts w:hint="eastAsia" w:ascii="宋体" w:hAnsi="宋体" w:cs="宋体"/>
                <w:sz w:val="21"/>
                <w:szCs w:val="21"/>
              </w:rPr>
              <w:t xml:space="preserve"> </w:t>
            </w:r>
          </w:p>
          <w:p>
            <w:pPr>
              <w:spacing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合同规定了：产品、数量、价格、交期、结算、运输、双方责任等。</w:t>
            </w:r>
            <w:r>
              <w:rPr>
                <w:rFonts w:hint="eastAsia" w:ascii="宋体" w:hAnsi="宋体" w:cs="宋体"/>
                <w:sz w:val="21"/>
                <w:szCs w:val="21"/>
                <w:lang w:val="en-US" w:eastAsia="zh-CN"/>
              </w:rPr>
              <w:t xml:space="preserve">  </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cs="宋体"/>
                <w:sz w:val="21"/>
                <w:szCs w:val="21"/>
              </w:rPr>
              <w:t>签订日期：20</w:t>
            </w:r>
            <w:r>
              <w:rPr>
                <w:rFonts w:hint="eastAsia" w:ascii="宋体" w:hAnsi="宋体" w:cs="宋体"/>
                <w:sz w:val="21"/>
                <w:szCs w:val="21"/>
                <w:lang w:val="en-US" w:eastAsia="zh-CN"/>
              </w:rPr>
              <w:t>22</w:t>
            </w:r>
            <w:r>
              <w:rPr>
                <w:rFonts w:hint="eastAsia" w:ascii="宋体" w:hAnsi="宋体" w:cs="宋体"/>
                <w:sz w:val="21"/>
                <w:szCs w:val="21"/>
              </w:rPr>
              <w:t>.</w:t>
            </w:r>
            <w:r>
              <w:rPr>
                <w:rFonts w:hint="eastAsia" w:ascii="宋体" w:hAnsi="宋体" w:cs="宋体"/>
                <w:sz w:val="21"/>
                <w:szCs w:val="21"/>
                <w:lang w:val="en-US" w:eastAsia="zh-CN"/>
              </w:rPr>
              <w:t>3</w:t>
            </w:r>
            <w:r>
              <w:rPr>
                <w:rFonts w:hint="eastAsia" w:ascii="宋体" w:hAnsi="宋体" w:cs="宋体"/>
                <w:sz w:val="21"/>
                <w:szCs w:val="21"/>
              </w:rPr>
              <w:t>.</w:t>
            </w:r>
            <w:r>
              <w:rPr>
                <w:rFonts w:hint="eastAsia" w:ascii="宋体" w:hAnsi="宋体" w:cs="宋体"/>
                <w:sz w:val="21"/>
                <w:szCs w:val="21"/>
                <w:lang w:val="en-US" w:eastAsia="zh-CN"/>
              </w:rPr>
              <w:t>14</w:t>
            </w:r>
          </w:p>
          <w:p>
            <w:pPr>
              <w:numPr>
                <w:ilvl w:val="0"/>
                <w:numId w:val="0"/>
              </w:numPr>
              <w:spacing w:line="360" w:lineRule="auto"/>
              <w:rPr>
                <w:rFonts w:hint="eastAsia"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供方：河北新泰橡胶密封件科技有限公司</w:t>
            </w:r>
            <w:r>
              <w:rPr>
                <w:rFonts w:hint="eastAsia" w:ascii="宋体" w:hAnsi="宋体" w:eastAsia="宋体" w:cs="宋体"/>
                <w:iCs/>
                <w:sz w:val="21"/>
                <w:szCs w:val="21"/>
              </w:rPr>
              <w:t>司</w:t>
            </w:r>
          </w:p>
          <w:p>
            <w:pPr>
              <w:spacing w:line="360" w:lineRule="auto"/>
              <w:ind w:firstLine="420" w:firstLineChars="200"/>
              <w:rPr>
                <w:rFonts w:hint="eastAsia" w:ascii="宋体" w:hAnsi="宋体" w:eastAsia="宋体" w:cs="宋体"/>
                <w:iCs/>
                <w:sz w:val="21"/>
                <w:szCs w:val="21"/>
                <w:lang w:eastAsia="zh-CN"/>
              </w:rPr>
            </w:pPr>
            <w:r>
              <w:rPr>
                <w:rFonts w:hint="eastAsia" w:ascii="宋体" w:hAnsi="宋体" w:cs="宋体"/>
                <w:sz w:val="21"/>
                <w:szCs w:val="21"/>
              </w:rPr>
              <w:t>采购</w:t>
            </w:r>
            <w:r>
              <w:rPr>
                <w:rFonts w:hint="eastAsia" w:ascii="宋体" w:hAnsi="宋体" w:eastAsia="宋体" w:cs="宋体"/>
                <w:iCs/>
                <w:sz w:val="21"/>
                <w:szCs w:val="21"/>
              </w:rPr>
              <w:t>产品：</w:t>
            </w:r>
            <w:r>
              <w:rPr>
                <w:rFonts w:hint="eastAsia" w:ascii="宋体" w:hAnsi="宋体" w:cs="宋体"/>
                <w:sz w:val="21"/>
                <w:szCs w:val="21"/>
              </w:rPr>
              <w:t>海绵胶条</w:t>
            </w:r>
            <w:r>
              <w:rPr>
                <w:rFonts w:hint="eastAsia" w:ascii="宋体" w:hAnsi="宋体" w:eastAsia="宋体" w:cs="宋体"/>
                <w:iCs/>
                <w:sz w:val="21"/>
                <w:szCs w:val="21"/>
              </w:rPr>
              <w:t>等</w:t>
            </w:r>
          </w:p>
          <w:p>
            <w:pPr>
              <w:spacing w:line="360" w:lineRule="auto"/>
              <w:ind w:firstLine="420" w:firstLineChars="200"/>
              <w:rPr>
                <w:rFonts w:hint="eastAsia" w:ascii="宋体" w:hAnsi="宋体" w:eastAsia="宋体" w:cs="宋体"/>
                <w:sz w:val="21"/>
                <w:szCs w:val="21"/>
              </w:rPr>
            </w:pPr>
            <w:r>
              <w:rPr>
                <w:rFonts w:hint="eastAsia" w:ascii="宋体" w:hAnsi="宋体" w:cs="宋体"/>
                <w:sz w:val="21"/>
                <w:szCs w:val="21"/>
              </w:rPr>
              <w:t>合同</w:t>
            </w:r>
            <w:r>
              <w:rPr>
                <w:rFonts w:hint="eastAsia" w:ascii="宋体" w:hAnsi="宋体" w:eastAsia="宋体" w:cs="宋体"/>
                <w:sz w:val="21"/>
                <w:szCs w:val="21"/>
              </w:rPr>
              <w:t>规定了：产品、强度、价格、交期、结算、违约等。</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cs="宋体"/>
                <w:sz w:val="21"/>
                <w:szCs w:val="21"/>
                <w:lang w:eastAsia="zh-CN"/>
              </w:rPr>
              <w:t>签订时间：</w:t>
            </w:r>
            <w:r>
              <w:rPr>
                <w:rFonts w:hint="eastAsia" w:ascii="宋体" w:hAnsi="宋体" w:cs="宋体"/>
                <w:sz w:val="21"/>
                <w:szCs w:val="21"/>
                <w:lang w:val="en-US" w:eastAsia="zh-CN"/>
              </w:rPr>
              <w:t>2022.3.19</w:t>
            </w:r>
          </w:p>
          <w:p>
            <w:pPr>
              <w:spacing w:line="360" w:lineRule="auto"/>
              <w:rPr>
                <w:rFonts w:hint="eastAsia" w:ascii="宋体" w:hAnsi="宋体" w:cs="宋体"/>
                <w:sz w:val="21"/>
                <w:szCs w:val="21"/>
              </w:rPr>
            </w:pPr>
            <w:r>
              <w:rPr>
                <w:rFonts w:hint="eastAsia" w:ascii="宋体" w:hAnsi="宋体" w:cs="宋体"/>
                <w:sz w:val="21"/>
                <w:szCs w:val="21"/>
              </w:rPr>
              <w:t xml:space="preserve">公司的采购合同明确了采购产品的具体要求，且均在合格供方处进行采购。   </w:t>
            </w:r>
          </w:p>
          <w:p>
            <w:pPr>
              <w:numPr>
                <w:ilvl w:val="0"/>
                <w:numId w:val="0"/>
              </w:numPr>
              <w:spacing w:line="360" w:lineRule="auto"/>
              <w:rPr>
                <w:rFonts w:hint="eastAsia" w:ascii="宋体" w:hAnsi="宋体" w:eastAsia="宋体" w:cs="宋体"/>
                <w:sz w:val="21"/>
                <w:szCs w:val="21"/>
              </w:rPr>
            </w:pPr>
            <w:r>
              <w:rPr>
                <w:rFonts w:hint="eastAsia" w:ascii="宋体" w:hAnsi="宋体" w:cs="宋体"/>
                <w:sz w:val="21"/>
                <w:szCs w:val="21"/>
                <w:lang w:val="en-US" w:eastAsia="zh-CN"/>
              </w:rPr>
              <w:t>3、</w:t>
            </w:r>
            <w:r>
              <w:rPr>
                <w:rFonts w:hint="eastAsia" w:ascii="宋体" w:hAnsi="宋体" w:cs="宋体"/>
                <w:sz w:val="21"/>
                <w:szCs w:val="21"/>
              </w:rPr>
              <w:t xml:space="preserve">  供方</w:t>
            </w:r>
            <w:r>
              <w:rPr>
                <w:rFonts w:hint="eastAsia" w:ascii="宋体" w:hAnsi="宋体" w:eastAsia="宋体" w:cs="宋体"/>
                <w:sz w:val="21"/>
                <w:szCs w:val="21"/>
              </w:rPr>
              <w:t>：</w:t>
            </w:r>
            <w:r>
              <w:rPr>
                <w:rFonts w:hint="eastAsia" w:ascii="宋体" w:hAnsi="宋体" w:cs="宋体"/>
                <w:sz w:val="21"/>
                <w:szCs w:val="21"/>
              </w:rPr>
              <w:t>安徽东一电气科技有限公司</w:t>
            </w:r>
          </w:p>
          <w:p>
            <w:pPr>
              <w:spacing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采购产品：</w:t>
            </w:r>
            <w:r>
              <w:rPr>
                <w:rFonts w:hint="eastAsia" w:ascii="宋体" w:hAnsi="宋体" w:cs="宋体"/>
                <w:sz w:val="21"/>
                <w:szCs w:val="21"/>
                <w:lang w:eastAsia="zh-CN"/>
              </w:rPr>
              <w:t>手动</w:t>
            </w:r>
            <w:r>
              <w:rPr>
                <w:rFonts w:hint="eastAsia" w:ascii="宋体" w:hAnsi="宋体" w:cs="宋体"/>
                <w:sz w:val="21"/>
                <w:szCs w:val="21"/>
                <w:lang w:val="en-US" w:eastAsia="zh-CN"/>
              </w:rPr>
              <w:t>电动</w:t>
            </w:r>
            <w:r>
              <w:rPr>
                <w:rFonts w:hint="eastAsia" w:ascii="宋体" w:hAnsi="宋体" w:cs="宋体"/>
                <w:sz w:val="21"/>
                <w:szCs w:val="21"/>
                <w:lang w:eastAsia="zh-CN"/>
              </w:rPr>
              <w:t>密闭阀</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合同规定了：</w:t>
            </w:r>
            <w:r>
              <w:rPr>
                <w:rFonts w:hint="eastAsia" w:ascii="宋体" w:hAnsi="宋体" w:cs="宋体"/>
                <w:sz w:val="21"/>
                <w:szCs w:val="21"/>
                <w:lang w:eastAsia="zh-CN"/>
              </w:rPr>
              <w:t>产品加工、型号、数量、备注、质量要求、双方约定、违约等</w:t>
            </w:r>
            <w:r>
              <w:rPr>
                <w:rFonts w:hint="eastAsia" w:ascii="宋体" w:hAnsi="宋体" w:cs="宋体"/>
                <w:sz w:val="21"/>
                <w:szCs w:val="21"/>
              </w:rPr>
              <w:t>。</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cs="宋体"/>
                <w:sz w:val="21"/>
                <w:szCs w:val="21"/>
                <w:lang w:eastAsia="zh-CN"/>
              </w:rPr>
              <w:t>签订时间：</w:t>
            </w:r>
            <w:r>
              <w:rPr>
                <w:rFonts w:hint="eastAsia" w:ascii="宋体" w:hAnsi="宋体" w:cs="宋体"/>
                <w:sz w:val="21"/>
                <w:szCs w:val="21"/>
                <w:lang w:val="en-US" w:eastAsia="zh-CN"/>
              </w:rPr>
              <w:t>2022.5.8</w:t>
            </w:r>
          </w:p>
          <w:p>
            <w:pPr>
              <w:spacing w:line="360" w:lineRule="auto"/>
              <w:rPr>
                <w:rFonts w:hint="eastAsia" w:ascii="宋体" w:hAnsi="宋体" w:cs="宋体"/>
                <w:sz w:val="21"/>
                <w:szCs w:val="21"/>
              </w:rPr>
            </w:pPr>
            <w:r>
              <w:rPr>
                <w:rFonts w:hint="eastAsia" w:ascii="宋体" w:hAnsi="宋体" w:cs="宋体"/>
                <w:sz w:val="21"/>
                <w:szCs w:val="21"/>
              </w:rPr>
              <w:t xml:space="preserve">公司的采购合同明确了采购产品的具体要求，且均在合格供方处进行采购。   </w:t>
            </w:r>
          </w:p>
          <w:p>
            <w:pPr>
              <w:spacing w:line="360" w:lineRule="auto"/>
              <w:ind w:firstLine="420" w:firstLineChars="200"/>
              <w:rPr>
                <w:rFonts w:hint="eastAsia" w:ascii="宋体" w:hAnsi="宋体" w:cs="宋体"/>
                <w:sz w:val="21"/>
                <w:szCs w:val="21"/>
              </w:rPr>
            </w:pPr>
            <w:r>
              <w:rPr>
                <w:rFonts w:hint="eastAsia" w:ascii="宋体" w:hAnsi="宋体" w:cs="宋体"/>
                <w:sz w:val="21"/>
                <w:szCs w:val="21"/>
              </w:rPr>
              <w:t>查，公司与供方的沟通采用电话或网络沟通，沟通有效。</w:t>
            </w:r>
          </w:p>
          <w:p>
            <w:pPr>
              <w:spacing w:line="360" w:lineRule="auto"/>
              <w:ind w:firstLine="420" w:firstLineChars="200"/>
              <w:rPr>
                <w:rFonts w:hint="eastAsia" w:ascii="宋体" w:hAnsi="宋体" w:eastAsia="宋体" w:cs="宋体"/>
                <w:color w:val="000000"/>
                <w:spacing w:val="-4"/>
                <w:sz w:val="21"/>
                <w:szCs w:val="21"/>
              </w:rPr>
            </w:pPr>
            <w:r>
              <w:rPr>
                <w:rFonts w:hint="eastAsia" w:ascii="宋体" w:hAnsi="宋体" w:cs="宋体"/>
                <w:sz w:val="21"/>
                <w:szCs w:val="21"/>
              </w:rPr>
              <w:t>外部供方的信息管理有效。</w:t>
            </w:r>
          </w:p>
        </w:tc>
        <w:tc>
          <w:tcPr>
            <w:tcW w:w="1284" w:type="dxa"/>
            <w:vAlign w:val="center"/>
          </w:tcPr>
          <w:p>
            <w:r>
              <w:rPr>
                <w:rFonts w:hint="eastAsia"/>
                <w:lang w:val="en-US" w:eastAsia="zh-CN"/>
              </w:rPr>
              <w:t>符合</w:t>
            </w:r>
          </w:p>
        </w:tc>
      </w:tr>
    </w:tbl>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default"/>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rPr>
              <w:t xml:space="preserve">  主管领导</w:t>
            </w:r>
            <w:r>
              <w:rPr>
                <w:rFonts w:hint="eastAsia"/>
                <w:sz w:val="24"/>
                <w:szCs w:val="24"/>
                <w:lang w:eastAsia="zh-CN"/>
              </w:rPr>
              <w:t>：</w:t>
            </w:r>
            <w:r>
              <w:rPr>
                <w:rFonts w:hint="eastAsia"/>
                <w:sz w:val="24"/>
                <w:szCs w:val="24"/>
              </w:rPr>
              <w:t>范一亮</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 xml:space="preserve">：徐雪松 </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305" w:type="dxa"/>
            <w:vAlign w:val="center"/>
          </w:tcPr>
          <w:p>
            <w:pPr>
              <w:rPr>
                <w:rFonts w:hint="default"/>
                <w:sz w:val="24"/>
                <w:szCs w:val="24"/>
                <w:lang w:val="en-US" w:eastAsia="zh-CN"/>
              </w:rPr>
            </w:pPr>
            <w:r>
              <w:rPr>
                <w:rFonts w:hint="eastAsia"/>
                <w:sz w:val="24"/>
                <w:szCs w:val="24"/>
              </w:rPr>
              <w:t>审核员：</w:t>
            </w:r>
            <w:r>
              <w:rPr>
                <w:rFonts w:hint="eastAsia"/>
                <w:sz w:val="24"/>
                <w:szCs w:val="24"/>
                <w:lang w:val="en-US" w:eastAsia="zh-CN"/>
              </w:rPr>
              <w:t>李林     审核方式：微信、电话</w:t>
            </w:r>
            <w:r>
              <w:rPr>
                <w:rFonts w:hint="eastAsia"/>
                <w:sz w:val="24"/>
                <w:szCs w:val="24"/>
              </w:rPr>
              <w:t xml:space="preserve">    审核时间：</w:t>
            </w:r>
            <w:r>
              <w:rPr>
                <w:rFonts w:hint="eastAsia"/>
                <w:sz w:val="24"/>
                <w:szCs w:val="24"/>
                <w:lang w:eastAsia="zh-CN"/>
              </w:rPr>
              <w:t>202</w:t>
            </w:r>
            <w:r>
              <w:rPr>
                <w:rFonts w:hint="eastAsia"/>
                <w:sz w:val="24"/>
                <w:szCs w:val="24"/>
                <w:lang w:val="en-US" w:eastAsia="zh-CN"/>
              </w:rPr>
              <w:t>2年08月13日</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rPr>
                <w:sz w:val="24"/>
                <w:szCs w:val="24"/>
              </w:rPr>
            </w:pPr>
            <w:r>
              <w:rPr>
                <w:rFonts w:hint="eastAsia"/>
                <w:sz w:val="24"/>
                <w:szCs w:val="24"/>
              </w:rPr>
              <w:t>审核条款：</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center"/>
          </w:tcPr>
          <w:p>
            <w:pPr>
              <w:adjustRightInd w:val="0"/>
              <w:snapToGrid w:val="0"/>
              <w:jc w:val="center"/>
              <w:rPr>
                <w:rFonts w:hint="eastAsia" w:ascii="宋体" w:hAnsi="宋体" w:cs="宋体"/>
                <w:sz w:val="21"/>
                <w:szCs w:val="21"/>
              </w:rPr>
            </w:pPr>
            <w:r>
              <w:rPr>
                <w:rFonts w:hint="eastAsia" w:ascii="宋体" w:hAnsi="宋体" w:cs="宋体"/>
                <w:sz w:val="21"/>
                <w:szCs w:val="21"/>
              </w:rPr>
              <w:t>组织的角色、职责和权限</w:t>
            </w:r>
          </w:p>
          <w:p>
            <w:pPr>
              <w:rPr>
                <w:rFonts w:ascii="宋体" w:hAnsi="宋体" w:cs="新宋体"/>
                <w:szCs w:val="21"/>
              </w:rPr>
            </w:pPr>
          </w:p>
        </w:tc>
        <w:tc>
          <w:tcPr>
            <w:tcW w:w="960" w:type="dxa"/>
            <w:vAlign w:val="top"/>
          </w:tcPr>
          <w:p>
            <w:pPr>
              <w:rPr>
                <w:rFonts w:ascii="宋体" w:hAnsi="宋体" w:cs="新宋体"/>
                <w:szCs w:val="21"/>
              </w:rPr>
            </w:pPr>
            <w:r>
              <w:rPr>
                <w:rFonts w:hint="eastAsia" w:ascii="宋体" w:hAnsi="宋体" w:cs="宋体"/>
                <w:sz w:val="21"/>
                <w:szCs w:val="21"/>
              </w:rPr>
              <w:t>Q5.3</w:t>
            </w:r>
          </w:p>
        </w:tc>
        <w:tc>
          <w:tcPr>
            <w:tcW w:w="10305" w:type="dxa"/>
            <w:vAlign w:val="top"/>
          </w:tcPr>
          <w:p>
            <w:pPr>
              <w:spacing w:line="240" w:lineRule="auto"/>
              <w:rPr>
                <w:rFonts w:hint="eastAsia" w:ascii="宋体" w:hAnsi="宋体" w:eastAsia="宋体" w:cs="宋体"/>
                <w:sz w:val="21"/>
                <w:szCs w:val="21"/>
              </w:rPr>
            </w:pPr>
            <w:r>
              <w:rPr>
                <w:rFonts w:hint="eastAsia" w:ascii="宋体" w:hAnsi="宋体" w:eastAsia="宋体" w:cs="宋体"/>
                <w:sz w:val="21"/>
                <w:szCs w:val="21"/>
              </w:rPr>
              <w:t>该部门的职责权限为：</w:t>
            </w:r>
          </w:p>
          <w:p>
            <w:pPr>
              <w:spacing w:line="240" w:lineRule="auto"/>
              <w:rPr>
                <w:rFonts w:hint="eastAsia" w:ascii="宋体" w:hAnsi="宋体" w:eastAsia="宋体" w:cs="宋体"/>
                <w:sz w:val="21"/>
                <w:szCs w:val="21"/>
              </w:rPr>
            </w:pPr>
            <w:r>
              <w:rPr>
                <w:rFonts w:hint="eastAsia" w:ascii="宋体" w:hAnsi="宋体" w:eastAsia="宋体" w:cs="宋体"/>
                <w:sz w:val="21"/>
                <w:szCs w:val="21"/>
              </w:rPr>
              <w:t>1)负责生产现场设施设备的管理；</w:t>
            </w:r>
          </w:p>
          <w:p>
            <w:pPr>
              <w:spacing w:line="240" w:lineRule="auto"/>
              <w:rPr>
                <w:rFonts w:hint="eastAsia" w:ascii="宋体" w:hAnsi="宋体" w:eastAsia="宋体" w:cs="宋体"/>
                <w:sz w:val="21"/>
                <w:szCs w:val="21"/>
              </w:rPr>
            </w:pPr>
            <w:r>
              <w:rPr>
                <w:rFonts w:hint="eastAsia" w:ascii="宋体" w:hAnsi="宋体" w:eastAsia="宋体" w:cs="宋体"/>
                <w:sz w:val="21"/>
                <w:szCs w:val="21"/>
              </w:rPr>
              <w:t>2)负责制定生产计划并按计划执行生产；</w:t>
            </w:r>
          </w:p>
          <w:p>
            <w:pPr>
              <w:spacing w:line="240" w:lineRule="auto"/>
              <w:rPr>
                <w:rFonts w:hint="eastAsia" w:ascii="宋体" w:hAnsi="宋体" w:eastAsia="宋体" w:cs="宋体"/>
                <w:sz w:val="21"/>
                <w:szCs w:val="21"/>
              </w:rPr>
            </w:pPr>
            <w:r>
              <w:rPr>
                <w:rFonts w:hint="eastAsia" w:ascii="宋体" w:hAnsi="宋体" w:eastAsia="宋体" w:cs="宋体"/>
                <w:sz w:val="21"/>
                <w:szCs w:val="21"/>
              </w:rPr>
              <w:t>3)负责生产过程产品的标识、防护、搬运和包装；</w:t>
            </w:r>
          </w:p>
          <w:p>
            <w:pPr>
              <w:spacing w:line="240" w:lineRule="auto"/>
              <w:rPr>
                <w:rFonts w:hint="eastAsia" w:ascii="宋体" w:hAnsi="宋体" w:eastAsia="宋体" w:cs="宋体"/>
                <w:sz w:val="21"/>
                <w:szCs w:val="21"/>
              </w:rPr>
            </w:pPr>
            <w:r>
              <w:rPr>
                <w:rFonts w:hint="eastAsia" w:ascii="宋体" w:hAnsi="宋体" w:eastAsia="宋体" w:cs="宋体"/>
                <w:sz w:val="21"/>
                <w:szCs w:val="21"/>
              </w:rPr>
              <w:t>4)负责编制相应工艺规程、产品检验接收规程及相关作业指导书，明确关键工序和特殊工序；</w:t>
            </w:r>
          </w:p>
          <w:p>
            <w:pPr>
              <w:spacing w:line="240" w:lineRule="auto"/>
              <w:rPr>
                <w:rFonts w:hint="eastAsia" w:ascii="宋体" w:hAnsi="宋体" w:eastAsia="宋体" w:cs="宋体"/>
                <w:sz w:val="21"/>
                <w:szCs w:val="21"/>
              </w:rPr>
            </w:pPr>
            <w:r>
              <w:rPr>
                <w:rFonts w:hint="eastAsia" w:ascii="宋体" w:hAnsi="宋体" w:eastAsia="宋体" w:cs="宋体"/>
                <w:sz w:val="21"/>
                <w:szCs w:val="21"/>
              </w:rPr>
              <w:t>5)负责生产过程中的技术指导和不合格的控制。</w:t>
            </w:r>
          </w:p>
          <w:p>
            <w:pPr>
              <w:spacing w:line="240" w:lineRule="auto"/>
              <w:rPr>
                <w:rFonts w:hint="eastAsia" w:ascii="宋体" w:hAnsi="宋体" w:eastAsia="宋体" w:cs="宋体"/>
                <w:sz w:val="21"/>
                <w:szCs w:val="21"/>
              </w:rPr>
            </w:pPr>
            <w:r>
              <w:rPr>
                <w:rFonts w:hint="eastAsia" w:ascii="宋体" w:hAnsi="宋体" w:eastAsia="宋体" w:cs="宋体"/>
                <w:sz w:val="21"/>
                <w:szCs w:val="21"/>
              </w:rPr>
              <w:t>6)负责采购产品的验证和本公司产品的检验工作；</w:t>
            </w:r>
          </w:p>
          <w:p>
            <w:pPr>
              <w:spacing w:line="240" w:lineRule="auto"/>
              <w:rPr>
                <w:rFonts w:hint="eastAsia" w:ascii="宋体" w:hAnsi="宋体" w:eastAsia="宋体" w:cs="宋体"/>
                <w:sz w:val="21"/>
                <w:szCs w:val="21"/>
              </w:rPr>
            </w:pPr>
            <w:r>
              <w:rPr>
                <w:rFonts w:hint="eastAsia" w:ascii="宋体" w:hAnsi="宋体" w:eastAsia="宋体" w:cs="宋体"/>
                <w:sz w:val="21"/>
                <w:szCs w:val="21"/>
              </w:rPr>
              <w:t>7)负责对本公司监视和测量设备的管理工作；</w:t>
            </w:r>
          </w:p>
          <w:p>
            <w:pPr>
              <w:spacing w:line="240" w:lineRule="auto"/>
              <w:rPr>
                <w:rFonts w:hint="eastAsia" w:ascii="宋体" w:hAnsi="宋体" w:eastAsia="宋体" w:cs="宋体"/>
                <w:sz w:val="21"/>
                <w:szCs w:val="21"/>
              </w:rPr>
            </w:pPr>
            <w:r>
              <w:rPr>
                <w:rFonts w:hint="eastAsia" w:ascii="宋体" w:hAnsi="宋体" w:eastAsia="宋体" w:cs="宋体"/>
                <w:sz w:val="21"/>
                <w:szCs w:val="21"/>
              </w:rPr>
              <w:t>8)负责监督纠正和预防措施的制定和执行情况；</w:t>
            </w:r>
          </w:p>
          <w:p>
            <w:pPr>
              <w:spacing w:line="240" w:lineRule="auto"/>
              <w:rPr>
                <w:rFonts w:hint="eastAsia" w:ascii="宋体" w:hAnsi="宋体" w:eastAsia="宋体" w:cs="宋体"/>
                <w:sz w:val="21"/>
                <w:szCs w:val="21"/>
              </w:rPr>
            </w:pPr>
            <w:r>
              <w:rPr>
                <w:rFonts w:hint="eastAsia" w:ascii="宋体" w:hAnsi="宋体" w:eastAsia="宋体" w:cs="宋体"/>
                <w:sz w:val="21"/>
                <w:szCs w:val="21"/>
              </w:rPr>
              <w:t>9)负责处理调查质量事故，召开质量分析会；</w:t>
            </w:r>
          </w:p>
          <w:p>
            <w:pPr>
              <w:spacing w:line="240" w:lineRule="auto"/>
              <w:rPr>
                <w:rFonts w:hint="eastAsia" w:ascii="宋体" w:hAnsi="宋体" w:eastAsia="宋体" w:cs="宋体"/>
                <w:sz w:val="21"/>
                <w:szCs w:val="21"/>
              </w:rPr>
            </w:pPr>
            <w:r>
              <w:rPr>
                <w:rFonts w:hint="eastAsia" w:ascii="宋体" w:hAnsi="宋体" w:eastAsia="宋体" w:cs="宋体"/>
                <w:sz w:val="21"/>
                <w:szCs w:val="21"/>
              </w:rPr>
              <w:t>。。。。。。</w:t>
            </w:r>
          </w:p>
          <w:p>
            <w:pPr>
              <w:spacing w:line="240" w:lineRule="auto"/>
              <w:rPr>
                <w:rFonts w:ascii="宋体" w:hAnsi="宋体" w:cs="宋体"/>
                <w:szCs w:val="21"/>
              </w:rPr>
            </w:pPr>
            <w:r>
              <w:rPr>
                <w:rFonts w:hint="eastAsia" w:ascii="宋体" w:hAnsi="宋体" w:eastAsia="宋体" w:cs="宋体"/>
                <w:sz w:val="21"/>
                <w:szCs w:val="21"/>
              </w:rPr>
              <w:t>负责人对职责和权限比较了解。</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adjustRightInd w:val="0"/>
              <w:snapToGrid w:val="0"/>
              <w:jc w:val="center"/>
              <w:rPr>
                <w:rFonts w:ascii="宋体" w:hAnsi="宋体"/>
                <w:b/>
                <w:szCs w:val="21"/>
              </w:rPr>
            </w:pPr>
            <w:r>
              <w:rPr>
                <w:rFonts w:hint="eastAsia" w:ascii="宋体" w:hAnsi="宋体" w:cs="宋体"/>
                <w:sz w:val="21"/>
                <w:szCs w:val="21"/>
              </w:rPr>
              <w:t>目标及其实现的策划</w:t>
            </w:r>
          </w:p>
        </w:tc>
        <w:tc>
          <w:tcPr>
            <w:tcW w:w="960" w:type="dxa"/>
            <w:vAlign w:val="top"/>
          </w:tcPr>
          <w:p>
            <w:pPr>
              <w:rPr>
                <w:rFonts w:ascii="宋体" w:hAnsi="宋体" w:cs="新宋体"/>
                <w:szCs w:val="21"/>
              </w:rPr>
            </w:pPr>
            <w:r>
              <w:rPr>
                <w:rFonts w:hint="eastAsia" w:ascii="宋体" w:hAnsi="宋体" w:cs="宋体"/>
                <w:sz w:val="21"/>
                <w:szCs w:val="21"/>
              </w:rPr>
              <w:t>Q6.2</w:t>
            </w:r>
          </w:p>
        </w:tc>
        <w:tc>
          <w:tcPr>
            <w:tcW w:w="10305" w:type="dxa"/>
            <w:vAlign w:val="top"/>
          </w:tcPr>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查《部门质量目标分解表》该部门</w:t>
            </w:r>
            <w:r>
              <w:rPr>
                <w:rFonts w:hint="eastAsia" w:ascii="宋体" w:hAnsi="宋体" w:cs="宋体"/>
                <w:color w:val="000000"/>
                <w:sz w:val="21"/>
                <w:szCs w:val="21"/>
                <w:lang w:val="en-US" w:eastAsia="zh-CN"/>
              </w:rPr>
              <w:t>2022年1月-7月</w:t>
            </w:r>
            <w:r>
              <w:rPr>
                <w:rFonts w:hint="eastAsia" w:ascii="宋体" w:hAnsi="宋体" w:eastAsia="宋体" w:cs="宋体"/>
                <w:color w:val="000000"/>
                <w:sz w:val="21"/>
                <w:szCs w:val="21"/>
                <w:lang w:val="en-US" w:eastAsia="zh-CN"/>
              </w:rPr>
              <w:t>质量目标为：</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1)设备检定合格100%</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实测：100%</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2)产品交付合格率100%</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实测：100%</w:t>
            </w:r>
          </w:p>
          <w:p>
            <w:pPr>
              <w:spacing w:line="360" w:lineRule="auto"/>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3)生产设备良好率≥90%  </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实测：9</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p>
          <w:p>
            <w:pPr>
              <w:spacing w:line="360" w:lineRule="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基本达到目标要求。</w:t>
            </w:r>
          </w:p>
          <w:p>
            <w:pPr>
              <w:spacing w:line="360" w:lineRule="auto"/>
              <w:rPr>
                <w:rFonts w:ascii="宋体" w:hAnsi="宋体" w:cs="宋体"/>
                <w:szCs w:val="21"/>
              </w:rPr>
            </w:pPr>
            <w:r>
              <w:rPr>
                <w:rFonts w:hint="eastAsia" w:ascii="宋体" w:hAnsi="宋体" w:eastAsia="宋体" w:cs="宋体"/>
                <w:color w:val="000000"/>
                <w:sz w:val="21"/>
                <w:szCs w:val="21"/>
                <w:lang w:val="en-US" w:eastAsia="zh-CN"/>
              </w:rPr>
              <w:t>目标量化情况良好，质量目标缺乏指标实际完成的实证性资料。已跟负责人沟通。</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rPr>
                <w:rFonts w:ascii="宋体" w:hAnsi="宋体"/>
                <w:b/>
                <w:szCs w:val="21"/>
              </w:rPr>
            </w:pPr>
            <w:bookmarkStart w:id="3" w:name="_GoBack"/>
            <w:bookmarkEnd w:id="3"/>
            <w:r>
              <w:rPr>
                <w:rFonts w:hint="eastAsia" w:ascii="宋体" w:hAnsi="宋体"/>
                <w:spacing w:val="8"/>
                <w:kern w:val="40"/>
                <w:sz w:val="24"/>
                <w:szCs w:val="24"/>
              </w:rPr>
              <w:t>测量设备管理</w:t>
            </w:r>
          </w:p>
        </w:tc>
        <w:tc>
          <w:tcPr>
            <w:tcW w:w="960" w:type="dxa"/>
            <w:vAlign w:val="top"/>
          </w:tcPr>
          <w:p>
            <w:pPr>
              <w:adjustRightInd w:val="0"/>
              <w:snapToGrid w:val="0"/>
              <w:jc w:val="center"/>
              <w:rPr>
                <w:rFonts w:hint="eastAsia" w:ascii="宋体" w:hAnsi="宋体" w:eastAsia="宋体" w:cs="新宋体"/>
                <w:sz w:val="21"/>
                <w:szCs w:val="21"/>
              </w:rPr>
            </w:pPr>
            <w:r>
              <w:rPr>
                <w:rFonts w:hint="eastAsia" w:ascii="宋体" w:hAnsi="宋体" w:eastAsia="宋体" w:cs="新宋体"/>
                <w:sz w:val="21"/>
                <w:szCs w:val="21"/>
                <w:lang w:val="en-US" w:eastAsia="zh-CN"/>
              </w:rPr>
              <w:t>Q</w:t>
            </w:r>
            <w:r>
              <w:rPr>
                <w:rFonts w:hint="eastAsia" w:ascii="宋体" w:hAnsi="宋体" w:eastAsia="宋体" w:cs="新宋体"/>
                <w:sz w:val="21"/>
                <w:szCs w:val="21"/>
              </w:rPr>
              <w:t xml:space="preserve">7.1.5 </w:t>
            </w:r>
          </w:p>
        </w:tc>
        <w:tc>
          <w:tcPr>
            <w:tcW w:w="10305" w:type="dxa"/>
            <w:vAlign w:val="top"/>
          </w:tcPr>
          <w:p>
            <w:pPr>
              <w:spacing w:line="360" w:lineRule="auto"/>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查《监视和测量设备一览表》生产车间及检验部门均按策划的要求配置了相应的检测设备，其中包括：游标卡尺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0-200mm</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自动恒温恒湿养护箱、</w:t>
            </w:r>
            <w:r>
              <w:rPr>
                <w:rFonts w:hint="eastAsia" w:ascii="宋体" w:hAnsi="宋体" w:eastAsia="宋体" w:cs="宋体"/>
                <w:color w:val="000000"/>
                <w:sz w:val="21"/>
                <w:szCs w:val="21"/>
              </w:rPr>
              <w:t>塞尺</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钢</w:t>
            </w:r>
            <w:r>
              <w:rPr>
                <w:rFonts w:hint="eastAsia" w:ascii="宋体" w:hAnsi="宋体" w:eastAsia="宋体" w:cs="宋体"/>
                <w:color w:val="000000"/>
                <w:sz w:val="21"/>
                <w:szCs w:val="21"/>
                <w:lang w:eastAsia="zh-CN"/>
              </w:rPr>
              <w:t>直</w:t>
            </w:r>
            <w:r>
              <w:rPr>
                <w:rFonts w:hint="eastAsia" w:ascii="宋体" w:hAnsi="宋体" w:eastAsia="宋体" w:cs="宋体"/>
                <w:color w:val="000000"/>
                <w:sz w:val="21"/>
                <w:szCs w:val="21"/>
              </w:rPr>
              <w:t>尺（</w:t>
            </w:r>
            <w:r>
              <w:rPr>
                <w:rFonts w:hint="eastAsia" w:ascii="宋体" w:hAnsi="宋体" w:eastAsia="宋体" w:cs="宋体"/>
                <w:color w:val="000000"/>
                <w:sz w:val="21"/>
                <w:szCs w:val="21"/>
                <w:lang w:val="en-US" w:eastAsia="zh-CN"/>
              </w:rPr>
              <w:t>0-5</w:t>
            </w:r>
            <w:r>
              <w:rPr>
                <w:rFonts w:hint="eastAsia" w:ascii="宋体" w:hAnsi="宋体" w:eastAsia="宋体" w:cs="宋体"/>
                <w:color w:val="000000"/>
                <w:sz w:val="21"/>
                <w:szCs w:val="21"/>
              </w:rPr>
              <w:t>00mm）、钢筋混凝土扫描仪（RF-GJJ）、焊缝</w:t>
            </w:r>
            <w:r>
              <w:rPr>
                <w:rFonts w:hint="eastAsia" w:ascii="宋体" w:hAnsi="宋体" w:eastAsia="宋体" w:cs="宋体"/>
                <w:color w:val="000000"/>
                <w:sz w:val="21"/>
                <w:szCs w:val="21"/>
                <w:lang w:eastAsia="zh-CN"/>
              </w:rPr>
              <w:t>超声波探伤仪</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KK-2</w:t>
            </w:r>
            <w:r>
              <w:rPr>
                <w:rFonts w:hint="eastAsia" w:ascii="宋体" w:hAnsi="宋体" w:eastAsia="宋体" w:cs="宋体"/>
                <w:color w:val="000000"/>
                <w:sz w:val="21"/>
                <w:szCs w:val="21"/>
              </w:rPr>
              <w:t>）等。均采用委外送检。</w:t>
            </w:r>
          </w:p>
          <w:p>
            <w:pPr>
              <w:spacing w:line="360" w:lineRule="auto"/>
              <w:ind w:firstLine="420" w:firstLineChars="200"/>
              <w:rPr>
                <w:rFonts w:hint="eastAsia" w:ascii="宋体" w:hAnsi="宋体" w:eastAsia="宋体"/>
                <w:sz w:val="24"/>
                <w:szCs w:val="24"/>
                <w:lang w:val="en-US" w:eastAsia="zh-CN"/>
              </w:rPr>
            </w:pPr>
            <w:r>
              <w:rPr>
                <w:rFonts w:hint="eastAsia" w:ascii="宋体" w:hAnsi="宋体" w:eastAsia="宋体" w:cs="宋体"/>
                <w:color w:val="000000"/>
                <w:sz w:val="21"/>
                <w:szCs w:val="21"/>
              </w:rPr>
              <w:t>抽在用检具的检定或校准证书，</w:t>
            </w:r>
            <w:r>
              <w:rPr>
                <w:rFonts w:hint="eastAsia" w:ascii="宋体" w:hAnsi="宋体" w:eastAsia="宋体" w:cs="宋体"/>
                <w:color w:val="000000"/>
                <w:sz w:val="21"/>
                <w:szCs w:val="21"/>
                <w:lang w:eastAsia="zh-CN"/>
              </w:rPr>
              <w:t>均</w:t>
            </w:r>
            <w:r>
              <w:rPr>
                <w:rFonts w:hint="eastAsia" w:ascii="宋体" w:hAnsi="宋体" w:eastAsia="宋体" w:cs="宋体"/>
                <w:color w:val="000000"/>
                <w:sz w:val="21"/>
                <w:szCs w:val="21"/>
              </w:rPr>
              <w:t>能提供在用检具的有效检定或校准证据。</w:t>
            </w:r>
          </w:p>
        </w:tc>
        <w:tc>
          <w:tcPr>
            <w:tcW w:w="1284" w:type="dxa"/>
            <w:vAlign w:val="top"/>
          </w:tcPr>
          <w:p>
            <w:pPr>
              <w:adjustRightInd w:val="0"/>
              <w:snapToGrid w:val="0"/>
              <w:jc w:val="cente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rPr>
                <w:rFonts w:ascii="宋体" w:hAnsi="宋体"/>
                <w:b/>
                <w:szCs w:val="21"/>
              </w:rPr>
            </w:pPr>
            <w:r>
              <w:rPr>
                <w:rFonts w:hint="eastAsia" w:ascii="宋体" w:hAnsi="宋体" w:cs="新宋体"/>
                <w:szCs w:val="21"/>
              </w:rPr>
              <w:t>产品和服务放行；</w:t>
            </w:r>
          </w:p>
        </w:tc>
        <w:tc>
          <w:tcPr>
            <w:tcW w:w="960" w:type="dxa"/>
            <w:vAlign w:val="top"/>
          </w:tcPr>
          <w:p>
            <w:pPr>
              <w:adjustRightInd w:val="0"/>
              <w:snapToGrid w:val="0"/>
              <w:jc w:val="center"/>
              <w:rPr>
                <w:rFonts w:hint="eastAsia" w:ascii="宋体" w:hAnsi="宋体" w:eastAsia="宋体" w:cs="新宋体"/>
                <w:sz w:val="21"/>
                <w:szCs w:val="21"/>
              </w:rPr>
            </w:pPr>
            <w:r>
              <w:rPr>
                <w:rFonts w:hint="eastAsia" w:ascii="宋体" w:hAnsi="宋体" w:eastAsia="宋体" w:cs="新宋体"/>
                <w:sz w:val="21"/>
                <w:szCs w:val="21"/>
                <w:lang w:val="en-US" w:eastAsia="zh-CN"/>
              </w:rPr>
              <w:t>Q</w:t>
            </w:r>
            <w:r>
              <w:rPr>
                <w:rFonts w:hint="eastAsia" w:ascii="宋体" w:hAnsi="宋体" w:eastAsia="宋体" w:cs="新宋体"/>
                <w:sz w:val="21"/>
                <w:szCs w:val="21"/>
              </w:rPr>
              <w:t>8.6</w:t>
            </w:r>
          </w:p>
        </w:tc>
        <w:tc>
          <w:tcPr>
            <w:tcW w:w="10305" w:type="dxa"/>
            <w:vAlign w:val="top"/>
          </w:tcPr>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司为验证产品和服务的要求是否得到满足对需实施监视和检验的阶段、过程、项目及记录等予以规定，查见公司检验规范规定了原材料、生产过程、成品出厂所有产品的检验方法、标准。对特殊放行或紧急放行情况予以界定，体系运行至今尚未发生特殊放行或紧急放行的情况。明确对各阶段产品和服务的放行均须实施必要的记录并保留。详见如检验证据抽样：</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一、</w:t>
            </w:r>
            <w:r>
              <w:rPr>
                <w:rFonts w:hint="eastAsia" w:ascii="宋体" w:hAnsi="宋体" w:eastAsia="宋体" w:cs="宋体"/>
                <w:color w:val="000000"/>
                <w:sz w:val="21"/>
                <w:szCs w:val="21"/>
                <w:lang w:val="en-US" w:eastAsia="zh-CN"/>
              </w:rPr>
              <w:t>来料检验，依据原材料检验标准</w:t>
            </w:r>
            <w:r>
              <w:rPr>
                <w:rFonts w:hint="eastAsia" w:ascii="宋体" w:hAnsi="宋体" w:cs="宋体"/>
                <w:color w:val="000000"/>
                <w:sz w:val="21"/>
                <w:szCs w:val="21"/>
                <w:lang w:val="en-US" w:eastAsia="zh-CN"/>
              </w:rPr>
              <w:t>，详见8.4.2条款。</w:t>
            </w:r>
          </w:p>
          <w:p>
            <w:pPr>
              <w:spacing w:line="36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二、过程检验：</w:t>
            </w:r>
            <w:r>
              <w:rPr>
                <w:rFonts w:hint="eastAsia" w:ascii="宋体" w:hAnsi="宋体" w:eastAsia="宋体" w:cs="宋体"/>
                <w:color w:val="000000"/>
                <w:sz w:val="21"/>
                <w:szCs w:val="21"/>
                <w:lang w:eastAsia="zh-CN"/>
              </w:rPr>
              <w:t>依据《生产制作工艺流程》和图纸。</w:t>
            </w:r>
          </w:p>
          <w:p>
            <w:pPr>
              <w:spacing w:line="36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lang w:eastAsia="zh-CN"/>
              </w:rPr>
              <w:t>抽</w:t>
            </w:r>
            <w:r>
              <w:rPr>
                <w:rFonts w:hint="eastAsia" w:ascii="宋体" w:hAnsi="宋体" w:cs="宋体"/>
                <w:color w:val="000000"/>
                <w:sz w:val="21"/>
                <w:szCs w:val="21"/>
                <w:lang w:val="en-US" w:eastAsia="zh-CN"/>
              </w:rPr>
              <w:t>2022年8月4日工序检查记录：</w:t>
            </w:r>
            <w:r>
              <w:rPr>
                <w:rFonts w:hint="eastAsia" w:ascii="宋体" w:hAnsi="宋体" w:eastAsia="宋体" w:cs="宋体"/>
                <w:color w:val="000000"/>
                <w:sz w:val="21"/>
                <w:szCs w:val="21"/>
                <w:lang w:eastAsia="zh-CN"/>
              </w:rPr>
              <w:t xml:space="preserve"> </w:t>
            </w:r>
          </w:p>
          <w:p>
            <w:pPr>
              <w:spacing w:line="360" w:lineRule="auto"/>
              <w:ind w:firstLine="420" w:firstLineChars="200"/>
            </w:pPr>
            <w:r>
              <w:drawing>
                <wp:inline distT="0" distB="0" distL="114300" distR="114300">
                  <wp:extent cx="5457825" cy="4921885"/>
                  <wp:effectExtent l="0" t="0" r="9525" b="1206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57825" cy="4921885"/>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2、</w:t>
            </w:r>
            <w:r>
              <w:rPr>
                <w:rFonts w:hint="eastAsia" w:ascii="宋体" w:hAnsi="宋体" w:eastAsia="宋体" w:cs="宋体"/>
                <w:color w:val="000000"/>
                <w:sz w:val="21"/>
                <w:szCs w:val="21"/>
                <w:lang w:eastAsia="zh-CN"/>
              </w:rPr>
              <w:t>抽</w:t>
            </w:r>
            <w:r>
              <w:rPr>
                <w:rFonts w:hint="eastAsia" w:ascii="宋体" w:hAnsi="宋体" w:cs="宋体"/>
                <w:color w:val="000000"/>
                <w:sz w:val="21"/>
                <w:szCs w:val="21"/>
                <w:lang w:val="en-US" w:eastAsia="zh-CN"/>
              </w:rPr>
              <w:t>2022年8月4日工序检查记录：</w:t>
            </w:r>
          </w:p>
          <w:p>
            <w:pPr>
              <w:pStyle w:val="2"/>
            </w:pPr>
            <w:r>
              <w:drawing>
                <wp:inline distT="0" distB="0" distL="114300" distR="114300">
                  <wp:extent cx="5457825" cy="5232400"/>
                  <wp:effectExtent l="0" t="0" r="952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5457825" cy="5232400"/>
                          </a:xfrm>
                          <a:prstGeom prst="rect">
                            <a:avLst/>
                          </a:prstGeom>
                          <a:noFill/>
                          <a:ln>
                            <a:noFill/>
                          </a:ln>
                        </pic:spPr>
                      </pic:pic>
                    </a:graphicData>
                  </a:graphic>
                </wp:inline>
              </w:drawing>
            </w:r>
          </w:p>
          <w:p>
            <w:pPr>
              <w:pStyle w:val="2"/>
              <w:numPr>
                <w:numId w:val="0"/>
              </w:numPr>
              <w:ind w:leftChars="20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lang w:eastAsia="zh-CN"/>
              </w:rPr>
              <w:t>抽</w:t>
            </w:r>
            <w:r>
              <w:rPr>
                <w:rFonts w:hint="eastAsia" w:ascii="宋体" w:hAnsi="宋体" w:cs="宋体"/>
                <w:color w:val="000000"/>
                <w:sz w:val="21"/>
                <w:szCs w:val="21"/>
                <w:lang w:val="en-US" w:eastAsia="zh-CN"/>
              </w:rPr>
              <w:t>2022年8月4日工序检查记录：</w:t>
            </w:r>
          </w:p>
          <w:p>
            <w:pPr>
              <w:pStyle w:val="2"/>
              <w:numPr>
                <w:numId w:val="0"/>
              </w:numPr>
              <w:ind w:leftChars="200"/>
              <w:rPr>
                <w:rFonts w:hint="eastAsia" w:ascii="宋体" w:hAnsi="宋体" w:cs="宋体"/>
                <w:color w:val="000000"/>
                <w:sz w:val="21"/>
                <w:szCs w:val="21"/>
                <w:lang w:val="en-US" w:eastAsia="zh-CN"/>
              </w:rPr>
            </w:pPr>
            <w:r>
              <w:drawing>
                <wp:inline distT="0" distB="0" distL="114300" distR="114300">
                  <wp:extent cx="5367655" cy="5026025"/>
                  <wp:effectExtent l="0" t="0" r="4445" b="317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1"/>
                          <a:stretch>
                            <a:fillRect/>
                          </a:stretch>
                        </pic:blipFill>
                        <pic:spPr>
                          <a:xfrm>
                            <a:off x="0" y="0"/>
                            <a:ext cx="5367655" cy="502602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r>
              <w:rPr>
                <w:rFonts w:hint="eastAsia"/>
                <w:lang w:val="en-US" w:eastAsia="zh-CN"/>
              </w:rPr>
              <w:t>4、</w:t>
            </w:r>
            <w:r>
              <w:rPr>
                <w:rFonts w:hint="eastAsia" w:ascii="宋体" w:hAnsi="宋体" w:eastAsia="宋体" w:cs="宋体"/>
                <w:color w:val="000000"/>
                <w:sz w:val="21"/>
                <w:szCs w:val="21"/>
                <w:lang w:eastAsia="zh-CN"/>
              </w:rPr>
              <w:t>抽</w:t>
            </w:r>
            <w:r>
              <w:rPr>
                <w:rFonts w:hint="eastAsia" w:ascii="宋体" w:hAnsi="宋体" w:cs="宋体"/>
                <w:color w:val="000000"/>
                <w:sz w:val="21"/>
                <w:szCs w:val="21"/>
                <w:lang w:val="en-US" w:eastAsia="zh-CN"/>
              </w:rPr>
              <w:t>2022年8月4日工序检查记录：</w:t>
            </w:r>
          </w:p>
          <w:p>
            <w:pPr>
              <w:pStyle w:val="2"/>
              <w:rPr>
                <w:rFonts w:hint="default"/>
                <w:lang w:val="en-US" w:eastAsia="zh-CN"/>
              </w:rPr>
            </w:pPr>
            <w:r>
              <w:drawing>
                <wp:inline distT="0" distB="0" distL="114300" distR="114300">
                  <wp:extent cx="4768215" cy="4511675"/>
                  <wp:effectExtent l="0" t="0" r="13335" b="31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4768215" cy="4511675"/>
                          </a:xfrm>
                          <a:prstGeom prst="rect">
                            <a:avLst/>
                          </a:prstGeom>
                          <a:noFill/>
                          <a:ln>
                            <a:noFill/>
                          </a:ln>
                        </pic:spPr>
                      </pic:pic>
                    </a:graphicData>
                  </a:graphic>
                </wp:inline>
              </w:drawing>
            </w:r>
          </w:p>
          <w:p>
            <w:pPr>
              <w:spacing w:line="360" w:lineRule="auto"/>
              <w:ind w:firstLine="420" w:firstLineChars="200"/>
              <w:rPr>
                <w:rFonts w:hint="eastAsia" w:ascii="宋体" w:hAnsi="宋体" w:eastAsia="宋体" w:cs="宋体"/>
                <w:color w:val="000000"/>
                <w:sz w:val="21"/>
                <w:szCs w:val="21"/>
                <w:highlight w:val="none"/>
                <w:lang w:val="en-US" w:eastAsia="zh-CN"/>
              </w:rPr>
            </w:pPr>
          </w:p>
          <w:p>
            <w:pPr>
              <w:spacing w:line="360" w:lineRule="auto"/>
              <w:ind w:firstLine="420" w:firstLineChars="200"/>
              <w:rPr>
                <w:rFonts w:hint="eastAsia" w:ascii="宋体" w:hAnsi="宋体" w:eastAsia="宋体" w:cs="宋体"/>
                <w:color w:val="000000"/>
                <w:sz w:val="21"/>
                <w:szCs w:val="21"/>
                <w:highlight w:val="none"/>
                <w:lang w:val="en-US" w:eastAsia="zh-CN"/>
              </w:rPr>
            </w:pPr>
          </w:p>
          <w:p>
            <w:pPr>
              <w:spacing w:line="360" w:lineRule="auto"/>
              <w:ind w:firstLine="420" w:firstLineChars="200"/>
              <w:rPr>
                <w:rFonts w:hint="eastAsia" w:ascii="宋体" w:hAnsi="宋体" w:eastAsia="宋体" w:cs="宋体"/>
                <w:color w:val="000000"/>
                <w:sz w:val="21"/>
                <w:szCs w:val="21"/>
                <w:highlight w:val="none"/>
                <w:lang w:val="en-US" w:eastAsia="zh-CN"/>
              </w:rPr>
            </w:pPr>
          </w:p>
          <w:p>
            <w:pPr>
              <w:spacing w:line="360" w:lineRule="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成品检验：公司门扇和门框分开检验，依据《生产工艺流程》和图纸。</w:t>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（一）抽见：</w:t>
            </w:r>
            <w:r>
              <w:rPr>
                <w:rFonts w:hint="eastAsia" w:ascii="宋体" w:hAnsi="宋体" w:cs="宋体"/>
                <w:color w:val="000000"/>
                <w:sz w:val="21"/>
                <w:szCs w:val="21"/>
                <w:lang w:val="en-US" w:eastAsia="zh-CN"/>
              </w:rPr>
              <w:t>2022年5月15日检验报告单：</w:t>
            </w:r>
          </w:p>
          <w:p>
            <w:pPr>
              <w:pStyle w:val="2"/>
              <w:rPr>
                <w:rFonts w:hint="eastAsia"/>
                <w:lang w:val="en-US" w:eastAsia="zh-CN"/>
              </w:rPr>
            </w:pPr>
            <w:r>
              <w:drawing>
                <wp:inline distT="0" distB="0" distL="114300" distR="114300">
                  <wp:extent cx="3943350" cy="4785995"/>
                  <wp:effectExtent l="0" t="0" r="0" b="1460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3943350" cy="4785995"/>
                          </a:xfrm>
                          <a:prstGeom prst="rect">
                            <a:avLst/>
                          </a:prstGeom>
                          <a:noFill/>
                          <a:ln>
                            <a:noFill/>
                          </a:ln>
                        </pic:spPr>
                      </pic:pic>
                    </a:graphicData>
                  </a:graphic>
                </wp:inline>
              </w:drawing>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（二）抽见：</w:t>
            </w:r>
            <w:r>
              <w:rPr>
                <w:rFonts w:hint="eastAsia" w:ascii="宋体" w:hAnsi="宋体" w:cs="宋体"/>
                <w:color w:val="000000"/>
                <w:sz w:val="21"/>
                <w:szCs w:val="21"/>
                <w:lang w:val="en-US" w:eastAsia="zh-CN"/>
              </w:rPr>
              <w:t>2022年5月27日检验报告单：</w:t>
            </w:r>
          </w:p>
          <w:p>
            <w:pPr>
              <w:spacing w:line="360" w:lineRule="auto"/>
              <w:ind w:firstLine="420" w:firstLineChars="200"/>
              <w:rPr>
                <w:rFonts w:hint="default" w:ascii="宋体" w:hAnsi="宋体" w:eastAsia="宋体" w:cs="宋体"/>
                <w:color w:val="000000"/>
                <w:sz w:val="21"/>
                <w:szCs w:val="21"/>
                <w:lang w:val="en-US" w:eastAsia="zh-CN"/>
              </w:rPr>
            </w:pPr>
            <w:r>
              <w:drawing>
                <wp:inline distT="0" distB="0" distL="114300" distR="114300">
                  <wp:extent cx="3848100" cy="5046980"/>
                  <wp:effectExtent l="0" t="0" r="0" b="12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4"/>
                          <a:stretch>
                            <a:fillRect/>
                          </a:stretch>
                        </pic:blipFill>
                        <pic:spPr>
                          <a:xfrm>
                            <a:off x="0" y="0"/>
                            <a:ext cx="3848100" cy="5046980"/>
                          </a:xfrm>
                          <a:prstGeom prst="rect">
                            <a:avLst/>
                          </a:prstGeom>
                          <a:noFill/>
                          <a:ln>
                            <a:noFill/>
                          </a:ln>
                        </pic:spPr>
                      </pic:pic>
                    </a:graphicData>
                  </a:graphic>
                </wp:inline>
              </w:drawing>
            </w:r>
          </w:p>
          <w:p>
            <w:pPr>
              <w:spacing w:line="360" w:lineRule="auto"/>
              <w:ind w:firstLine="420" w:firstLineChars="20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（三）抽见：</w:t>
            </w:r>
            <w:r>
              <w:rPr>
                <w:rFonts w:hint="eastAsia" w:ascii="宋体" w:hAnsi="宋体" w:cs="宋体"/>
                <w:color w:val="000000"/>
                <w:sz w:val="21"/>
                <w:szCs w:val="21"/>
                <w:lang w:val="en-US" w:eastAsia="zh-CN"/>
              </w:rPr>
              <w:t>2022年08月03日检验报告单：</w:t>
            </w:r>
          </w:p>
          <w:p>
            <w:pPr>
              <w:spacing w:line="360" w:lineRule="auto"/>
              <w:ind w:firstLine="420" w:firstLineChars="200"/>
              <w:rPr>
                <w:rFonts w:hint="default" w:ascii="宋体" w:hAnsi="宋体" w:eastAsia="宋体" w:cs="宋体"/>
                <w:color w:val="000000"/>
                <w:sz w:val="21"/>
                <w:szCs w:val="21"/>
                <w:lang w:val="en-US" w:eastAsia="zh-CN"/>
              </w:rPr>
            </w:pPr>
            <w:r>
              <w:drawing>
                <wp:inline distT="0" distB="0" distL="114300" distR="114300">
                  <wp:extent cx="3819525" cy="4743450"/>
                  <wp:effectExtent l="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3819525" cy="4743450"/>
                          </a:xfrm>
                          <a:prstGeom prst="rect">
                            <a:avLst/>
                          </a:prstGeom>
                          <a:noFill/>
                          <a:ln>
                            <a:noFill/>
                          </a:ln>
                        </pic:spPr>
                      </pic:pic>
                    </a:graphicData>
                  </a:graphic>
                </wp:inline>
              </w:drawing>
            </w:r>
          </w:p>
          <w:p>
            <w:pPr>
              <w:spacing w:line="360" w:lineRule="auto"/>
              <w:ind w:firstLine="420" w:firstLineChars="200"/>
              <w:jc w:val="left"/>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经查，公司至今，没有原辅料、半成品、成品让步放行的情况，产品的放行均有授权的质检人员的签字。  </w:t>
            </w:r>
          </w:p>
          <w:p>
            <w:pPr>
              <w:spacing w:line="360" w:lineRule="auto"/>
              <w:ind w:firstLine="420" w:firstLineChars="200"/>
              <w:rPr>
                <w:rFonts w:hint="eastAsia" w:ascii="宋体" w:hAnsi="宋体" w:eastAsia="宋体" w:cs="宋体"/>
                <w:kern w:val="2"/>
                <w:sz w:val="24"/>
                <w:szCs w:val="24"/>
                <w:lang w:val="en-US" w:eastAsia="zh-CN" w:bidi="ar-SA"/>
              </w:rPr>
            </w:pPr>
            <w:r>
              <w:rPr>
                <w:rFonts w:hint="eastAsia" w:ascii="宋体" w:hAnsi="宋体" w:eastAsia="宋体" w:cs="宋体"/>
                <w:color w:val="000000"/>
                <w:sz w:val="21"/>
                <w:szCs w:val="21"/>
                <w:lang w:val="en-US" w:eastAsia="zh-CN"/>
              </w:rPr>
              <w:t xml:space="preserve">    查委外检测报告，负责人讲，公司的每一个项目在交付给顾客前均需在第三方对产品质量进行检测。提供由四川永志人防设备检测有限公司于202</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lang w:val="en-US" w:eastAsia="zh-CN"/>
              </w:rPr>
              <w:t>年</w:t>
            </w:r>
            <w:r>
              <w:rPr>
                <w:rFonts w:hint="eastAsia" w:ascii="宋体" w:hAnsi="宋体" w:cs="宋体"/>
                <w:color w:val="000000"/>
                <w:sz w:val="21"/>
                <w:szCs w:val="21"/>
                <w:lang w:val="en-US" w:eastAsia="zh-CN"/>
              </w:rPr>
              <w:t>5</w:t>
            </w:r>
            <w:r>
              <w:rPr>
                <w:rFonts w:hint="eastAsia" w:ascii="宋体" w:hAnsi="宋体" w:eastAsia="宋体" w:cs="宋体"/>
                <w:color w:val="000000"/>
                <w:sz w:val="21"/>
                <w:szCs w:val="21"/>
                <w:lang w:val="en-US" w:eastAsia="zh-CN"/>
              </w:rPr>
              <w:t>月对</w:t>
            </w:r>
            <w:r>
              <w:rPr>
                <w:rFonts w:hint="eastAsia" w:ascii="宋体" w:hAnsi="宋体" w:cs="宋体"/>
                <w:color w:val="000000"/>
                <w:sz w:val="21"/>
                <w:szCs w:val="21"/>
                <w:lang w:val="en-US" w:eastAsia="zh-CN"/>
              </w:rPr>
              <w:t>凯旋会展新城</w:t>
            </w:r>
            <w:r>
              <w:rPr>
                <w:rFonts w:hint="eastAsia" w:ascii="宋体" w:hAnsi="宋体" w:eastAsia="宋体" w:cs="宋体"/>
                <w:color w:val="000000"/>
                <w:sz w:val="21"/>
                <w:szCs w:val="21"/>
                <w:lang w:val="en-US" w:eastAsia="zh-CN"/>
              </w:rPr>
              <w:t>项目进行的委外检测报告等，报告编号：YZJC-RC-202</w:t>
            </w:r>
            <w:r>
              <w:rPr>
                <w:rFonts w:hint="eastAsia" w:ascii="宋体" w:hAnsi="宋体" w:cs="宋体"/>
                <w:color w:val="000000"/>
                <w:sz w:val="21"/>
                <w:szCs w:val="21"/>
                <w:lang w:val="en-US" w:eastAsia="zh-CN"/>
              </w:rPr>
              <w:t>2</w:t>
            </w:r>
            <w:r>
              <w:rPr>
                <w:rFonts w:hint="eastAsia" w:ascii="宋体" w:hAnsi="宋体" w:eastAsia="宋体" w:cs="宋体"/>
                <w:color w:val="000000"/>
                <w:sz w:val="21"/>
                <w:szCs w:val="21"/>
                <w:lang w:val="en-US" w:eastAsia="zh-CN"/>
              </w:rPr>
              <w:t>-0</w:t>
            </w:r>
            <w:r>
              <w:rPr>
                <w:rFonts w:hint="eastAsia" w:ascii="宋体" w:hAnsi="宋体" w:cs="宋体"/>
                <w:color w:val="000000"/>
                <w:sz w:val="21"/>
                <w:szCs w:val="21"/>
                <w:lang w:val="en-US" w:eastAsia="zh-CN"/>
              </w:rPr>
              <w:t>270</w:t>
            </w:r>
            <w:r>
              <w:rPr>
                <w:rFonts w:hint="eastAsia" w:ascii="宋体" w:hAnsi="宋体" w:eastAsia="宋体" w:cs="宋体"/>
                <w:color w:val="000000"/>
                <w:sz w:val="21"/>
                <w:szCs w:val="21"/>
                <w:lang w:val="en-US" w:eastAsia="zh-CN"/>
              </w:rPr>
              <w:t>。（详见附件）</w:t>
            </w:r>
          </w:p>
        </w:tc>
        <w:tc>
          <w:tcPr>
            <w:tcW w:w="1284" w:type="dxa"/>
            <w:vAlign w:val="center"/>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adjustRightInd w:val="0"/>
              <w:snapToGrid w:val="0"/>
              <w:jc w:val="center"/>
              <w:rPr>
                <w:rFonts w:ascii="宋体" w:hAnsi="宋体"/>
                <w:b/>
                <w:szCs w:val="21"/>
              </w:rPr>
            </w:pPr>
            <w:r>
              <w:rPr>
                <w:rFonts w:hint="eastAsia" w:ascii="宋体" w:hAnsi="宋体" w:cs="新宋体"/>
                <w:szCs w:val="21"/>
              </w:rPr>
              <w:t>运行策划和控制</w:t>
            </w:r>
          </w:p>
        </w:tc>
        <w:tc>
          <w:tcPr>
            <w:tcW w:w="960" w:type="dxa"/>
            <w:vAlign w:val="top"/>
          </w:tcPr>
          <w:p>
            <w:pPr>
              <w:rPr>
                <w:rFonts w:hint="eastAsia" w:ascii="宋体" w:hAnsi="宋体" w:cs="宋体"/>
                <w:b/>
                <w:szCs w:val="21"/>
              </w:rPr>
            </w:pPr>
            <w:r>
              <w:rPr>
                <w:rFonts w:hint="eastAsia" w:ascii="宋体" w:hAnsi="宋体" w:cs="宋体"/>
                <w:b/>
                <w:szCs w:val="21"/>
              </w:rPr>
              <w:t>8.1</w:t>
            </w:r>
          </w:p>
        </w:tc>
        <w:tc>
          <w:tcPr>
            <w:tcW w:w="10305" w:type="dxa"/>
            <w:vAlign w:val="top"/>
          </w:tcPr>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公司主要生产产品：资质范围内钢筋混凝土防护设备、钢结构手动防护设备的生产和阀门的销售</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公司产品执行标准主要为：产品执行标准：RFJ01-2015 人民防空工程防护设备产品质量检验标准、中国人民解放军总参工程兵第四设计研究院产品图纸、RFJ01-2002《人民防空工程防护设备产品质量检验与施工验收标准》、RFJ04-2009《人民防空工程防护设备试验测试与质量检测标准》等和客户技术要求。</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生产部负责产品实现和服务提供的策划，策划输出的具体结果包括以下内容：</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a）确定产品和服务的要求；--产品标准、图纸</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b）建立过程准则以及产品和服务的接收准则；---检验标准、作业指导书</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c）确定符合产品和服务要求的资源；---工艺流程图</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d）按照准则实施过程控制；---生产和服务过程监控</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e）保持、保留必要的文件和记录。---文件和质量记录</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---策划输出经过评审及跟进、必要的更改控制及批准等以适合组织的运行需要。</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----需确认/特殊过程：焊接工序、销售过程</w:t>
            </w:r>
          </w:p>
          <w:p>
            <w:pPr>
              <w:spacing w:line="360" w:lineRule="auto"/>
              <w:ind w:firstLine="420" w:firstLineChars="20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----外包过程：货物运输</w:t>
            </w:r>
          </w:p>
          <w:p>
            <w:pPr>
              <w:spacing w:line="360" w:lineRule="auto"/>
              <w:ind w:firstLine="420" w:firstLineChars="200"/>
              <w:rPr>
                <w:rFonts w:hint="eastAsia" w:ascii="宋体" w:hAnsi="宋体" w:eastAsia="宋体" w:cs="宋体"/>
                <w:kern w:val="2"/>
                <w:sz w:val="24"/>
                <w:szCs w:val="24"/>
                <w:lang w:val="en-US" w:eastAsia="zh-CN" w:bidi="ar-SA"/>
              </w:rPr>
            </w:pPr>
            <w:r>
              <w:rPr>
                <w:rFonts w:hint="eastAsia" w:ascii="宋体" w:hAnsi="宋体" w:eastAsia="宋体" w:cs="宋体"/>
                <w:color w:val="000000"/>
                <w:sz w:val="21"/>
                <w:szCs w:val="21"/>
                <w:lang w:val="en-US" w:eastAsia="zh-CN"/>
              </w:rPr>
              <w:t>----经确认：暂无策划的更改。</w:t>
            </w:r>
          </w:p>
        </w:tc>
        <w:tc>
          <w:tcPr>
            <w:tcW w:w="1284" w:type="dxa"/>
            <w:vAlign w:val="center"/>
          </w:tcPr>
          <w:p>
            <w:pPr>
              <w:spacing w:line="400" w:lineRule="exact"/>
              <w:rPr>
                <w:rFonts w:hint="eastAsia" w:ascii="宋体" w:hAnsi="宋体" w:eastAsia="宋体" w:cs="宋体"/>
                <w:kern w:val="2"/>
                <w:sz w:val="24"/>
                <w:szCs w:val="24"/>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360" w:lineRule="auto"/>
              <w:rPr>
                <w:rFonts w:ascii="宋体" w:hAnsi="宋体" w:cs="宋体"/>
                <w:szCs w:val="21"/>
              </w:rPr>
            </w:pPr>
            <w:r>
              <w:rPr>
                <w:rFonts w:hint="eastAsia" w:ascii="宋体" w:hAnsi="宋体"/>
                <w:szCs w:val="21"/>
              </w:rPr>
              <w:t>设计和开发策划</w:t>
            </w:r>
          </w:p>
        </w:tc>
        <w:tc>
          <w:tcPr>
            <w:tcW w:w="960" w:type="dxa"/>
            <w:vAlign w:val="top"/>
          </w:tcPr>
          <w:p>
            <w:pPr>
              <w:rPr>
                <w:rFonts w:ascii="宋体" w:hAnsi="宋体" w:cs="宋体"/>
                <w:b/>
                <w:szCs w:val="21"/>
              </w:rPr>
            </w:pPr>
            <w:r>
              <w:rPr>
                <w:rFonts w:hint="eastAsia" w:ascii="宋体" w:hAnsi="宋体" w:cs="宋体"/>
                <w:b/>
                <w:szCs w:val="21"/>
              </w:rPr>
              <w:t>8.3</w:t>
            </w:r>
          </w:p>
        </w:tc>
        <w:tc>
          <w:tcPr>
            <w:tcW w:w="10305" w:type="dxa"/>
            <w:vAlign w:val="top"/>
          </w:tcPr>
          <w:p>
            <w:pPr>
              <w:adjustRightInd w:val="0"/>
              <w:snapToGrid w:val="0"/>
              <w:spacing w:line="400" w:lineRule="exact"/>
              <w:ind w:firstLine="420" w:firstLineChars="200"/>
              <w:rPr>
                <w:rFonts w:hint="eastAsia" w:ascii="宋体" w:hAnsi="宋体" w:eastAsia="宋体"/>
                <w:sz w:val="24"/>
                <w:szCs w:val="24"/>
                <w:lang w:eastAsia="zh-CN"/>
              </w:rPr>
            </w:pPr>
            <w:r>
              <w:rPr>
                <w:rFonts w:hint="eastAsia" w:ascii="宋体" w:hAnsi="宋体" w:cs="宋体"/>
                <w:sz w:val="21"/>
                <w:szCs w:val="21"/>
              </w:rPr>
              <w:t>公司</w:t>
            </w:r>
            <w:r>
              <w:rPr>
                <w:rFonts w:hint="eastAsia" w:ascii="宋体" w:hAnsi="宋体" w:cs="宋体"/>
                <w:sz w:val="21"/>
                <w:szCs w:val="21"/>
                <w:lang w:eastAsia="zh-CN"/>
              </w:rPr>
              <w:t>生产</w:t>
            </w:r>
            <w:r>
              <w:rPr>
                <w:rFonts w:hint="eastAsia" w:ascii="宋体" w:hAnsi="宋体" w:cs="宋体"/>
                <w:sz w:val="21"/>
                <w:szCs w:val="21"/>
              </w:rPr>
              <w:t>产品为设计定型产品，根据标准图集选用图纸进行生产。按国家、行业相关标准、规范以及顾客要求进行生产，工艺成熟，不涉及设计，</w:t>
            </w:r>
            <w:r>
              <w:rPr>
                <w:rFonts w:hint="eastAsia" w:ascii="宋体" w:hAnsi="宋体" w:cs="宋体"/>
                <w:sz w:val="21"/>
                <w:szCs w:val="21"/>
                <w:lang w:val="en-US" w:eastAsia="zh-CN"/>
              </w:rPr>
              <w:t>8.3</w:t>
            </w:r>
            <w:r>
              <w:rPr>
                <w:rFonts w:hint="eastAsia" w:ascii="宋体" w:hAnsi="宋体" w:cs="宋体"/>
                <w:sz w:val="21"/>
                <w:szCs w:val="21"/>
              </w:rPr>
              <w:t>不适用，理由合理。</w:t>
            </w:r>
            <w:r>
              <w:rPr>
                <w:rFonts w:hint="eastAsia" w:ascii="宋体" w:hAnsi="宋体" w:cs="宋体"/>
                <w:sz w:val="21"/>
                <w:szCs w:val="21"/>
                <w:lang w:eastAsia="zh-CN"/>
              </w:rPr>
              <w:t>该条款的不适用不影响提供满足顾客要求及法律法规要求的能力。</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2160" w:type="dxa"/>
            <w:vAlign w:val="top"/>
          </w:tcPr>
          <w:p>
            <w:pPr>
              <w:adjustRightInd w:val="0"/>
              <w:snapToGrid w:val="0"/>
              <w:jc w:val="center"/>
              <w:rPr>
                <w:rFonts w:hint="eastAsia" w:ascii="宋体" w:hAnsi="宋体" w:cs="宋体"/>
                <w:szCs w:val="21"/>
              </w:rPr>
            </w:pPr>
            <w:r>
              <w:rPr>
                <w:rFonts w:hint="eastAsia" w:ascii="宋体" w:hAnsi="宋体" w:cs="新宋体"/>
                <w:sz w:val="21"/>
                <w:szCs w:val="21"/>
              </w:rPr>
              <w:t>不合格输出的控制</w:t>
            </w:r>
          </w:p>
        </w:tc>
        <w:tc>
          <w:tcPr>
            <w:tcW w:w="960" w:type="dxa"/>
            <w:vAlign w:val="top"/>
          </w:tcPr>
          <w:p>
            <w:pPr>
              <w:adjustRightInd w:val="0"/>
              <w:snapToGrid w:val="0"/>
              <w:jc w:val="center"/>
              <w:rPr>
                <w:rFonts w:hint="eastAsia" w:ascii="宋体" w:hAnsi="宋体" w:cs="宋体"/>
                <w:b/>
                <w:szCs w:val="21"/>
              </w:rPr>
            </w:pPr>
            <w:r>
              <w:rPr>
                <w:rFonts w:hint="eastAsia" w:ascii="宋体" w:hAnsi="宋体" w:cs="宋体"/>
                <w:sz w:val="21"/>
                <w:szCs w:val="21"/>
              </w:rPr>
              <w:t>Q8.7</w:t>
            </w:r>
          </w:p>
        </w:tc>
        <w:tc>
          <w:tcPr>
            <w:tcW w:w="10305" w:type="dxa"/>
            <w:vAlign w:val="top"/>
          </w:tcPr>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公司明确各类、各阶段的不合格的控制管控要求，包括输入（来料）阶段、过程监视和测量阶段、输出（出货）阶段的不合格之识别、确定、标识、处置措施等，详见《不合格控制程序》</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---公司明确并实施不合格处置后须保留相关的记录</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公司编制了《不合格品控制程序》，对不合格品的控制及其职责、权限及要求进行了规定。</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抽查《不合格</w:t>
            </w:r>
            <w:r>
              <w:rPr>
                <w:rFonts w:hint="eastAsia" w:ascii="宋体" w:hAnsi="宋体" w:eastAsia="宋体" w:cs="宋体"/>
                <w:sz w:val="21"/>
                <w:szCs w:val="21"/>
                <w:lang w:val="en-US" w:eastAsia="zh-CN"/>
              </w:rPr>
              <w:t>处理</w:t>
            </w:r>
            <w:r>
              <w:rPr>
                <w:rFonts w:hint="eastAsia" w:ascii="宋体" w:hAnsi="宋体" w:eastAsia="宋体" w:cs="宋体"/>
                <w:sz w:val="21"/>
                <w:szCs w:val="21"/>
                <w:lang w:eastAsia="zh-CN"/>
              </w:rPr>
              <w:t>单》</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日期：20</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2</w:t>
            </w:r>
            <w:r>
              <w:rPr>
                <w:rFonts w:hint="eastAsia" w:ascii="宋体" w:hAnsi="宋体" w:eastAsia="宋体" w:cs="宋体"/>
                <w:sz w:val="21"/>
                <w:szCs w:val="21"/>
                <w:lang w:eastAsia="zh-CN"/>
              </w:rPr>
              <w:t>年</w:t>
            </w:r>
            <w:r>
              <w:rPr>
                <w:rFonts w:hint="eastAsia" w:ascii="宋体" w:hAnsi="宋体" w:cs="宋体"/>
                <w:sz w:val="21"/>
                <w:szCs w:val="21"/>
                <w:lang w:val="en-US" w:eastAsia="zh-CN"/>
              </w:rPr>
              <w:t>6</w:t>
            </w:r>
            <w:r>
              <w:rPr>
                <w:rFonts w:hint="eastAsia" w:ascii="宋体" w:hAnsi="宋体" w:eastAsia="宋体" w:cs="宋体"/>
                <w:sz w:val="21"/>
                <w:szCs w:val="21"/>
                <w:lang w:eastAsia="zh-CN"/>
              </w:rPr>
              <w:t>月</w:t>
            </w:r>
            <w:r>
              <w:rPr>
                <w:rFonts w:hint="eastAsia" w:ascii="宋体" w:hAnsi="宋体" w:cs="宋体"/>
                <w:sz w:val="21"/>
                <w:szCs w:val="21"/>
                <w:lang w:val="en-US" w:eastAsia="zh-CN"/>
              </w:rPr>
              <w:t>27</w:t>
            </w:r>
            <w:r>
              <w:rPr>
                <w:rFonts w:hint="eastAsia" w:ascii="宋体" w:hAnsi="宋体" w:eastAsia="宋体" w:cs="宋体"/>
                <w:sz w:val="21"/>
                <w:szCs w:val="21"/>
                <w:lang w:eastAsia="zh-CN"/>
              </w:rPr>
              <w:t xml:space="preserve">日 </w:t>
            </w:r>
          </w:p>
          <w:p>
            <w:pPr>
              <w:adjustRightInd w:val="0"/>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不合格描述：</w:t>
            </w:r>
            <w:r>
              <w:rPr>
                <w:rFonts w:hint="eastAsia" w:ascii="宋体" w:hAnsi="宋体" w:eastAsia="宋体" w:cs="宋体"/>
                <w:sz w:val="21"/>
                <w:szCs w:val="21"/>
                <w:lang w:val="en-US" w:eastAsia="zh-CN"/>
              </w:rPr>
              <w:t>检查钢筋混凝土防护设备门扇，型号：</w:t>
            </w:r>
            <w:r>
              <w:rPr>
                <w:rFonts w:hint="eastAsia" w:ascii="宋体" w:hAnsi="宋体" w:eastAsia="宋体" w:cs="宋体"/>
                <w:color w:val="000000"/>
                <w:sz w:val="21"/>
                <w:szCs w:val="21"/>
                <w:lang w:val="en-US" w:eastAsia="zh-CN"/>
              </w:rPr>
              <w:t>GHSFM4025(</w:t>
            </w:r>
            <w:r>
              <w:rPr>
                <w:rFonts w:hint="eastAsia" w:ascii="宋体" w:hAnsi="宋体" w:cs="宋体"/>
                <w:color w:val="000000"/>
                <w:sz w:val="21"/>
                <w:szCs w:val="21"/>
                <w:lang w:val="en-US" w:eastAsia="zh-CN"/>
              </w:rPr>
              <w:t>4</w:t>
            </w:r>
            <w:r>
              <w:rPr>
                <w:rFonts w:hint="eastAsia" w:ascii="宋体" w:hAnsi="宋体" w:eastAsia="宋体" w:cs="宋体"/>
                <w:color w:val="000000"/>
                <w:sz w:val="21"/>
                <w:szCs w:val="21"/>
                <w:lang w:val="en-US" w:eastAsia="zh-CN"/>
              </w:rPr>
              <w:t>)</w:t>
            </w:r>
            <w:r>
              <w:rPr>
                <w:rFonts w:hint="eastAsia" w:ascii="宋体" w:hAnsi="宋体" w:eastAsia="宋体" w:cs="宋体"/>
                <w:sz w:val="21"/>
                <w:szCs w:val="21"/>
                <w:lang w:val="en-US" w:eastAsia="zh-CN"/>
              </w:rPr>
              <w:t>，组焊工序检查时发现，有焊渣。</w:t>
            </w:r>
          </w:p>
          <w:p>
            <w:pPr>
              <w:adjustRightInd w:val="0"/>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处理方案：</w:t>
            </w:r>
            <w:r>
              <w:rPr>
                <w:rFonts w:hint="eastAsia" w:ascii="宋体" w:hAnsi="宋体" w:eastAsia="宋体" w:cs="宋体"/>
                <w:sz w:val="21"/>
                <w:szCs w:val="21"/>
                <w:lang w:val="en-US" w:eastAsia="zh-CN"/>
              </w:rPr>
              <w:t>返工。</w:t>
            </w:r>
          </w:p>
          <w:p>
            <w:pPr>
              <w:adjustRightInd w:val="0"/>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验证情况：处理后产品检验合格</w:t>
            </w:r>
          </w:p>
          <w:p>
            <w:pPr>
              <w:adjustRightInd w:val="0"/>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验证人：范一亮</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经查，该公司体系运行以来没发生对不合格品进行让步放行的情况，</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部门对不合格品的性质、处理的措施及结论的结果进行了记录及保持。但记录保存较为散乱。 </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0" w:type="dxa"/>
            <w:vAlign w:val="top"/>
          </w:tcPr>
          <w:p>
            <w:pPr>
              <w:adjustRightInd w:val="0"/>
              <w:snapToGrid w:val="0"/>
              <w:jc w:val="center"/>
              <w:rPr>
                <w:rFonts w:ascii="宋体" w:hAnsi="宋体"/>
                <w:b/>
                <w:szCs w:val="21"/>
              </w:rPr>
            </w:pPr>
            <w:r>
              <w:rPr>
                <w:rFonts w:hint="eastAsia" w:ascii="宋体" w:hAnsi="宋体" w:cs="宋体"/>
                <w:szCs w:val="21"/>
              </w:rPr>
              <w:t xml:space="preserve">  </w:t>
            </w:r>
            <w:r>
              <w:rPr>
                <w:rFonts w:hint="eastAsia" w:ascii="宋体" w:hAnsi="宋体"/>
                <w:szCs w:val="21"/>
              </w:rPr>
              <w:t>生产和服务提供的控制</w:t>
            </w:r>
          </w:p>
        </w:tc>
        <w:tc>
          <w:tcPr>
            <w:tcW w:w="960" w:type="dxa"/>
            <w:vAlign w:val="top"/>
          </w:tcPr>
          <w:p>
            <w:pPr>
              <w:spacing w:line="400" w:lineRule="exact"/>
              <w:jc w:val="left"/>
              <w:rPr>
                <w:rFonts w:ascii="宋体" w:hAnsi="宋体"/>
                <w:szCs w:val="21"/>
              </w:rPr>
            </w:pPr>
            <w:r>
              <w:rPr>
                <w:rFonts w:hint="eastAsia" w:ascii="宋体" w:hAnsi="宋体"/>
                <w:szCs w:val="21"/>
              </w:rPr>
              <w:t>8.5.1</w:t>
            </w:r>
          </w:p>
          <w:p>
            <w:pPr>
              <w:rPr>
                <w:rFonts w:hint="eastAsia" w:ascii="宋体" w:hAnsi="宋体" w:cs="宋体"/>
                <w:b/>
                <w:szCs w:val="21"/>
              </w:rPr>
            </w:pPr>
          </w:p>
        </w:tc>
        <w:tc>
          <w:tcPr>
            <w:tcW w:w="10305" w:type="dxa"/>
            <w:vAlign w:val="center"/>
          </w:tcPr>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公司制</w:t>
            </w:r>
            <w:r>
              <w:rPr>
                <w:rFonts w:hint="eastAsia" w:ascii="宋体" w:hAnsi="宋体" w:eastAsia="宋体" w:cs="宋体"/>
                <w:sz w:val="21"/>
                <w:szCs w:val="21"/>
                <w:lang w:eastAsia="zh-CN"/>
              </w:rPr>
              <w:t>定了《生产和服务控制程序》明确了受控条件</w:t>
            </w:r>
            <w:r>
              <w:rPr>
                <w:rFonts w:hint="eastAsia" w:ascii="宋体" w:hAnsi="宋体" w:eastAsia="宋体" w:cs="宋体"/>
                <w:sz w:val="21"/>
                <w:szCs w:val="21"/>
                <w:lang w:val="en-US" w:eastAsia="zh-CN"/>
              </w:rPr>
              <w:t xml:space="preserve"> </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公司产品为：资质范围内钢筋混凝土防护设备、钢结构手动防护设备的生产和阀门的销售。主要生产的产品应用到人防工程领域，产品为人防门扇、门框及密闭阀门等。</w:t>
            </w: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rPr>
            </w:pPr>
            <w:r>
              <w:rPr>
                <w:rFonts w:hint="eastAsia" w:ascii="宋体" w:hAnsi="宋体" w:eastAsia="宋体" w:cs="宋体"/>
                <w:sz w:val="21"/>
                <w:szCs w:val="21"/>
              </w:rPr>
              <w:t>1、查生产车间各工序(工位)均有有正在生产的工艺文件、参数</w:t>
            </w:r>
            <w:r>
              <w:rPr>
                <w:rFonts w:hint="eastAsia" w:ascii="宋体" w:hAnsi="宋体" w:eastAsia="宋体" w:cs="宋体"/>
                <w:sz w:val="21"/>
                <w:szCs w:val="21"/>
                <w:lang w:eastAsia="zh-CN"/>
              </w:rPr>
              <w:t>、图集</w:t>
            </w:r>
            <w:r>
              <w:rPr>
                <w:rFonts w:hint="eastAsia" w:ascii="宋体" w:hAnsi="宋体" w:eastAsia="宋体" w:cs="宋体"/>
                <w:sz w:val="21"/>
                <w:szCs w:val="21"/>
              </w:rPr>
              <w:t>均为现行有效的文件，受控标识清楚；</w:t>
            </w:r>
          </w:p>
          <w:p>
            <w:pPr>
              <w:spacing w:line="360" w:lineRule="auto"/>
              <w:rPr>
                <w:rFonts w:hint="eastAsia" w:ascii="宋体" w:hAnsi="宋体" w:eastAsia="宋体" w:cs="宋体"/>
                <w:sz w:val="21"/>
                <w:szCs w:val="21"/>
              </w:rPr>
            </w:pPr>
            <w:r>
              <w:rPr>
                <w:rFonts w:hint="eastAsia" w:ascii="宋体" w:hAnsi="宋体" w:eastAsia="宋体" w:cs="宋体"/>
                <w:sz w:val="21"/>
                <w:szCs w:val="21"/>
              </w:rPr>
              <w:t>2、查生产车间及作业工位执行的作业指导书主要包括：作业指导书、产品图</w:t>
            </w:r>
            <w:r>
              <w:rPr>
                <w:rFonts w:hint="eastAsia" w:ascii="宋体" w:hAnsi="宋体" w:eastAsia="宋体" w:cs="宋体"/>
                <w:sz w:val="21"/>
                <w:szCs w:val="21"/>
                <w:lang w:eastAsia="zh-CN"/>
              </w:rPr>
              <w:t>纸</w:t>
            </w:r>
            <w:r>
              <w:rPr>
                <w:rFonts w:hint="eastAsia" w:ascii="宋体" w:hAnsi="宋体" w:eastAsia="宋体" w:cs="宋体"/>
                <w:sz w:val="21"/>
                <w:szCs w:val="21"/>
              </w:rPr>
              <w:t>、</w:t>
            </w:r>
            <w:r>
              <w:rPr>
                <w:rFonts w:hint="eastAsia" w:ascii="宋体" w:hAnsi="宋体" w:eastAsia="宋体" w:cs="宋体"/>
                <w:sz w:val="21"/>
                <w:szCs w:val="21"/>
                <w:lang w:eastAsia="zh-CN"/>
              </w:rPr>
              <w:t>验收标准、设备操作规程</w:t>
            </w:r>
            <w:r>
              <w:rPr>
                <w:rFonts w:hint="eastAsia" w:ascii="宋体" w:hAnsi="宋体" w:eastAsia="宋体" w:cs="宋体"/>
                <w:sz w:val="21"/>
                <w:szCs w:val="21"/>
              </w:rPr>
              <w:t>等，</w:t>
            </w:r>
            <w:bookmarkStart w:id="2" w:name="OLE_LINK3"/>
            <w:r>
              <w:rPr>
                <w:rFonts w:hint="eastAsia" w:ascii="宋体" w:hAnsi="宋体" w:eastAsia="宋体" w:cs="宋体"/>
                <w:sz w:val="21"/>
                <w:szCs w:val="21"/>
              </w:rPr>
              <w:t>均放置于工位附近，便于查阅对照。</w:t>
            </w:r>
            <w:bookmarkEnd w:id="2"/>
          </w:p>
          <w:p>
            <w:pPr>
              <w:spacing w:line="360" w:lineRule="auto"/>
              <w:rPr>
                <w:rFonts w:hint="eastAsia" w:ascii="宋体" w:hAnsi="宋体" w:eastAsia="宋体" w:cs="宋体"/>
                <w:sz w:val="21"/>
                <w:szCs w:val="21"/>
              </w:rPr>
            </w:pPr>
            <w:r>
              <w:rPr>
                <w:rFonts w:hint="eastAsia" w:ascii="宋体" w:hAnsi="宋体" w:eastAsia="宋体" w:cs="宋体"/>
                <w:sz w:val="21"/>
                <w:szCs w:val="21"/>
              </w:rPr>
              <w:t>3.现场查看：现场有焊机、车床、剪板机、折弯机、切割机、砂轮机、行车、养护架、喷淋、震动台等设备，生产相关设备工作正常，状态良好，无异常现象，符合产品的生产的条件及要求。生产相关设备工作正常，状态良好，无异常现象，符合产品的生产的条件及要求。</w:t>
            </w:r>
          </w:p>
          <w:p>
            <w:pPr>
              <w:spacing w:line="360" w:lineRule="auto"/>
              <w:rPr>
                <w:rFonts w:hint="eastAsia" w:ascii="宋体" w:hAnsi="宋体" w:eastAsia="宋体" w:cs="宋体"/>
                <w:sz w:val="21"/>
                <w:szCs w:val="21"/>
              </w:rPr>
            </w:pPr>
            <w:r>
              <w:rPr>
                <w:rFonts w:hint="eastAsia" w:ascii="宋体" w:hAnsi="宋体" w:eastAsia="宋体" w:cs="宋体"/>
                <w:sz w:val="21"/>
                <w:szCs w:val="21"/>
              </w:rPr>
              <w:t>4.现场配置了相应的检测设备，主要为</w:t>
            </w:r>
            <w:r>
              <w:rPr>
                <w:rFonts w:hint="eastAsia" w:ascii="宋体" w:hAnsi="宋体" w:eastAsia="宋体" w:cs="宋体"/>
                <w:sz w:val="21"/>
                <w:szCs w:val="21"/>
                <w:lang w:val="en-US" w:eastAsia="zh-CN"/>
              </w:rPr>
              <w:t>焊缝检测尺、塞尺、千分尺焊缝磁粉探伤仪、游标卡尺、钢卷尺、标准恒温恒湿养护箱</w:t>
            </w:r>
            <w:r>
              <w:rPr>
                <w:rFonts w:hint="eastAsia" w:ascii="宋体" w:hAnsi="宋体" w:eastAsia="宋体" w:cs="宋体"/>
                <w:sz w:val="21"/>
                <w:szCs w:val="21"/>
              </w:rPr>
              <w:t>等。</w:t>
            </w:r>
          </w:p>
          <w:p>
            <w:pPr>
              <w:spacing w:line="360" w:lineRule="auto"/>
              <w:rPr>
                <w:rFonts w:hint="eastAsia" w:ascii="宋体" w:hAnsi="宋体" w:eastAsia="宋体" w:cs="宋体"/>
                <w:sz w:val="21"/>
                <w:szCs w:val="21"/>
              </w:rPr>
            </w:pPr>
            <w:r>
              <w:rPr>
                <w:rFonts w:hint="eastAsia" w:ascii="宋体" w:hAnsi="宋体" w:eastAsia="宋体" w:cs="宋体"/>
                <w:sz w:val="21"/>
                <w:szCs w:val="21"/>
              </w:rPr>
              <w:t>5.出示了《生产</w:t>
            </w:r>
            <w:r>
              <w:rPr>
                <w:rFonts w:hint="eastAsia" w:ascii="宋体" w:hAnsi="宋体" w:eastAsia="宋体" w:cs="宋体"/>
                <w:sz w:val="21"/>
                <w:szCs w:val="21"/>
                <w:lang w:eastAsia="zh-CN"/>
              </w:rPr>
              <w:t>计划</w:t>
            </w:r>
            <w:r>
              <w:rPr>
                <w:rFonts w:hint="eastAsia" w:ascii="宋体" w:hAnsi="宋体" w:eastAsia="宋体" w:cs="宋体"/>
                <w:sz w:val="21"/>
                <w:szCs w:val="21"/>
              </w:rPr>
              <w:t>单》 明确的产品名称、数量、</w:t>
            </w:r>
            <w:r>
              <w:rPr>
                <w:rFonts w:hint="eastAsia" w:ascii="宋体" w:hAnsi="宋体" w:eastAsia="宋体" w:cs="宋体"/>
                <w:sz w:val="21"/>
                <w:szCs w:val="21"/>
                <w:lang w:eastAsia="zh-CN"/>
              </w:rPr>
              <w:t>交期</w:t>
            </w:r>
            <w:r>
              <w:rPr>
                <w:rFonts w:hint="eastAsia" w:ascii="宋体" w:hAnsi="宋体" w:eastAsia="宋体" w:cs="宋体"/>
                <w:sz w:val="21"/>
                <w:szCs w:val="21"/>
              </w:rPr>
              <w:t>等内容；</w:t>
            </w:r>
          </w:p>
          <w:p>
            <w:pPr>
              <w:spacing w:line="360" w:lineRule="auto"/>
              <w:rPr>
                <w:rFonts w:hint="eastAsia" w:ascii="宋体" w:hAnsi="宋体" w:eastAsia="宋体" w:cs="宋体"/>
                <w:sz w:val="21"/>
                <w:szCs w:val="21"/>
              </w:rPr>
            </w:pPr>
            <w:r>
              <w:rPr>
                <w:rFonts w:hint="eastAsia" w:ascii="宋体" w:hAnsi="宋体" w:eastAsia="宋体" w:cs="宋体"/>
                <w:sz w:val="21"/>
                <w:szCs w:val="21"/>
              </w:rPr>
              <w:t>观察产品生产工艺：</w:t>
            </w:r>
          </w:p>
          <w:p>
            <w:pPr>
              <w:spacing w:line="360" w:lineRule="auto"/>
              <w:rPr>
                <w:rFonts w:hint="eastAsia" w:ascii="宋体" w:hAnsi="宋体" w:eastAsia="宋体" w:cs="宋体"/>
                <w:sz w:val="21"/>
                <w:szCs w:val="21"/>
              </w:rPr>
            </w:pPr>
            <w:r>
              <w:rPr>
                <w:rFonts w:hint="eastAsia" w:ascii="宋体" w:hAnsi="宋体" w:eastAsia="宋体" w:cs="宋体"/>
                <w:sz w:val="21"/>
                <w:szCs w:val="21"/>
              </w:rPr>
              <w:t>产品工艺：</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1、门扇（钢筋混凝土防护设备）</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下料—组装焊接—表面打磨—浇筑—养护—脱模-检验—刷漆（现场安装时）—入库</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门扇（钢结构手动的防护设备）</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下料——打磨——焊接组装——表面打磨——检验——刷漆（现场安装时）——入库</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2、门框（钢筋混凝土防护设备、钢结构手动的防护设备门框的加工工艺基本一致）</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下料—割锁孔焊承压条—校形—焊接组装——检验—刷漆（现场安装时）—入库</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组装门框、门扇：在客户处现场组装</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需确认/特殊过程：焊接工序</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远程</w:t>
            </w:r>
            <w:r>
              <w:rPr>
                <w:rFonts w:hint="eastAsia" w:ascii="宋体" w:hAnsi="宋体" w:eastAsia="宋体" w:cs="宋体"/>
                <w:sz w:val="21"/>
                <w:szCs w:val="21"/>
              </w:rPr>
              <w:t>查看：</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一、产品型号</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HHFM1</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20（6）钢筋混凝土防护设备</w:t>
            </w:r>
            <w:r>
              <w:rPr>
                <w:rFonts w:hint="eastAsia" w:ascii="宋体" w:hAnsi="宋体" w:eastAsia="宋体" w:cs="宋体"/>
                <w:sz w:val="21"/>
                <w:szCs w:val="21"/>
                <w:lang w:eastAsia="zh-CN"/>
              </w:rPr>
              <w:t>（门扇）</w:t>
            </w:r>
            <w:r>
              <w:rPr>
                <w:rFonts w:hint="eastAsia" w:ascii="宋体" w:hAnsi="宋体" w:eastAsia="宋体" w:cs="宋体"/>
                <w:sz w:val="21"/>
                <w:szCs w:val="21"/>
              </w:rPr>
              <w:t>防护等级6级</w:t>
            </w:r>
          </w:p>
          <w:p>
            <w:pPr>
              <w:spacing w:line="360" w:lineRule="auto"/>
              <w:rPr>
                <w:rFonts w:hint="eastAsia" w:ascii="宋体" w:hAnsi="宋体" w:eastAsia="宋体" w:cs="宋体"/>
                <w:sz w:val="21"/>
                <w:szCs w:val="21"/>
              </w:rPr>
            </w:pPr>
            <w:r>
              <w:rPr>
                <w:rFonts w:hint="eastAsia" w:ascii="宋体" w:hAnsi="宋体" w:eastAsia="宋体" w:cs="宋体"/>
                <w:sz w:val="21"/>
                <w:szCs w:val="21"/>
              </w:rPr>
              <w:t>查看</w:t>
            </w:r>
            <w:r>
              <w:rPr>
                <w:rFonts w:hint="eastAsia" w:ascii="宋体" w:hAnsi="宋体" w:eastAsia="宋体" w:cs="宋体"/>
                <w:sz w:val="21"/>
                <w:szCs w:val="21"/>
                <w:lang w:eastAsia="zh-CN"/>
              </w:rPr>
              <w:t>正在实施</w:t>
            </w:r>
            <w:r>
              <w:rPr>
                <w:rFonts w:hint="eastAsia" w:ascii="宋体" w:hAnsi="宋体" w:eastAsia="宋体" w:cs="宋体"/>
                <w:sz w:val="21"/>
                <w:szCs w:val="21"/>
              </w:rPr>
              <w:t>工序：</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工序：浇筑</w:t>
            </w:r>
            <w:r>
              <w:rPr>
                <w:rFonts w:hint="eastAsia" w:ascii="宋体" w:hAnsi="宋体" w:eastAsia="宋体" w:cs="宋体"/>
                <w:sz w:val="21"/>
                <w:szCs w:val="21"/>
                <w:lang w:eastAsia="zh-CN"/>
              </w:rPr>
              <w:t>工序</w:t>
            </w:r>
          </w:p>
          <w:p>
            <w:pPr>
              <w:spacing w:line="360" w:lineRule="auto"/>
              <w:rPr>
                <w:rFonts w:hint="eastAsia" w:ascii="宋体" w:hAnsi="宋体" w:eastAsia="宋体" w:cs="宋体"/>
                <w:sz w:val="21"/>
                <w:szCs w:val="21"/>
              </w:rPr>
            </w:pPr>
            <w:r>
              <w:rPr>
                <w:rFonts w:hint="eastAsia" w:ascii="宋体" w:hAnsi="宋体" w:eastAsia="宋体" w:cs="宋体"/>
                <w:sz w:val="21"/>
                <w:szCs w:val="21"/>
              </w:rPr>
              <w:t>设备：振动平台</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工艺要求：裝模前必须严格检査底模是否变形,如有变形应及时调校,底模须清理干净,</w:t>
            </w:r>
            <w:r>
              <w:rPr>
                <w:rFonts w:hint="eastAsia" w:ascii="宋体" w:hAnsi="宋体" w:eastAsia="宋体" w:cs="宋体"/>
                <w:sz w:val="21"/>
                <w:szCs w:val="21"/>
              </w:rPr>
              <w:br w:type="textWrapping"/>
            </w:r>
            <w:r>
              <w:rPr>
                <w:rFonts w:hint="eastAsia" w:ascii="宋体" w:hAnsi="宋体" w:eastAsia="宋体" w:cs="宋体"/>
                <w:sz w:val="21"/>
                <w:szCs w:val="21"/>
              </w:rPr>
              <w:t>刷好脱模剂,补好胶塞</w:t>
            </w:r>
            <w:r>
              <w:rPr>
                <w:rFonts w:hint="eastAsia" w:ascii="宋体" w:hAnsi="宋体" w:eastAsia="宋体" w:cs="宋体"/>
                <w:sz w:val="21"/>
                <w:szCs w:val="21"/>
                <w:lang w:eastAsia="zh-CN"/>
              </w:rPr>
              <w:t>，</w:t>
            </w:r>
            <w:r>
              <w:rPr>
                <w:rFonts w:hint="eastAsia" w:ascii="宋体" w:hAnsi="宋体" w:eastAsia="宋体" w:cs="宋体"/>
                <w:sz w:val="21"/>
                <w:szCs w:val="21"/>
              </w:rPr>
              <w:t>放筋网之前,应清理干浄筋网上遗留的焊渣方能将筋网抬上底模。装边模前,必须检查边模是否变形,对变形的边模禁止使用</w:t>
            </w:r>
            <w:r>
              <w:rPr>
                <w:rFonts w:hint="eastAsia" w:ascii="宋体" w:hAnsi="宋体" w:eastAsia="宋体" w:cs="宋体"/>
                <w:sz w:val="21"/>
                <w:szCs w:val="21"/>
                <w:lang w:eastAsia="zh-CN"/>
              </w:rPr>
              <w:t>。</w:t>
            </w:r>
            <w:r>
              <w:rPr>
                <w:rFonts w:hint="eastAsia" w:ascii="宋体" w:hAnsi="宋体" w:eastAsia="宋体" w:cs="宋体"/>
                <w:sz w:val="21"/>
                <w:szCs w:val="21"/>
              </w:rPr>
              <w:t>整个筋网装完模后,必须垫好石子,保证底层有10mm保护层。以免底层露筋,上层应用铝合金方尺放置于边模上向一边移动,检查有无钢筋头高出边模,上层保护层也均为10mm</w:t>
            </w:r>
            <w:r>
              <w:rPr>
                <w:rFonts w:hint="eastAsia" w:ascii="宋体" w:hAnsi="宋体" w:eastAsia="宋体" w:cs="宋体"/>
                <w:sz w:val="21"/>
                <w:szCs w:val="21"/>
                <w:lang w:eastAsia="zh-CN"/>
              </w:rPr>
              <w:t>。</w:t>
            </w:r>
            <w:r>
              <w:rPr>
                <w:rFonts w:hint="eastAsia" w:ascii="宋体" w:hAnsi="宋体" w:eastAsia="宋体" w:cs="宋体"/>
                <w:sz w:val="21"/>
                <w:szCs w:val="21"/>
              </w:rPr>
              <w:t>将商品混凝土装入模板,在震动平台上振实,每扇门的震动时间</w:t>
            </w:r>
            <w:r>
              <w:rPr>
                <w:rFonts w:hint="eastAsia" w:ascii="宋体" w:hAnsi="宋体" w:eastAsia="宋体" w:cs="宋体"/>
                <w:sz w:val="21"/>
                <w:szCs w:val="21"/>
              </w:rPr>
              <w:br w:type="textWrapping"/>
            </w:r>
            <w:r>
              <w:rPr>
                <w:rFonts w:hint="eastAsia" w:ascii="宋体" w:hAnsi="宋体" w:eastAsia="宋体" w:cs="宋体"/>
                <w:sz w:val="21"/>
                <w:szCs w:val="21"/>
              </w:rPr>
              <w:t>为不少于10-15分钟</w:t>
            </w:r>
            <w:r>
              <w:rPr>
                <w:rFonts w:hint="eastAsia" w:ascii="宋体" w:hAnsi="宋体" w:eastAsia="宋体" w:cs="宋体"/>
                <w:sz w:val="21"/>
                <w:szCs w:val="21"/>
                <w:lang w:eastAsia="zh-CN"/>
              </w:rPr>
              <w:t>。</w:t>
            </w:r>
            <w:r>
              <w:rPr>
                <w:rFonts w:hint="eastAsia" w:ascii="宋体" w:hAnsi="宋体" w:eastAsia="宋体" w:cs="宋体"/>
                <w:sz w:val="21"/>
                <w:szCs w:val="21"/>
              </w:rPr>
              <w:t>整个门扇捣好以后,应用小锤绕四周边模轻轻锤击一遍,抹面时应把边模上</w:t>
            </w:r>
            <w:r>
              <w:rPr>
                <w:rFonts w:hint="eastAsia" w:ascii="宋体" w:hAnsi="宋体" w:eastAsia="宋体" w:cs="宋体"/>
                <w:sz w:val="21"/>
                <w:szCs w:val="21"/>
              </w:rPr>
              <w:br w:type="textWrapping"/>
            </w:r>
            <w:r>
              <w:rPr>
                <w:rFonts w:hint="eastAsia" w:ascii="宋体" w:hAnsi="宋体" w:eastAsia="宋体" w:cs="宋体"/>
                <w:sz w:val="21"/>
                <w:szCs w:val="21"/>
              </w:rPr>
              <w:t>的砼清理干净,保证好门扇四条棱边垂直</w:t>
            </w:r>
            <w:r>
              <w:rPr>
                <w:rFonts w:hint="eastAsia" w:ascii="宋体" w:hAnsi="宋体" w:eastAsia="宋体" w:cs="宋体"/>
                <w:sz w:val="21"/>
                <w:szCs w:val="21"/>
                <w:lang w:eastAsia="zh-CN"/>
              </w:rPr>
              <w:t>。</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操作人员：</w:t>
            </w:r>
            <w:r>
              <w:rPr>
                <w:rFonts w:hint="eastAsia" w:ascii="宋体" w:hAnsi="宋体" w:eastAsia="宋体" w:cs="宋体"/>
                <w:sz w:val="21"/>
                <w:szCs w:val="21"/>
                <w:lang w:eastAsia="zh-CN"/>
              </w:rPr>
              <w:t>李</w:t>
            </w:r>
            <w:r>
              <w:rPr>
                <w:rFonts w:hint="eastAsia" w:ascii="宋体" w:hAnsi="宋体" w:cs="宋体"/>
                <w:sz w:val="21"/>
                <w:szCs w:val="21"/>
                <w:lang w:val="en-US" w:eastAsia="zh-CN"/>
              </w:rPr>
              <w:t>xx</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质量控制点：</w:t>
            </w:r>
            <w:r>
              <w:rPr>
                <w:rFonts w:hint="eastAsia" w:ascii="宋体" w:hAnsi="宋体" w:eastAsia="宋体" w:cs="宋体"/>
                <w:sz w:val="21"/>
                <w:szCs w:val="21"/>
              </w:rPr>
              <w:t>是否存在麻面、孔洞,表面应平整光滑等</w:t>
            </w:r>
          </w:p>
          <w:p>
            <w:pPr>
              <w:spacing w:line="360" w:lineRule="auto"/>
              <w:rPr>
                <w:rFonts w:hint="eastAsia" w:ascii="宋体" w:hAnsi="宋体" w:eastAsia="宋体" w:cs="宋体"/>
                <w:sz w:val="21"/>
                <w:szCs w:val="21"/>
              </w:rPr>
            </w:pPr>
            <w:r>
              <w:rPr>
                <w:rFonts w:hint="eastAsia" w:ascii="宋体" w:hAnsi="宋体" w:cs="宋体"/>
                <w:sz w:val="21"/>
                <w:szCs w:val="21"/>
                <w:lang w:val="en-US" w:eastAsia="zh-CN"/>
              </w:rPr>
              <w:t>远程</w:t>
            </w:r>
            <w:r>
              <w:rPr>
                <w:rFonts w:hint="eastAsia" w:ascii="宋体" w:hAnsi="宋体" w:eastAsia="宋体" w:cs="宋体"/>
                <w:sz w:val="21"/>
                <w:szCs w:val="21"/>
              </w:rPr>
              <w:t>查看，操作正常，符合工艺要求。</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工序：养护工序</w:t>
            </w:r>
          </w:p>
          <w:p>
            <w:pPr>
              <w:spacing w:line="360" w:lineRule="auto"/>
              <w:rPr>
                <w:rFonts w:hint="eastAsia" w:ascii="宋体" w:hAnsi="宋体" w:eastAsia="宋体" w:cs="宋体"/>
                <w:sz w:val="21"/>
                <w:szCs w:val="21"/>
              </w:rPr>
            </w:pPr>
            <w:r>
              <w:rPr>
                <w:rFonts w:hint="eastAsia" w:ascii="宋体" w:hAnsi="宋体" w:eastAsia="宋体" w:cs="宋体"/>
                <w:sz w:val="21"/>
                <w:szCs w:val="21"/>
              </w:rPr>
              <w:t>设备：养护间、养护架。</w:t>
            </w:r>
          </w:p>
          <w:p>
            <w:pPr>
              <w:spacing w:line="360" w:lineRule="auto"/>
              <w:rPr>
                <w:rFonts w:hint="eastAsia" w:ascii="宋体" w:hAnsi="宋体" w:eastAsia="宋体" w:cs="宋体"/>
                <w:sz w:val="21"/>
                <w:szCs w:val="21"/>
              </w:rPr>
            </w:pPr>
            <w:r>
              <w:rPr>
                <w:rFonts w:hint="eastAsia" w:ascii="宋体" w:hAnsi="宋体" w:eastAsia="宋体" w:cs="宋体"/>
                <w:sz w:val="21"/>
                <w:szCs w:val="21"/>
              </w:rPr>
              <w:t>工艺要求：将待养护产品放置在养护架上，推入养护间，不需要压力。然后取出堆放在车间，进行自然养护，大概28天。累加日均温度达600℃即可。要求每天喷水10-15次。</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操作</w:t>
            </w:r>
            <w:r>
              <w:rPr>
                <w:rFonts w:hint="eastAsia" w:ascii="宋体" w:hAnsi="宋体" w:eastAsia="宋体" w:cs="宋体"/>
                <w:sz w:val="21"/>
                <w:szCs w:val="21"/>
                <w:lang w:eastAsia="zh-CN"/>
              </w:rPr>
              <w:t>人</w:t>
            </w:r>
            <w:r>
              <w:rPr>
                <w:rFonts w:hint="eastAsia" w:ascii="宋体" w:hAnsi="宋体" w:eastAsia="宋体" w:cs="宋体"/>
                <w:sz w:val="21"/>
                <w:szCs w:val="21"/>
              </w:rPr>
              <w:t>：</w:t>
            </w:r>
            <w:r>
              <w:rPr>
                <w:rFonts w:hint="eastAsia" w:ascii="宋体" w:hAnsi="宋体" w:eastAsia="宋体" w:cs="宋体"/>
                <w:sz w:val="21"/>
                <w:szCs w:val="21"/>
                <w:lang w:eastAsia="zh-CN"/>
              </w:rPr>
              <w:t>赖</w:t>
            </w:r>
            <w:r>
              <w:rPr>
                <w:rFonts w:hint="eastAsia" w:ascii="宋体" w:hAnsi="宋体" w:cs="宋体"/>
                <w:sz w:val="21"/>
                <w:szCs w:val="21"/>
                <w:lang w:val="en-US" w:eastAsia="zh-CN"/>
              </w:rPr>
              <w:t>xx</w:t>
            </w:r>
          </w:p>
          <w:p>
            <w:pPr>
              <w:spacing w:line="360" w:lineRule="auto"/>
              <w:rPr>
                <w:rFonts w:hint="eastAsia" w:ascii="宋体" w:hAnsi="宋体" w:eastAsia="宋体" w:cs="宋体"/>
                <w:sz w:val="21"/>
                <w:szCs w:val="21"/>
                <w:lang w:eastAsia="zh-CN"/>
              </w:rPr>
            </w:pP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二、产品型号</w:t>
            </w:r>
            <w:r>
              <w:rPr>
                <w:rFonts w:hint="eastAsia" w:ascii="宋体" w:hAnsi="宋体" w:eastAsia="宋体" w:cs="宋体"/>
                <w:sz w:val="21"/>
                <w:szCs w:val="21"/>
                <w:lang w:val="en-US" w:eastAsia="zh-CN"/>
              </w:rPr>
              <w:t>GHSFM4025(6)</w:t>
            </w:r>
            <w:r>
              <w:rPr>
                <w:rFonts w:hint="eastAsia" w:ascii="宋体" w:hAnsi="宋体" w:eastAsia="宋体" w:cs="宋体"/>
                <w:sz w:val="21"/>
                <w:szCs w:val="21"/>
              </w:rPr>
              <w:t>钢结构手动防护设备</w:t>
            </w:r>
            <w:r>
              <w:rPr>
                <w:rFonts w:hint="eastAsia" w:ascii="宋体" w:hAnsi="宋体" w:eastAsia="宋体" w:cs="宋体"/>
                <w:sz w:val="21"/>
                <w:szCs w:val="21"/>
                <w:lang w:eastAsia="zh-CN"/>
              </w:rPr>
              <w:t>（门扇）</w:t>
            </w:r>
            <w:r>
              <w:rPr>
                <w:rFonts w:hint="eastAsia" w:ascii="宋体" w:hAnsi="宋体" w:eastAsia="宋体" w:cs="宋体"/>
                <w:sz w:val="21"/>
                <w:szCs w:val="21"/>
              </w:rPr>
              <w:t>查看</w:t>
            </w:r>
            <w:r>
              <w:rPr>
                <w:rFonts w:hint="eastAsia" w:ascii="宋体" w:hAnsi="宋体" w:eastAsia="宋体" w:cs="宋体"/>
                <w:sz w:val="21"/>
                <w:szCs w:val="21"/>
                <w:lang w:eastAsia="zh-CN"/>
              </w:rPr>
              <w:t>正在实施</w:t>
            </w:r>
            <w:r>
              <w:rPr>
                <w:rFonts w:hint="eastAsia" w:ascii="宋体" w:hAnsi="宋体" w:eastAsia="宋体" w:cs="宋体"/>
                <w:sz w:val="21"/>
                <w:szCs w:val="21"/>
              </w:rPr>
              <w:t>工序</w:t>
            </w:r>
            <w:r>
              <w:rPr>
                <w:rFonts w:hint="eastAsia" w:ascii="宋体" w:hAnsi="宋体" w:eastAsia="宋体" w:cs="宋体"/>
                <w:sz w:val="21"/>
                <w:szCs w:val="21"/>
                <w:lang w:eastAsia="zh-CN"/>
              </w:rPr>
              <w:t>：</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工序：下料工序</w:t>
            </w:r>
            <w:r>
              <w:rPr>
                <w:rFonts w:hint="eastAsia" w:ascii="宋体" w:hAnsi="宋体" w:eastAsia="宋体" w:cs="宋体"/>
                <w:sz w:val="21"/>
                <w:szCs w:val="21"/>
                <w:lang w:val="en-US" w:eastAsia="zh-CN"/>
              </w:rPr>
              <w:t xml:space="preserve">  设备：切割机、剪板机、折弯机</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操作：</w:t>
            </w:r>
            <w:r>
              <w:rPr>
                <w:rFonts w:hint="eastAsia" w:ascii="宋体" w:hAnsi="宋体" w:eastAsia="宋体" w:cs="宋体"/>
                <w:sz w:val="21"/>
                <w:szCs w:val="21"/>
              </w:rPr>
              <w:t>①定位:在大平台上,事先放样,焊好工艺限位块。</w:t>
            </w:r>
            <w:r>
              <w:rPr>
                <w:rFonts w:hint="eastAsia" w:ascii="宋体" w:hAnsi="宋体" w:eastAsia="宋体" w:cs="宋体"/>
                <w:sz w:val="21"/>
                <w:szCs w:val="21"/>
              </w:rPr>
              <w:br w:type="textWrapping"/>
            </w:r>
            <w:r>
              <w:rPr>
                <w:rFonts w:hint="eastAsia" w:ascii="宋体" w:hAnsi="宋体" w:eastAsia="宋体" w:cs="宋体"/>
                <w:sz w:val="21"/>
                <w:szCs w:val="21"/>
              </w:rPr>
              <w:t>②放样下料:按图将各槽钢、工字钢、内外面板分别按图划线、调直、调平下料</w:t>
            </w:r>
            <w:r>
              <w:rPr>
                <w:rFonts w:hint="eastAsia" w:ascii="宋体" w:hAnsi="宋体" w:eastAsia="宋体" w:cs="宋体"/>
                <w:sz w:val="21"/>
                <w:szCs w:val="21"/>
                <w:lang w:val="en-US" w:eastAsia="zh-CN"/>
              </w:rPr>
              <w:t>,</w:t>
            </w:r>
            <w:r>
              <w:rPr>
                <w:rFonts w:hint="eastAsia" w:ascii="宋体" w:hAnsi="宋体" w:eastAsia="宋体" w:cs="宋体"/>
                <w:sz w:val="21"/>
                <w:szCs w:val="21"/>
              </w:rPr>
              <w:t>除锈去刺,有钻孔的划线钻孔。</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质量控制点：尺寸</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eastAsia="zh-CN"/>
              </w:rPr>
              <w:t>操作人：周</w:t>
            </w:r>
            <w:r>
              <w:rPr>
                <w:rFonts w:hint="eastAsia" w:ascii="宋体" w:hAnsi="宋体" w:cs="宋体"/>
                <w:sz w:val="21"/>
                <w:szCs w:val="21"/>
                <w:lang w:val="en-US" w:eastAsia="zh-CN"/>
              </w:rPr>
              <w:t>xx</w:t>
            </w:r>
          </w:p>
          <w:p>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工序：焊接组装   设备：焊机</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操作：</w:t>
            </w:r>
            <w:r>
              <w:rPr>
                <w:rFonts w:hint="eastAsia" w:ascii="宋体" w:hAnsi="宋体" w:eastAsia="宋体" w:cs="宋体"/>
                <w:sz w:val="21"/>
                <w:szCs w:val="21"/>
              </w:rPr>
              <w:t>组焊门扇骨架,焊前先焊好工艺限位块,注意门扇与门框贴合面,平面度控制在3mm以内,相邻垂直度控制在2.5mm以内。在平台上组焊槽钢、工字钢</w:t>
            </w:r>
            <w:r>
              <w:rPr>
                <w:rFonts w:hint="eastAsia" w:ascii="宋体" w:hAnsi="宋体" w:eastAsia="宋体" w:cs="宋体"/>
                <w:sz w:val="21"/>
                <w:szCs w:val="21"/>
                <w:lang w:eastAsia="zh-CN"/>
              </w:rPr>
              <w:t>门</w:t>
            </w:r>
            <w:r>
              <w:rPr>
                <w:rFonts w:hint="eastAsia" w:ascii="宋体" w:hAnsi="宋体" w:eastAsia="宋体" w:cs="宋体"/>
                <w:sz w:val="21"/>
                <w:szCs w:val="21"/>
              </w:rPr>
              <w:t>扇骨架,检查各种尺寸平面度、垂直度,无问题后,置于平台各件放样的位置上,按焊接工艺顺序要求,由内向外,依次焊接。这样可使焊接应力向外自行释放,所有焊件均采取逆向焊接和专用夹具等防变形措施</w:t>
            </w:r>
            <w:r>
              <w:rPr>
                <w:rFonts w:hint="eastAsia" w:ascii="宋体" w:hAnsi="宋体" w:eastAsia="宋体" w:cs="宋体"/>
                <w:sz w:val="21"/>
                <w:szCs w:val="21"/>
                <w:lang w:eastAsia="zh-CN"/>
              </w:rPr>
              <w:t>，</w:t>
            </w:r>
            <w:r>
              <w:rPr>
                <w:rFonts w:hint="eastAsia" w:ascii="宋体" w:hAnsi="宋体" w:eastAsia="宋体" w:cs="宋体"/>
                <w:sz w:val="21"/>
                <w:szCs w:val="21"/>
              </w:rPr>
              <w:t>焊后校正、检验</w:t>
            </w:r>
            <w:r>
              <w:rPr>
                <w:rFonts w:hint="eastAsia" w:ascii="宋体" w:hAnsi="宋体" w:eastAsia="宋体" w:cs="宋体"/>
                <w:sz w:val="21"/>
                <w:szCs w:val="21"/>
                <w:lang w:eastAsia="zh-CN"/>
              </w:rPr>
              <w:t>。</w:t>
            </w:r>
            <w:r>
              <w:rPr>
                <w:rFonts w:hint="eastAsia" w:ascii="宋体" w:hAnsi="宋体" w:eastAsia="宋体" w:cs="宋体"/>
                <w:sz w:val="21"/>
                <w:szCs w:val="21"/>
              </w:rPr>
              <w:t>面板焊接,面板在下料后,必须调平、拼缝开“V”形坡口,双面焊接,注意接缝必须在工字钢上,表面通过喷砂机除锈处理。焊时,先将内面板按图点焊于门扇工字钢、槽钢骨架上,然后焊接。</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质量控制点：焊后校正，检查各组合后的垂直度、平面度、对角线长度是否控制在公差范围内。</w:t>
            </w: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操作人：熊</w:t>
            </w:r>
            <w:r>
              <w:rPr>
                <w:rFonts w:hint="eastAsia" w:ascii="宋体" w:hAnsi="宋体" w:cs="宋体"/>
                <w:sz w:val="21"/>
                <w:szCs w:val="21"/>
                <w:lang w:val="en-US" w:eastAsia="zh-CN"/>
              </w:rPr>
              <w:t>xx</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三、产品：</w:t>
            </w:r>
            <w:r>
              <w:rPr>
                <w:rFonts w:hint="eastAsia" w:ascii="宋体" w:hAnsi="宋体" w:eastAsia="宋体" w:cs="宋体"/>
                <w:sz w:val="21"/>
                <w:szCs w:val="21"/>
              </w:rPr>
              <w:t>钢结构活门槛双扇防护密闭门（GHSFM</w:t>
            </w:r>
            <w:r>
              <w:rPr>
                <w:rFonts w:hint="eastAsia" w:ascii="宋体" w:hAnsi="宋体" w:eastAsia="宋体" w:cs="宋体"/>
                <w:sz w:val="21"/>
                <w:szCs w:val="21"/>
                <w:lang w:val="en-US" w:eastAsia="zh-CN"/>
              </w:rPr>
              <w:t>4</w:t>
            </w:r>
            <w:r>
              <w:rPr>
                <w:rFonts w:hint="eastAsia" w:ascii="宋体" w:hAnsi="宋体" w:eastAsia="宋体" w:cs="宋体"/>
                <w:sz w:val="21"/>
                <w:szCs w:val="21"/>
              </w:rPr>
              <w:t>025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eastAsia="zh-CN"/>
              </w:rPr>
              <w:t>防护等级</w:t>
            </w:r>
            <w:r>
              <w:rPr>
                <w:rFonts w:hint="eastAsia" w:ascii="宋体" w:hAnsi="宋体" w:eastAsia="宋体" w:cs="宋体"/>
                <w:sz w:val="21"/>
                <w:szCs w:val="21"/>
                <w:lang w:val="en-US" w:eastAsia="zh-CN"/>
              </w:rPr>
              <w:t>6级，</w:t>
            </w:r>
            <w:r>
              <w:rPr>
                <w:rFonts w:hint="eastAsia" w:ascii="宋体" w:hAnsi="宋体" w:eastAsia="宋体" w:cs="宋体"/>
                <w:sz w:val="21"/>
                <w:szCs w:val="21"/>
              </w:rPr>
              <w:t>现场生产的是门框。</w:t>
            </w:r>
          </w:p>
          <w:p>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正在操作</w:t>
            </w:r>
            <w:r>
              <w:rPr>
                <w:rFonts w:hint="eastAsia" w:ascii="宋体" w:hAnsi="宋体" w:eastAsia="宋体" w:cs="宋体"/>
                <w:sz w:val="21"/>
                <w:szCs w:val="21"/>
              </w:rPr>
              <w:t>工序：校形</w:t>
            </w:r>
          </w:p>
          <w:p>
            <w:pPr>
              <w:spacing w:line="360" w:lineRule="auto"/>
              <w:rPr>
                <w:rFonts w:hint="eastAsia" w:ascii="宋体" w:hAnsi="宋体" w:eastAsia="宋体" w:cs="宋体"/>
                <w:sz w:val="21"/>
                <w:szCs w:val="21"/>
              </w:rPr>
            </w:pPr>
            <w:r>
              <w:rPr>
                <w:rFonts w:hint="eastAsia" w:ascii="宋体" w:hAnsi="宋体" w:eastAsia="宋体" w:cs="宋体"/>
                <w:sz w:val="21"/>
                <w:szCs w:val="21"/>
              </w:rPr>
              <w:t>设备：压力机</w:t>
            </w:r>
          </w:p>
          <w:p>
            <w:pPr>
              <w:spacing w:line="360" w:lineRule="auto"/>
              <w:rPr>
                <w:rFonts w:hint="eastAsia" w:ascii="宋体" w:hAnsi="宋体" w:eastAsia="宋体" w:cs="宋体"/>
                <w:sz w:val="21"/>
                <w:szCs w:val="21"/>
              </w:rPr>
            </w:pPr>
            <w:r>
              <w:rPr>
                <w:rFonts w:hint="eastAsia" w:ascii="宋体" w:hAnsi="宋体" w:eastAsia="宋体" w:cs="宋体"/>
                <w:sz w:val="21"/>
                <w:szCs w:val="21"/>
              </w:rPr>
              <w:t>依据：生产计划单、零部件图（GHSFM</w:t>
            </w:r>
            <w:r>
              <w:rPr>
                <w:rFonts w:hint="eastAsia" w:ascii="宋体" w:hAnsi="宋体" w:eastAsia="宋体" w:cs="宋体"/>
                <w:sz w:val="21"/>
                <w:szCs w:val="21"/>
                <w:lang w:val="en-US" w:eastAsia="zh-CN"/>
              </w:rPr>
              <w:t>4</w:t>
            </w:r>
            <w:r>
              <w:rPr>
                <w:rFonts w:hint="eastAsia" w:ascii="宋体" w:hAnsi="宋体" w:eastAsia="宋体" w:cs="宋体"/>
                <w:sz w:val="21"/>
                <w:szCs w:val="21"/>
              </w:rPr>
              <w:t>025</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）、设备操作规程。</w:t>
            </w:r>
          </w:p>
          <w:p>
            <w:pPr>
              <w:spacing w:line="360" w:lineRule="auto"/>
              <w:rPr>
                <w:rFonts w:hint="eastAsia" w:ascii="宋体" w:hAnsi="宋体" w:eastAsia="宋体" w:cs="宋体"/>
                <w:sz w:val="21"/>
                <w:szCs w:val="21"/>
              </w:rPr>
            </w:pPr>
            <w:r>
              <w:rPr>
                <w:rFonts w:hint="eastAsia" w:ascii="宋体" w:hAnsi="宋体" w:eastAsia="宋体" w:cs="宋体"/>
                <w:sz w:val="21"/>
                <w:szCs w:val="21"/>
              </w:rPr>
              <w:t>操作步骤：将焊接好的门框放在压力机上，调直即可。</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rPr>
              <w:t>操作工：</w:t>
            </w:r>
            <w:r>
              <w:rPr>
                <w:rFonts w:hint="eastAsia" w:ascii="宋体" w:hAnsi="宋体" w:cs="宋体"/>
                <w:sz w:val="21"/>
                <w:szCs w:val="21"/>
                <w:lang w:val="en-US" w:eastAsia="zh-CN"/>
              </w:rPr>
              <w:t>王xx</w:t>
            </w:r>
          </w:p>
          <w:p>
            <w:pPr>
              <w:spacing w:line="360" w:lineRule="auto"/>
              <w:rPr>
                <w:rFonts w:hint="eastAsia" w:ascii="宋体" w:hAnsi="宋体" w:eastAsia="宋体" w:cs="宋体"/>
                <w:sz w:val="21"/>
                <w:szCs w:val="21"/>
              </w:rPr>
            </w:pPr>
            <w:r>
              <w:rPr>
                <w:rFonts w:hint="eastAsia" w:ascii="宋体" w:hAnsi="宋体" w:eastAsia="宋体" w:cs="宋体"/>
                <w:sz w:val="21"/>
                <w:szCs w:val="21"/>
              </w:rPr>
              <w:t>检验项目：平整度等。</w:t>
            </w:r>
          </w:p>
          <w:p>
            <w:pPr>
              <w:spacing w:line="360" w:lineRule="auto"/>
              <w:rPr>
                <w:rFonts w:hint="eastAsia" w:ascii="宋体" w:hAnsi="宋体" w:eastAsia="宋体" w:cs="宋体"/>
                <w:sz w:val="21"/>
                <w:szCs w:val="21"/>
              </w:rPr>
            </w:pPr>
          </w:p>
          <w:p>
            <w:pPr>
              <w:spacing w:line="360" w:lineRule="auto"/>
              <w:rPr>
                <w:rFonts w:hint="eastAsia" w:ascii="宋体" w:hAnsi="宋体" w:eastAsia="宋体" w:cs="宋体"/>
                <w:sz w:val="21"/>
                <w:szCs w:val="21"/>
                <w:lang w:eastAsia="zh-CN"/>
              </w:rPr>
            </w:pPr>
            <w:r>
              <w:rPr>
                <w:rFonts w:hint="eastAsia" w:ascii="宋体" w:hAnsi="宋体" w:eastAsia="宋体" w:cs="宋体"/>
                <w:sz w:val="21"/>
                <w:szCs w:val="21"/>
              </w:rPr>
              <w:t>公司特殊过程确定为：焊接</w:t>
            </w:r>
            <w:r>
              <w:rPr>
                <w:rFonts w:hint="eastAsia" w:ascii="宋体" w:hAnsi="宋体" w:eastAsia="宋体" w:cs="宋体"/>
                <w:sz w:val="21"/>
                <w:szCs w:val="21"/>
                <w:lang w:eastAsia="zh-CN"/>
              </w:rPr>
              <w:t>过程</w:t>
            </w:r>
            <w:r>
              <w:rPr>
                <w:rFonts w:hint="eastAsia" w:ascii="宋体" w:hAnsi="宋体" w:eastAsia="宋体" w:cs="宋体"/>
                <w:sz w:val="21"/>
                <w:szCs w:val="21"/>
              </w:rPr>
              <w:t>。制定了《生产和服务提供控制程序》，对特殊过程的管理</w:t>
            </w:r>
            <w:r>
              <w:rPr>
                <w:rFonts w:hint="eastAsia" w:ascii="宋体" w:hAnsi="宋体" w:eastAsia="宋体" w:cs="宋体"/>
                <w:sz w:val="21"/>
                <w:szCs w:val="21"/>
                <w:lang w:eastAsia="zh-CN"/>
              </w:rPr>
              <w:t>从：人员能力、设备配备、参数控制、文件管理等</w:t>
            </w:r>
            <w:r>
              <w:rPr>
                <w:rFonts w:hint="eastAsia" w:ascii="宋体" w:hAnsi="宋体" w:eastAsia="宋体" w:cs="宋体"/>
                <w:sz w:val="21"/>
                <w:szCs w:val="21"/>
              </w:rPr>
              <w:t>进行了规定。通过产品检验和配备有能力的员工实施生产</w:t>
            </w:r>
            <w:r>
              <w:rPr>
                <w:rFonts w:hint="eastAsia" w:ascii="宋体" w:hAnsi="宋体" w:eastAsia="宋体" w:cs="宋体"/>
                <w:sz w:val="21"/>
                <w:szCs w:val="21"/>
                <w:lang w:eastAsia="zh-CN"/>
              </w:rPr>
              <w:t>、销售</w:t>
            </w:r>
            <w:r>
              <w:rPr>
                <w:rFonts w:hint="eastAsia" w:ascii="宋体" w:hAnsi="宋体" w:eastAsia="宋体" w:cs="宋体"/>
                <w:sz w:val="21"/>
                <w:szCs w:val="21"/>
              </w:rPr>
              <w:t>，对特殊过程的质量予以控制，</w:t>
            </w:r>
            <w:r>
              <w:rPr>
                <w:rFonts w:hint="eastAsia" w:ascii="宋体" w:hAnsi="宋体" w:eastAsia="宋体" w:cs="宋体"/>
                <w:sz w:val="21"/>
                <w:szCs w:val="21"/>
                <w:lang w:eastAsia="zh-CN"/>
              </w:rPr>
              <w:t>提供该特殊过程进行确认记录。</w:t>
            </w:r>
          </w:p>
          <w:p>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eastAsia="zh-CN"/>
              </w:rPr>
              <w:t>确认人：</w:t>
            </w:r>
            <w:r>
              <w:rPr>
                <w:rFonts w:hint="eastAsia" w:ascii="宋体" w:hAnsi="宋体" w:cs="宋体"/>
                <w:sz w:val="21"/>
                <w:szCs w:val="21"/>
                <w:lang w:eastAsia="zh-CN"/>
              </w:rPr>
              <w:t>王思鹏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时间：</w:t>
            </w:r>
            <w:r>
              <w:rPr>
                <w:rFonts w:hint="eastAsia" w:ascii="宋体" w:hAnsi="宋体" w:eastAsia="宋体" w:cs="宋体"/>
                <w:sz w:val="21"/>
                <w:szCs w:val="21"/>
                <w:lang w:val="en-US" w:eastAsia="zh-CN"/>
              </w:rPr>
              <w:t>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年1月</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日</w:t>
            </w:r>
          </w:p>
          <w:p>
            <w:pPr>
              <w:adjustRightInd w:val="0"/>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通过以上工序审核，其生产过程基本受控。</w:t>
            </w:r>
          </w:p>
        </w:tc>
        <w:tc>
          <w:tcPr>
            <w:tcW w:w="1284" w:type="dxa"/>
            <w:vAlign w:val="center"/>
          </w:tcPr>
          <w:p>
            <w:pPr>
              <w:spacing w:line="360" w:lineRule="auto"/>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2160" w:type="dxa"/>
            <w:vAlign w:val="top"/>
          </w:tcPr>
          <w:p>
            <w:pPr>
              <w:spacing w:line="400" w:lineRule="atLeast"/>
              <w:rPr>
                <w:rFonts w:ascii="宋体" w:hAnsi="宋体"/>
                <w:b/>
                <w:szCs w:val="21"/>
              </w:rPr>
            </w:pPr>
            <w:r>
              <w:rPr>
                <w:rFonts w:hint="eastAsia" w:ascii="宋体" w:hAnsi="宋体"/>
                <w:szCs w:val="21"/>
              </w:rPr>
              <w:t>标识及可追溯性</w:t>
            </w:r>
          </w:p>
        </w:tc>
        <w:tc>
          <w:tcPr>
            <w:tcW w:w="960" w:type="dxa"/>
            <w:vAlign w:val="top"/>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hint="eastAsia" w:ascii="宋体" w:hAnsi="宋体" w:cs="宋体"/>
                <w:b/>
                <w:szCs w:val="21"/>
              </w:rPr>
            </w:pPr>
          </w:p>
        </w:tc>
        <w:tc>
          <w:tcPr>
            <w:tcW w:w="10305" w:type="dxa"/>
            <w:vAlign w:val="top"/>
          </w:tcPr>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查《质量手册》，公司质量体系对产品、检验状态进行了规定，标识的方法采用标牌、记录等。</w:t>
            </w:r>
          </w:p>
          <w:p>
            <w:pPr>
              <w:spacing w:line="400" w:lineRule="exact"/>
              <w:jc w:val="left"/>
              <w:rPr>
                <w:rFonts w:hint="eastAsia" w:ascii="宋体" w:hAnsi="宋体" w:eastAsia="宋体" w:cs="宋体"/>
                <w:sz w:val="21"/>
                <w:szCs w:val="21"/>
              </w:rPr>
            </w:pPr>
            <w:r>
              <w:rPr>
                <w:rFonts w:hint="eastAsia" w:ascii="宋体" w:hAnsi="宋体" w:eastAsia="宋体" w:cs="宋体"/>
                <w:sz w:val="21"/>
                <w:szCs w:val="21"/>
              </w:rPr>
              <w:t>现场观察：</w:t>
            </w:r>
            <w:r>
              <w:rPr>
                <w:rFonts w:hint="eastAsia" w:ascii="宋体" w:hAnsi="宋体" w:eastAsia="宋体" w:cs="宋体"/>
                <w:sz w:val="21"/>
                <w:szCs w:val="21"/>
                <w:lang w:val="en-US" w:eastAsia="zh-CN"/>
              </w:rPr>
              <w:t>1、</w:t>
            </w:r>
            <w:r>
              <w:rPr>
                <w:rFonts w:hint="eastAsia" w:ascii="宋体" w:hAnsi="宋体" w:eastAsia="宋体" w:cs="宋体"/>
                <w:sz w:val="21"/>
                <w:szCs w:val="21"/>
              </w:rPr>
              <w:t>原材料采用“标识卡”进行标识，卡上注明“原材料名称”、“规格型号”、“进厂日期”、“材料规格”、 “数量”、“检验状态”等内容；</w:t>
            </w:r>
          </w:p>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生产过程用采用检验记录进行标识；</w:t>
            </w:r>
          </w:p>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产品检验状态采用：合格、不合格、待检等标识；</w:t>
            </w:r>
          </w:p>
          <w:p>
            <w:pPr>
              <w:spacing w:line="4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生产记录对质检员、生产日期以及使用的原料等进行了记录，能做到追溯的目的。</w:t>
            </w:r>
          </w:p>
          <w:p>
            <w:pPr>
              <w:spacing w:line="400" w:lineRule="exact"/>
              <w:jc w:val="left"/>
              <w:rPr>
                <w:rFonts w:hint="default" w:ascii="宋体" w:hAnsi="宋体" w:eastAsia="宋体" w:cs="宋体"/>
                <w:sz w:val="21"/>
                <w:szCs w:val="21"/>
                <w:lang w:val="en-US" w:eastAsia="zh-CN"/>
              </w:rPr>
            </w:pPr>
            <w:r>
              <w:rPr>
                <w:rFonts w:hint="eastAsia" w:ascii="宋体" w:hAnsi="宋体" w:eastAsia="宋体" w:cs="宋体"/>
                <w:sz w:val="21"/>
                <w:szCs w:val="21"/>
              </w:rPr>
              <w:t>标识及可追溯性</w:t>
            </w:r>
            <w:r>
              <w:rPr>
                <w:rFonts w:hint="eastAsia" w:ascii="宋体" w:hAnsi="宋体" w:eastAsia="宋体" w:cs="宋体"/>
                <w:sz w:val="21"/>
                <w:szCs w:val="21"/>
                <w:lang w:eastAsia="zh-CN"/>
              </w:rPr>
              <w:t>管理基本符合要求</w:t>
            </w:r>
            <w:r>
              <w:rPr>
                <w:rFonts w:hint="eastAsia" w:ascii="宋体" w:hAnsi="宋体" w:eastAsia="宋体" w:cs="宋体"/>
                <w:sz w:val="21"/>
                <w:szCs w:val="21"/>
                <w:lang w:val="en-US" w:eastAsia="zh-CN"/>
              </w:rPr>
              <w:t>。</w:t>
            </w:r>
          </w:p>
        </w:tc>
        <w:tc>
          <w:tcPr>
            <w:tcW w:w="1284" w:type="dxa"/>
            <w:vAlign w:val="center"/>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rPr>
                <w:rFonts w:hint="eastAsia" w:ascii="宋体" w:hAnsi="宋体"/>
                <w:szCs w:val="21"/>
              </w:rPr>
            </w:pPr>
            <w:r>
              <w:rPr>
                <w:rFonts w:hint="eastAsia" w:ascii="宋体" w:hAnsi="宋体" w:cs="宋体"/>
                <w:sz w:val="21"/>
                <w:szCs w:val="21"/>
              </w:rPr>
              <w:t>顾客或外部供方的财产</w:t>
            </w:r>
          </w:p>
        </w:tc>
        <w:tc>
          <w:tcPr>
            <w:tcW w:w="960" w:type="dxa"/>
            <w:vAlign w:val="top"/>
          </w:tcPr>
          <w:p>
            <w:pPr>
              <w:spacing w:line="400" w:lineRule="atLeast"/>
              <w:ind w:right="-158" w:rightChars="-75"/>
              <w:rPr>
                <w:rFonts w:hint="eastAsia" w:ascii="宋体" w:hAnsi="宋体" w:cs="宋体"/>
                <w:sz w:val="21"/>
                <w:szCs w:val="21"/>
              </w:rPr>
            </w:pPr>
            <w:r>
              <w:rPr>
                <w:rFonts w:hint="eastAsia" w:ascii="宋体" w:hAnsi="宋体" w:cs="宋体"/>
                <w:sz w:val="21"/>
                <w:szCs w:val="21"/>
              </w:rPr>
              <w:t>Q8.5.3</w:t>
            </w:r>
          </w:p>
          <w:p>
            <w:pPr>
              <w:adjustRightInd w:val="0"/>
              <w:snapToGrid w:val="0"/>
              <w:jc w:val="center"/>
              <w:rPr>
                <w:rFonts w:hint="eastAsia" w:ascii="宋体" w:hAnsi="宋体"/>
                <w:szCs w:val="21"/>
              </w:rPr>
            </w:pPr>
          </w:p>
        </w:tc>
        <w:tc>
          <w:tcPr>
            <w:tcW w:w="10305" w:type="dxa"/>
            <w:vAlign w:val="top"/>
          </w:tcPr>
          <w:p>
            <w:pPr>
              <w:widowControl/>
              <w:spacing w:line="400" w:lineRule="exact"/>
              <w:ind w:firstLine="420" w:firstLineChars="200"/>
              <w:rPr>
                <w:rFonts w:hint="eastAsia" w:ascii="宋体" w:hAnsi="宋体" w:cs="宋体"/>
                <w:sz w:val="21"/>
                <w:szCs w:val="21"/>
              </w:rPr>
            </w:pPr>
            <w:r>
              <w:rPr>
                <w:rFonts w:hint="eastAsia" w:ascii="宋体" w:hAnsi="宋体" w:cs="宋体"/>
                <w:sz w:val="21"/>
                <w:szCs w:val="21"/>
              </w:rPr>
              <w:t>查，公司对顾客财产的管理要求。</w:t>
            </w:r>
          </w:p>
          <w:p>
            <w:pPr>
              <w:spacing w:line="400" w:lineRule="exact"/>
              <w:ind w:firstLine="420" w:firstLineChars="200"/>
              <w:rPr>
                <w:rFonts w:hint="eastAsia" w:ascii="宋体" w:hAnsi="宋体" w:eastAsia="宋体" w:cs="宋体"/>
                <w:sz w:val="21"/>
                <w:szCs w:val="21"/>
                <w:lang w:val="en-US" w:eastAsia="zh-CN"/>
              </w:rPr>
            </w:pPr>
            <w:r>
              <w:rPr>
                <w:rFonts w:hint="eastAsia" w:ascii="宋体" w:hAnsi="宋体" w:cs="宋体"/>
                <w:sz w:val="21"/>
                <w:szCs w:val="21"/>
              </w:rPr>
              <w:t>询问部门负责人，公司的顾客财产主要为</w:t>
            </w:r>
            <w:r>
              <w:rPr>
                <w:rFonts w:hint="eastAsia" w:ascii="宋体" w:hAnsi="宋体" w:cs="宋体"/>
                <w:sz w:val="21"/>
                <w:szCs w:val="21"/>
                <w:lang w:eastAsia="zh-CN"/>
              </w:rPr>
              <w:t>顾客提供的</w:t>
            </w:r>
            <w:r>
              <w:rPr>
                <w:rFonts w:hint="eastAsia" w:ascii="宋体" w:hAnsi="宋体" w:cs="宋体"/>
                <w:sz w:val="21"/>
                <w:szCs w:val="21"/>
                <w:lang w:val="en-US" w:eastAsia="zh-CN"/>
              </w:rPr>
              <w:t>产品、样件</w:t>
            </w:r>
            <w:r>
              <w:rPr>
                <w:rFonts w:hint="eastAsia" w:ascii="宋体" w:hAnsi="宋体" w:cs="宋体"/>
                <w:sz w:val="21"/>
                <w:szCs w:val="21"/>
                <w:lang w:eastAsia="zh-CN"/>
              </w:rPr>
              <w:t>、</w:t>
            </w:r>
            <w:r>
              <w:rPr>
                <w:rFonts w:hint="eastAsia" w:ascii="宋体" w:hAnsi="宋体" w:cs="宋体"/>
                <w:sz w:val="21"/>
                <w:szCs w:val="21"/>
                <w:lang w:val="en-US" w:eastAsia="zh-CN"/>
              </w:rPr>
              <w:t>图纸</w:t>
            </w:r>
            <w:r>
              <w:rPr>
                <w:rFonts w:hint="eastAsia" w:ascii="宋体" w:hAnsi="宋体" w:cs="宋体"/>
                <w:sz w:val="21"/>
                <w:szCs w:val="21"/>
                <w:lang w:eastAsia="zh-CN"/>
              </w:rPr>
              <w:t>、</w:t>
            </w:r>
            <w:r>
              <w:rPr>
                <w:rFonts w:hint="eastAsia" w:ascii="宋体" w:hAnsi="宋体" w:cs="宋体"/>
                <w:sz w:val="21"/>
                <w:szCs w:val="21"/>
              </w:rPr>
              <w:t>顾客信息</w:t>
            </w:r>
            <w:r>
              <w:rPr>
                <w:rFonts w:hint="eastAsia" w:ascii="宋体" w:hAnsi="宋体" w:cs="宋体"/>
                <w:sz w:val="21"/>
                <w:szCs w:val="21"/>
                <w:lang w:eastAsia="zh-CN"/>
              </w:rPr>
              <w:t>等</w:t>
            </w:r>
            <w:r>
              <w:rPr>
                <w:rFonts w:hint="eastAsia" w:ascii="宋体" w:hAnsi="宋体" w:cs="宋体"/>
                <w:sz w:val="21"/>
                <w:szCs w:val="21"/>
              </w:rPr>
              <w:t>公司对顾客财产进行了登记管理。</w:t>
            </w:r>
          </w:p>
          <w:p>
            <w:pPr>
              <w:spacing w:line="400" w:lineRule="exact"/>
              <w:ind w:firstLine="420" w:firstLineChars="200"/>
              <w:rPr>
                <w:rFonts w:hint="eastAsia" w:ascii="宋体" w:hAnsi="宋体" w:cs="宋体"/>
                <w:color w:val="000000"/>
                <w:sz w:val="21"/>
                <w:szCs w:val="21"/>
              </w:rPr>
            </w:pPr>
            <w:r>
              <w:rPr>
                <w:rFonts w:hint="eastAsia" w:ascii="宋体" w:hAnsi="宋体" w:cs="宋体"/>
                <w:sz w:val="21"/>
                <w:szCs w:val="21"/>
                <w:lang w:val="en-US" w:eastAsia="zh-CN"/>
              </w:rPr>
              <w:t>远程</w:t>
            </w:r>
            <w:r>
              <w:rPr>
                <w:rFonts w:hint="eastAsia" w:ascii="宋体" w:hAnsi="宋体" w:cs="宋体"/>
                <w:sz w:val="21"/>
                <w:szCs w:val="21"/>
              </w:rPr>
              <w:t>查看，顾客财产管理基本受控。</w:t>
            </w:r>
          </w:p>
        </w:tc>
        <w:tc>
          <w:tcPr>
            <w:tcW w:w="1284" w:type="dxa"/>
            <w:vAlign w:val="top"/>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ascii="宋体" w:hAnsi="宋体" w:cs="宋体"/>
                <w:szCs w:val="21"/>
              </w:rPr>
            </w:pPr>
            <w:r>
              <w:rPr>
                <w:rFonts w:hint="eastAsia" w:ascii="宋体" w:hAnsi="宋体"/>
                <w:szCs w:val="21"/>
              </w:rPr>
              <w:t>防护</w:t>
            </w:r>
          </w:p>
        </w:tc>
        <w:tc>
          <w:tcPr>
            <w:tcW w:w="960" w:type="dxa"/>
            <w:vAlign w:val="top"/>
          </w:tcPr>
          <w:p>
            <w:pPr>
              <w:adjustRightInd w:val="0"/>
              <w:snapToGrid w:val="0"/>
              <w:jc w:val="center"/>
              <w:rPr>
                <w:rFonts w:ascii="宋体" w:hAnsi="宋体" w:cs="宋体"/>
                <w:b/>
                <w:szCs w:val="21"/>
              </w:rPr>
            </w:pPr>
            <w:r>
              <w:rPr>
                <w:rFonts w:hint="eastAsia" w:ascii="宋体" w:hAnsi="宋体"/>
                <w:szCs w:val="21"/>
              </w:rPr>
              <w:t>8.5.4</w:t>
            </w:r>
          </w:p>
        </w:tc>
        <w:tc>
          <w:tcPr>
            <w:tcW w:w="10305" w:type="dxa"/>
            <w:vAlign w:val="top"/>
          </w:tcPr>
          <w:p>
            <w:pPr>
              <w:spacing w:line="400" w:lineRule="atLeast"/>
              <w:ind w:firstLine="420" w:firstLineChars="200"/>
              <w:jc w:val="left"/>
              <w:rPr>
                <w:rFonts w:hint="eastAsia" w:ascii="宋体" w:hAnsi="宋体"/>
                <w:sz w:val="21"/>
                <w:szCs w:val="21"/>
              </w:rPr>
            </w:pPr>
            <w:r>
              <w:rPr>
                <w:rFonts w:hint="eastAsia" w:ascii="宋体" w:hAnsi="宋体"/>
                <w:sz w:val="21"/>
                <w:szCs w:val="21"/>
              </w:rPr>
              <w:t>查，公司质量体系对产品的防护进行了规范，包括：标识、搬运、储存等保护措施。</w:t>
            </w:r>
          </w:p>
          <w:p>
            <w:pPr>
              <w:spacing w:line="400" w:lineRule="atLeast"/>
              <w:ind w:firstLine="420" w:firstLineChars="200"/>
              <w:jc w:val="left"/>
              <w:rPr>
                <w:rFonts w:hint="eastAsia" w:ascii="宋体" w:hAnsi="宋体"/>
                <w:sz w:val="21"/>
                <w:szCs w:val="21"/>
              </w:rPr>
            </w:pPr>
            <w:r>
              <w:rPr>
                <w:rFonts w:hint="eastAsia" w:ascii="宋体" w:hAnsi="宋体"/>
                <w:sz w:val="21"/>
                <w:szCs w:val="21"/>
                <w:lang w:val="en-US" w:eastAsia="zh-CN"/>
              </w:rPr>
              <w:t>远程</w:t>
            </w:r>
            <w:r>
              <w:rPr>
                <w:rFonts w:hint="eastAsia" w:ascii="宋体" w:hAnsi="宋体"/>
                <w:sz w:val="21"/>
                <w:szCs w:val="21"/>
              </w:rPr>
              <w:t>观察:</w:t>
            </w:r>
          </w:p>
          <w:p>
            <w:pPr>
              <w:spacing w:line="400" w:lineRule="atLeast"/>
              <w:ind w:firstLine="420" w:firstLineChars="200"/>
              <w:jc w:val="left"/>
              <w:rPr>
                <w:rFonts w:hint="eastAsia" w:ascii="宋体" w:hAnsi="宋体"/>
                <w:sz w:val="21"/>
                <w:szCs w:val="21"/>
                <w:lang w:eastAsia="zh-CN"/>
              </w:rPr>
            </w:pPr>
            <w:r>
              <w:rPr>
                <w:rFonts w:hint="eastAsia" w:ascii="宋体" w:hAnsi="宋体"/>
                <w:sz w:val="21"/>
                <w:szCs w:val="21"/>
              </w:rPr>
              <w:t>1.搬运：采用</w:t>
            </w:r>
            <w:r>
              <w:rPr>
                <w:rFonts w:hint="eastAsia" w:ascii="宋体" w:hAnsi="宋体"/>
                <w:sz w:val="21"/>
                <w:szCs w:val="21"/>
                <w:lang w:eastAsia="zh-CN"/>
              </w:rPr>
              <w:t>行车、叉车</w:t>
            </w:r>
            <w:r>
              <w:rPr>
                <w:rFonts w:hint="eastAsia" w:ascii="宋体" w:hAnsi="宋体"/>
                <w:sz w:val="21"/>
                <w:szCs w:val="21"/>
              </w:rPr>
              <w:t>进行，未见有损产品质量的野蛮作业。</w:t>
            </w:r>
          </w:p>
          <w:p>
            <w:pPr>
              <w:spacing w:line="400" w:lineRule="atLeast"/>
              <w:ind w:firstLine="420" w:firstLineChars="200"/>
              <w:jc w:val="left"/>
              <w:rPr>
                <w:rFonts w:hint="eastAsia" w:ascii="宋体" w:hAnsi="宋体"/>
                <w:sz w:val="21"/>
                <w:szCs w:val="21"/>
              </w:rPr>
            </w:pPr>
            <w:r>
              <w:rPr>
                <w:rFonts w:hint="eastAsia" w:ascii="宋体" w:hAnsi="宋体"/>
                <w:sz w:val="21"/>
                <w:szCs w:val="21"/>
              </w:rPr>
              <w:t>2.贮存：公司生产部门有专门的仓库，各种材料、半成品、在制品、成品按划分区域进行放置；</w:t>
            </w:r>
          </w:p>
          <w:p>
            <w:pPr>
              <w:spacing w:line="400" w:lineRule="atLeast"/>
              <w:ind w:firstLine="420" w:firstLineChars="200"/>
              <w:jc w:val="left"/>
              <w:rPr>
                <w:rFonts w:hint="eastAsia" w:ascii="宋体" w:hAnsi="宋体"/>
                <w:sz w:val="21"/>
                <w:szCs w:val="21"/>
              </w:rPr>
            </w:pPr>
            <w:r>
              <w:rPr>
                <w:rFonts w:hint="eastAsia" w:ascii="宋体" w:hAnsi="宋体"/>
                <w:sz w:val="21"/>
                <w:szCs w:val="21"/>
              </w:rPr>
              <w:t>3.查：产品入库，验收、保管有相应的管理</w:t>
            </w:r>
            <w:r>
              <w:rPr>
                <w:rFonts w:hint="eastAsia" w:ascii="宋体" w:hAnsi="宋体"/>
                <w:sz w:val="21"/>
                <w:szCs w:val="21"/>
                <w:lang w:eastAsia="zh-CN"/>
              </w:rPr>
              <w:t>制度</w:t>
            </w:r>
            <w:r>
              <w:rPr>
                <w:rFonts w:hint="eastAsia" w:ascii="宋体" w:hAnsi="宋体"/>
                <w:sz w:val="21"/>
                <w:szCs w:val="21"/>
              </w:rPr>
              <w:t>。入库有检验</w:t>
            </w:r>
            <w:r>
              <w:rPr>
                <w:rFonts w:hint="eastAsia" w:ascii="宋体" w:hAnsi="宋体"/>
                <w:sz w:val="21"/>
                <w:szCs w:val="21"/>
                <w:lang w:eastAsia="zh-CN"/>
              </w:rPr>
              <w:t>，出库有记录</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sz w:val="21"/>
                <w:szCs w:val="21"/>
              </w:rPr>
              <w:t>4.包装：根据客户和产品性质</w:t>
            </w:r>
            <w:r>
              <w:rPr>
                <w:rFonts w:hint="eastAsia" w:ascii="宋体" w:hAnsi="宋体"/>
                <w:sz w:val="21"/>
                <w:szCs w:val="21"/>
                <w:lang w:eastAsia="zh-CN"/>
              </w:rPr>
              <w:t>产品公司所生产的产品不需要包装，产品运输到工地上再表面刷漆</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sz w:val="21"/>
                <w:szCs w:val="21"/>
              </w:rPr>
              <w:t>5.标识：</w:t>
            </w:r>
            <w:r>
              <w:rPr>
                <w:rFonts w:hint="eastAsia" w:ascii="宋体" w:hAnsi="宋体"/>
                <w:sz w:val="21"/>
                <w:szCs w:val="21"/>
                <w:lang w:eastAsia="zh-CN"/>
              </w:rPr>
              <w:t>合格证（内容涵盖：产品名称、型号、编号、检验员、生产日期等）</w:t>
            </w:r>
            <w:r>
              <w:rPr>
                <w:rFonts w:hint="eastAsia" w:ascii="宋体" w:hAnsi="宋体"/>
                <w:sz w:val="21"/>
                <w:szCs w:val="21"/>
              </w:rPr>
              <w:t>；</w:t>
            </w:r>
          </w:p>
          <w:p>
            <w:pPr>
              <w:spacing w:line="400" w:lineRule="atLeast"/>
              <w:ind w:firstLine="420" w:firstLineChars="200"/>
              <w:jc w:val="left"/>
              <w:rPr>
                <w:rFonts w:hint="eastAsia" w:ascii="宋体" w:hAnsi="宋体"/>
                <w:sz w:val="21"/>
                <w:szCs w:val="21"/>
              </w:rPr>
            </w:pPr>
            <w:r>
              <w:rPr>
                <w:rFonts w:hint="eastAsia" w:ascii="宋体" w:hAnsi="宋体" w:cs="宋体"/>
                <w:color w:val="000000"/>
                <w:sz w:val="21"/>
                <w:szCs w:val="21"/>
              </w:rPr>
              <w:t>基本符合要求。</w:t>
            </w:r>
          </w:p>
        </w:tc>
        <w:tc>
          <w:tcPr>
            <w:tcW w:w="1284" w:type="dxa"/>
            <w:vAlign w:val="center"/>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szCs w:val="21"/>
              </w:rPr>
            </w:pPr>
            <w:r>
              <w:rPr>
                <w:rFonts w:hint="eastAsia" w:ascii="宋体" w:hAnsi="宋体" w:cs="宋体"/>
                <w:sz w:val="21"/>
                <w:szCs w:val="21"/>
              </w:rPr>
              <w:t>交付后活动</w:t>
            </w:r>
          </w:p>
        </w:tc>
        <w:tc>
          <w:tcPr>
            <w:tcW w:w="960" w:type="dxa"/>
            <w:vAlign w:val="top"/>
          </w:tcPr>
          <w:p>
            <w:pPr>
              <w:spacing w:line="400" w:lineRule="exact"/>
              <w:ind w:right="-158" w:rightChars="-75"/>
              <w:rPr>
                <w:rFonts w:hint="eastAsia" w:ascii="宋体" w:hAnsi="宋体" w:cs="宋体"/>
                <w:sz w:val="21"/>
                <w:szCs w:val="21"/>
              </w:rPr>
            </w:pPr>
            <w:r>
              <w:rPr>
                <w:rFonts w:hint="eastAsia" w:ascii="宋体" w:hAnsi="宋体" w:cs="宋体"/>
                <w:sz w:val="21"/>
                <w:szCs w:val="21"/>
              </w:rPr>
              <w:t>Q8.5.5</w:t>
            </w:r>
          </w:p>
          <w:p>
            <w:pPr>
              <w:adjustRightInd w:val="0"/>
              <w:snapToGrid w:val="0"/>
              <w:jc w:val="center"/>
              <w:rPr>
                <w:rFonts w:hint="eastAsia" w:ascii="宋体" w:hAnsi="宋体"/>
                <w:szCs w:val="21"/>
              </w:rPr>
            </w:pPr>
          </w:p>
        </w:tc>
        <w:tc>
          <w:tcPr>
            <w:tcW w:w="10305" w:type="dxa"/>
            <w:vAlign w:val="top"/>
          </w:tcPr>
          <w:p>
            <w:pPr>
              <w:spacing w:line="400" w:lineRule="exact"/>
              <w:ind w:firstLine="420" w:firstLineChars="200"/>
              <w:jc w:val="left"/>
              <w:rPr>
                <w:rFonts w:hint="eastAsia" w:ascii="宋体" w:hAnsi="宋体"/>
                <w:sz w:val="21"/>
                <w:szCs w:val="21"/>
              </w:rPr>
            </w:pPr>
            <w:r>
              <w:rPr>
                <w:rFonts w:hint="eastAsia" w:ascii="宋体" w:hAnsi="宋体" w:cs="宋体"/>
                <w:sz w:val="21"/>
                <w:szCs w:val="21"/>
              </w:rPr>
              <w:t>查问，对于已经交付的产品，公司承诺：产成品交付后随时跟踪质量状况，发现问题，及时上门进行解决。</w:t>
            </w:r>
          </w:p>
          <w:p>
            <w:pPr>
              <w:spacing w:line="400" w:lineRule="exact"/>
              <w:ind w:firstLine="420" w:firstLineChars="200"/>
              <w:jc w:val="left"/>
              <w:rPr>
                <w:rFonts w:hint="eastAsia" w:ascii="宋体" w:hAnsi="宋体"/>
                <w:sz w:val="21"/>
                <w:szCs w:val="21"/>
              </w:rPr>
            </w:pPr>
            <w:r>
              <w:rPr>
                <w:rFonts w:hint="eastAsia" w:ascii="宋体" w:hAnsi="宋体"/>
                <w:sz w:val="21"/>
                <w:szCs w:val="21"/>
              </w:rPr>
              <w:t>查，公司策划了售后管理的要求。</w:t>
            </w:r>
          </w:p>
          <w:p>
            <w:pPr>
              <w:spacing w:line="400" w:lineRule="exact"/>
              <w:ind w:firstLine="420" w:firstLineChars="200"/>
              <w:jc w:val="left"/>
              <w:rPr>
                <w:rFonts w:hint="eastAsia" w:ascii="宋体" w:hAnsi="宋体" w:cs="宋体"/>
                <w:sz w:val="21"/>
                <w:szCs w:val="21"/>
                <w:lang w:val="en-US" w:eastAsia="zh-CN"/>
              </w:rPr>
            </w:pPr>
            <w:r>
              <w:rPr>
                <w:rFonts w:hint="eastAsia" w:ascii="宋体" w:hAnsi="宋体" w:cs="Arial"/>
                <w:sz w:val="21"/>
                <w:szCs w:val="21"/>
              </w:rPr>
              <w:t>2</w:t>
            </w:r>
            <w:r>
              <w:rPr>
                <w:rFonts w:hint="eastAsia" w:ascii="宋体" w:hAnsi="宋体" w:cs="宋体"/>
                <w:sz w:val="21"/>
                <w:szCs w:val="21"/>
              </w:rPr>
              <w:t>0</w:t>
            </w:r>
            <w:r>
              <w:rPr>
                <w:rFonts w:hint="eastAsia" w:ascii="宋体" w:hAnsi="宋体" w:cs="宋体"/>
                <w:sz w:val="21"/>
                <w:szCs w:val="21"/>
                <w:lang w:val="en-US" w:eastAsia="zh-CN"/>
              </w:rPr>
              <w:t>22</w:t>
            </w:r>
            <w:r>
              <w:rPr>
                <w:rFonts w:hint="eastAsia" w:ascii="宋体" w:hAnsi="宋体" w:cs="宋体"/>
                <w:sz w:val="21"/>
                <w:szCs w:val="21"/>
              </w:rPr>
              <w:t>年</w:t>
            </w:r>
            <w:r>
              <w:rPr>
                <w:rFonts w:hint="eastAsia" w:ascii="宋体" w:hAnsi="宋体" w:cs="宋体"/>
                <w:sz w:val="21"/>
                <w:szCs w:val="21"/>
                <w:lang w:val="en-US" w:eastAsia="zh-CN"/>
              </w:rPr>
              <w:t>1与月至今</w:t>
            </w:r>
            <w:r>
              <w:rPr>
                <w:rFonts w:hint="eastAsia" w:ascii="宋体" w:hAnsi="宋体" w:cs="宋体"/>
                <w:sz w:val="21"/>
                <w:szCs w:val="21"/>
              </w:rPr>
              <w:t>暂无客户反馈质量问题</w:t>
            </w:r>
          </w:p>
          <w:p>
            <w:pPr>
              <w:spacing w:line="400" w:lineRule="exact"/>
              <w:ind w:firstLine="420" w:firstLineChars="200"/>
              <w:jc w:val="left"/>
              <w:rPr>
                <w:rFonts w:hint="eastAsia" w:ascii="宋体" w:hAnsi="宋体"/>
                <w:sz w:val="21"/>
                <w:szCs w:val="21"/>
              </w:rPr>
            </w:pPr>
            <w:r>
              <w:rPr>
                <w:rFonts w:hint="eastAsia" w:ascii="宋体" w:hAnsi="宋体" w:cs="宋体"/>
                <w:sz w:val="21"/>
                <w:szCs w:val="21"/>
                <w:lang w:val="en-US" w:eastAsia="zh-CN"/>
              </w:rPr>
              <w:t>整个质量整改措施计划可行，得到客户的认同。</w:t>
            </w:r>
          </w:p>
        </w:tc>
        <w:tc>
          <w:tcPr>
            <w:tcW w:w="1284" w:type="dxa"/>
            <w:vAlign w:val="top"/>
          </w:tcPr>
          <w:p>
            <w:pPr>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400" w:lineRule="exact"/>
              <w:rPr>
                <w:rFonts w:hint="eastAsia" w:ascii="宋体" w:hAnsi="宋体" w:cs="新宋体"/>
                <w:sz w:val="21"/>
                <w:szCs w:val="21"/>
              </w:rPr>
            </w:pPr>
            <w:r>
              <w:rPr>
                <w:rFonts w:hint="eastAsia" w:ascii="宋体" w:hAnsi="宋体"/>
                <w:szCs w:val="21"/>
              </w:rPr>
              <w:t>更改控制</w:t>
            </w:r>
          </w:p>
        </w:tc>
        <w:tc>
          <w:tcPr>
            <w:tcW w:w="960" w:type="dxa"/>
            <w:vAlign w:val="top"/>
          </w:tcPr>
          <w:p>
            <w:pPr>
              <w:adjustRightInd w:val="0"/>
              <w:snapToGrid w:val="0"/>
              <w:jc w:val="center"/>
              <w:rPr>
                <w:rFonts w:hint="eastAsia" w:ascii="宋体" w:hAnsi="宋体" w:cs="宋体"/>
                <w:sz w:val="21"/>
                <w:szCs w:val="21"/>
              </w:rPr>
            </w:pPr>
            <w:r>
              <w:rPr>
                <w:rFonts w:hint="eastAsia" w:ascii="宋体" w:hAnsi="宋体"/>
                <w:szCs w:val="21"/>
              </w:rPr>
              <w:t>8.5.6</w:t>
            </w:r>
          </w:p>
        </w:tc>
        <w:tc>
          <w:tcPr>
            <w:tcW w:w="10305" w:type="dxa"/>
            <w:vAlign w:val="top"/>
          </w:tcPr>
          <w:p>
            <w:pPr>
              <w:spacing w:line="400" w:lineRule="atLeast"/>
              <w:ind w:firstLine="420" w:firstLineChars="200"/>
              <w:jc w:val="left"/>
              <w:rPr>
                <w:rFonts w:hint="eastAsia" w:ascii="宋体" w:hAnsi="宋体"/>
                <w:sz w:val="21"/>
                <w:szCs w:val="21"/>
              </w:rPr>
            </w:pPr>
            <w:r>
              <w:rPr>
                <w:rFonts w:hint="eastAsia" w:ascii="宋体" w:hAnsi="宋体"/>
                <w:sz w:val="21"/>
                <w:szCs w:val="21"/>
              </w:rPr>
              <w:t>查，公司对服务实现过程的更改策划了管理要求。主要包括：技术要求、合同信息更改等。</w:t>
            </w:r>
          </w:p>
          <w:p>
            <w:pPr>
              <w:spacing w:line="400" w:lineRule="atLeast"/>
              <w:ind w:firstLine="420" w:firstLineChars="200"/>
              <w:jc w:val="left"/>
              <w:rPr>
                <w:rFonts w:hint="eastAsia" w:ascii="宋体" w:hAnsi="宋体"/>
                <w:sz w:val="21"/>
                <w:szCs w:val="21"/>
              </w:rPr>
            </w:pPr>
            <w:r>
              <w:rPr>
                <w:rFonts w:hint="eastAsia" w:ascii="宋体" w:hAnsi="宋体"/>
                <w:sz w:val="21"/>
                <w:szCs w:val="21"/>
              </w:rPr>
              <w:t>查，公司对于更改信息的管理，均为重新发放更改文件，并回收作废的文件。</w:t>
            </w:r>
          </w:p>
          <w:p>
            <w:pPr>
              <w:spacing w:line="400" w:lineRule="atLeast"/>
              <w:ind w:firstLine="420" w:firstLineChars="200"/>
              <w:jc w:val="left"/>
              <w:rPr>
                <w:rFonts w:hint="eastAsia" w:ascii="宋体" w:hAnsi="宋体"/>
                <w:sz w:val="21"/>
                <w:szCs w:val="21"/>
              </w:rPr>
            </w:pPr>
            <w:r>
              <w:rPr>
                <w:rFonts w:hint="eastAsia" w:ascii="宋体" w:hAnsi="宋体"/>
                <w:sz w:val="21"/>
                <w:szCs w:val="21"/>
              </w:rPr>
              <w:t>查，对于要求、信息等更改，必须经过评审，确认能满足要求后方能进行，具体按文件管理要求。</w:t>
            </w:r>
          </w:p>
          <w:p>
            <w:pPr>
              <w:spacing w:line="400" w:lineRule="atLeast"/>
              <w:ind w:firstLine="420" w:firstLineChars="200"/>
              <w:jc w:val="left"/>
              <w:rPr>
                <w:rFonts w:hint="eastAsia" w:ascii="宋体" w:hAnsi="宋体"/>
                <w:sz w:val="21"/>
                <w:szCs w:val="21"/>
              </w:rPr>
            </w:pPr>
            <w:r>
              <w:rPr>
                <w:rFonts w:hint="eastAsia" w:ascii="宋体" w:hAnsi="宋体"/>
                <w:sz w:val="21"/>
                <w:szCs w:val="21"/>
              </w:rPr>
              <w:t>查，近期暂无变更的情况。</w:t>
            </w:r>
          </w:p>
        </w:tc>
        <w:tc>
          <w:tcPr>
            <w:tcW w:w="1284" w:type="dxa"/>
            <w:vAlign w:val="center"/>
          </w:tcPr>
          <w:p>
            <w:pPr>
              <w:rPr>
                <w:szCs w:val="21"/>
              </w:rPr>
            </w:pPr>
            <w:r>
              <w:rPr>
                <w:rFonts w:hint="eastAsia"/>
                <w:lang w:val="en-US" w:eastAsia="zh-CN"/>
              </w:rPr>
              <w:t>符合</w:t>
            </w:r>
          </w:p>
        </w:tc>
      </w:tr>
    </w:tbl>
    <w:p>
      <w:pPr>
        <w:pStyle w:val="5"/>
        <w:rPr>
          <w:rFonts w:hint="eastAsia"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rPr>
          <w:rFonts w:hint="eastAsia"/>
        </w:rPr>
      </w:pPr>
    </w:p>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CB326C"/>
    <w:multiLevelType w:val="singleLevel"/>
    <w:tmpl w:val="94CB326C"/>
    <w:lvl w:ilvl="0" w:tentative="0">
      <w:start w:val="1"/>
      <w:numFmt w:val="lowerLetter"/>
      <w:lvlText w:val="%1)"/>
      <w:lvlJc w:val="left"/>
      <w:pPr>
        <w:tabs>
          <w:tab w:val="left" w:pos="312"/>
        </w:tabs>
      </w:pPr>
    </w:lvl>
  </w:abstractNum>
  <w:abstractNum w:abstractNumId="1">
    <w:nsid w:val="A1E8B9AC"/>
    <w:multiLevelType w:val="singleLevel"/>
    <w:tmpl w:val="A1E8B9AC"/>
    <w:lvl w:ilvl="0" w:tentative="0">
      <w:start w:val="1"/>
      <w:numFmt w:val="decimal"/>
      <w:suff w:val="nothing"/>
      <w:lvlText w:val="%1、"/>
      <w:lvlJc w:val="left"/>
    </w:lvl>
  </w:abstractNum>
  <w:abstractNum w:abstractNumId="2">
    <w:nsid w:val="B68524E0"/>
    <w:multiLevelType w:val="singleLevel"/>
    <w:tmpl w:val="B68524E0"/>
    <w:lvl w:ilvl="0" w:tentative="0">
      <w:start w:val="1"/>
      <w:numFmt w:val="decimal"/>
      <w:lvlText w:val="%1)"/>
      <w:lvlJc w:val="left"/>
      <w:pPr>
        <w:tabs>
          <w:tab w:val="left" w:pos="312"/>
        </w:tabs>
      </w:pPr>
    </w:lvl>
  </w:abstractNum>
  <w:abstractNum w:abstractNumId="3">
    <w:nsid w:val="59BF21E7"/>
    <w:multiLevelType w:val="singleLevel"/>
    <w:tmpl w:val="59BF21E7"/>
    <w:lvl w:ilvl="0" w:tentative="0">
      <w:start w:val="1"/>
      <w:numFmt w:val="decimal"/>
      <w:suff w:val="nothing"/>
      <w:lvlText w:val="%1、"/>
      <w:lvlJc w:val="left"/>
    </w:lvl>
  </w:abstractNum>
  <w:num w:numId="1">
    <w:abstractNumId w:val="3"/>
    <w:lvlOverride w:ilvl="0">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FlMWJmZWIyNDM2YjUyMDU2MTMyZmVlYWJmNzA5MmUifQ=="/>
  </w:docVars>
  <w:rsids>
    <w:rsidRoot w:val="00000000"/>
    <w:rsid w:val="01317F69"/>
    <w:rsid w:val="029A38EC"/>
    <w:rsid w:val="03AC38D7"/>
    <w:rsid w:val="0CB4097A"/>
    <w:rsid w:val="0E8F62CF"/>
    <w:rsid w:val="0F1B4006"/>
    <w:rsid w:val="10D12BCF"/>
    <w:rsid w:val="115B693C"/>
    <w:rsid w:val="133D454B"/>
    <w:rsid w:val="13F33480"/>
    <w:rsid w:val="144D4C62"/>
    <w:rsid w:val="15107A3E"/>
    <w:rsid w:val="174A36DB"/>
    <w:rsid w:val="180E295A"/>
    <w:rsid w:val="19F618F8"/>
    <w:rsid w:val="1A7C004F"/>
    <w:rsid w:val="1B5543FC"/>
    <w:rsid w:val="1C8054A9"/>
    <w:rsid w:val="1D3F7112"/>
    <w:rsid w:val="1DD12460"/>
    <w:rsid w:val="1E5D35F5"/>
    <w:rsid w:val="1FAB4F33"/>
    <w:rsid w:val="1FAE057F"/>
    <w:rsid w:val="20146634"/>
    <w:rsid w:val="205B0707"/>
    <w:rsid w:val="207B66B3"/>
    <w:rsid w:val="20A774A8"/>
    <w:rsid w:val="20DE6C42"/>
    <w:rsid w:val="21DE514B"/>
    <w:rsid w:val="223E5BEA"/>
    <w:rsid w:val="243E45C7"/>
    <w:rsid w:val="244B0A92"/>
    <w:rsid w:val="24B71C84"/>
    <w:rsid w:val="24C26FA6"/>
    <w:rsid w:val="255816B9"/>
    <w:rsid w:val="27B0758A"/>
    <w:rsid w:val="2AA42CAA"/>
    <w:rsid w:val="2C025EDA"/>
    <w:rsid w:val="2CD07D87"/>
    <w:rsid w:val="2DAC0A59"/>
    <w:rsid w:val="30CE282F"/>
    <w:rsid w:val="314F2053"/>
    <w:rsid w:val="345C55B0"/>
    <w:rsid w:val="346239BA"/>
    <w:rsid w:val="34B41D3C"/>
    <w:rsid w:val="3720190B"/>
    <w:rsid w:val="390F1C37"/>
    <w:rsid w:val="3AB64A60"/>
    <w:rsid w:val="3AF45588"/>
    <w:rsid w:val="3CF75FC7"/>
    <w:rsid w:val="3E666E60"/>
    <w:rsid w:val="3FC75019"/>
    <w:rsid w:val="401144E6"/>
    <w:rsid w:val="41DD6D76"/>
    <w:rsid w:val="42BE1F7C"/>
    <w:rsid w:val="43827BD5"/>
    <w:rsid w:val="45244CBC"/>
    <w:rsid w:val="457E4F5C"/>
    <w:rsid w:val="459E05CA"/>
    <w:rsid w:val="45A831F7"/>
    <w:rsid w:val="48531BE9"/>
    <w:rsid w:val="48B40105"/>
    <w:rsid w:val="48C26CC5"/>
    <w:rsid w:val="494D2A33"/>
    <w:rsid w:val="4A2A4B22"/>
    <w:rsid w:val="4A5676C5"/>
    <w:rsid w:val="4A9621B8"/>
    <w:rsid w:val="4B272E10"/>
    <w:rsid w:val="4DD21759"/>
    <w:rsid w:val="4E195013"/>
    <w:rsid w:val="4F2465D2"/>
    <w:rsid w:val="4F710AFD"/>
    <w:rsid w:val="4F7A5C04"/>
    <w:rsid w:val="50F10148"/>
    <w:rsid w:val="516C3454"/>
    <w:rsid w:val="53CB1124"/>
    <w:rsid w:val="53F65A75"/>
    <w:rsid w:val="580A1AEF"/>
    <w:rsid w:val="581806B0"/>
    <w:rsid w:val="59CD1026"/>
    <w:rsid w:val="5A382944"/>
    <w:rsid w:val="5BEC1C38"/>
    <w:rsid w:val="5C0827EA"/>
    <w:rsid w:val="5CDE72FF"/>
    <w:rsid w:val="5F294F51"/>
    <w:rsid w:val="5FD30799"/>
    <w:rsid w:val="61446072"/>
    <w:rsid w:val="61E37639"/>
    <w:rsid w:val="66507267"/>
    <w:rsid w:val="68CA3301"/>
    <w:rsid w:val="6B476E8A"/>
    <w:rsid w:val="6CED1CB3"/>
    <w:rsid w:val="6DF130DE"/>
    <w:rsid w:val="71453E6C"/>
    <w:rsid w:val="73927111"/>
    <w:rsid w:val="76832D41"/>
    <w:rsid w:val="76A258BD"/>
    <w:rsid w:val="778D20C9"/>
    <w:rsid w:val="78872FBC"/>
    <w:rsid w:val="78BB2C66"/>
    <w:rsid w:val="79892D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16308</Words>
  <Characters>17274</Characters>
  <Lines>1</Lines>
  <Paragraphs>1</Paragraphs>
  <TotalTime>1</TotalTime>
  <ScaleCrop>false</ScaleCrop>
  <LinksUpToDate>false</LinksUpToDate>
  <CharactersWithSpaces>17637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2022-08-22T11:18:06Z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2052-11.1.0.12302</vt:lpwstr>
  </property>
</Properties>
</file>