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31"/>
        <w:gridCol w:w="163"/>
        <w:gridCol w:w="680"/>
        <w:gridCol w:w="21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四川军盾人防设备有限公司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四川省德阳市旌阳区六盘山路18号B区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bookmarkStart w:id="3" w:name="联系人"/>
            <w:r>
              <w:rPr>
                <w:rFonts w:eastAsia="宋体"/>
                <w:sz w:val="21"/>
                <w:szCs w:val="21"/>
              </w:rPr>
              <w:t>孙效波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13666299039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储节根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0778-2021-Q-2022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资质范围内钢筋混凝土防护设备、钢结构手动的防护设备的生产和阀门的销售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2022年08月13日 上午至2022年08月13日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18.05.02,29.11.04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5" w:type="dxa"/>
            <w:gridSpan w:val="5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14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9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2022.08.10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2022.08.10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2022.08.10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涉及条款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审核方式：微信、电话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上一次不符合问题验证、证书使用情况确认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 8.2产品和服务的要求；8.5.1生产和服务提供的控制；9.1.2顾客满意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00-13:00</w:t>
            </w:r>
          </w:p>
        </w:tc>
        <w:tc>
          <w:tcPr>
            <w:tcW w:w="826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703048F"/>
    <w:rsid w:val="19622F5E"/>
    <w:rsid w:val="1E606A28"/>
    <w:rsid w:val="32733B12"/>
    <w:rsid w:val="36F31241"/>
    <w:rsid w:val="42890CAC"/>
    <w:rsid w:val="42BE5ABF"/>
    <w:rsid w:val="441E49C0"/>
    <w:rsid w:val="453D7638"/>
    <w:rsid w:val="47D429C9"/>
    <w:rsid w:val="5B0350D9"/>
    <w:rsid w:val="5DA33100"/>
    <w:rsid w:val="64D5691F"/>
    <w:rsid w:val="7D155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1667</Words>
  <Characters>2363</Characters>
  <Lines>37</Lines>
  <Paragraphs>10</Paragraphs>
  <TotalTime>1</TotalTime>
  <ScaleCrop>false</ScaleCrop>
  <LinksUpToDate>false</LinksUpToDate>
  <CharactersWithSpaces>2422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2022-08-13T00:10:25Z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