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四川恒劲人防设备有限公司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eastAsia="zh-CN"/>
        </w:rPr>
        <w:t>资质范围内钢筋混凝土防护设备、钢结构手动防护设备的生产和阀门的销售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/服务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eastAsia="zh-CN"/>
        </w:rPr>
        <w:t>四川恒劲人防设备有限公司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A91C86"/>
    <w:rsid w:val="07667D6F"/>
    <w:rsid w:val="113751A7"/>
    <w:rsid w:val="16680BAB"/>
    <w:rsid w:val="17A806EB"/>
    <w:rsid w:val="1F667307"/>
    <w:rsid w:val="3B4A1183"/>
    <w:rsid w:val="3DCE36EE"/>
    <w:rsid w:val="3DF628DE"/>
    <w:rsid w:val="43423ECE"/>
    <w:rsid w:val="47F62F01"/>
    <w:rsid w:val="564B0C5F"/>
    <w:rsid w:val="57923DDA"/>
    <w:rsid w:val="591947E3"/>
    <w:rsid w:val="645300C4"/>
    <w:rsid w:val="74905C72"/>
    <w:rsid w:val="7884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179</Words>
  <Characters>214</Characters>
  <Lines>1</Lines>
  <Paragraphs>1</Paragraphs>
  <TotalTime>3</TotalTime>
  <ScaleCrop>false</ScaleCrop>
  <LinksUpToDate>false</LinksUpToDate>
  <CharactersWithSpaces>252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2022-08-10T00:49:13Z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49EF3FC87CEB4F2E8F1A475367600BC8</vt:lpwstr>
  </property>
</Properties>
</file>