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-568325</wp:posOffset>
            </wp:positionH>
            <wp:positionV relativeFrom="paragraph">
              <wp:posOffset>-790575</wp:posOffset>
            </wp:positionV>
            <wp:extent cx="7547610" cy="10677525"/>
            <wp:effectExtent l="0" t="0" r="15240" b="9525"/>
            <wp:wrapNone/>
            <wp:docPr id="1" name="图片 1" descr="20220831163837_页面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831163837_页面_07"/>
                    <pic:cNvPicPr>
                      <a:picLocks noChangeAspect="1"/>
                    </pic:cNvPicPr>
                  </pic:nvPicPr>
                  <pic:blipFill>
                    <a:blip r:embed="rId6"/>
                    <a:stretch>
                      <a:fillRect/>
                    </a:stretch>
                  </pic:blipFill>
                  <pic:spPr>
                    <a:xfrm>
                      <a:off x="0" y="0"/>
                      <a:ext cx="7547610" cy="10677525"/>
                    </a:xfrm>
                    <a:prstGeom prst="rect">
                      <a:avLst/>
                    </a:prstGeom>
                    <a:noFill/>
                    <a:ln>
                      <a:noFill/>
                    </a:ln>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江西白莲智能科技集团有限公司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0477-2020-EO-2022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2021-N1EMS-3068076</w:t>
            </w:r>
          </w:p>
          <w:p>
            <w:pPr>
              <w:jc w:val="center"/>
              <w:rPr>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石泽龙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ISC-JSZJ-167</w:t>
            </w:r>
          </w:p>
          <w:p>
            <w:pPr>
              <w:jc w:val="center"/>
              <w:rPr>
                <w:b/>
                <w:sz w:val="22"/>
                <w:szCs w:val="22"/>
                <w:highlight w:val="yellow"/>
              </w:rPr>
            </w:pPr>
            <w:r>
              <w:rPr>
                <w:sz w:val="20"/>
                <w:lang w:val="de-DE"/>
              </w:rPr>
              <w:t>ISC-JSZJ-167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2022.8.29-08：30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2022.8.31-17：30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D9122CB"/>
    <w:rsid w:val="55444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764</Characters>
  <Lines>5</Lines>
  <Paragraphs>1</Paragraphs>
  <TotalTime>0</TotalTime>
  <ScaleCrop>false</ScaleCrop>
  <LinksUpToDate>false</LinksUpToDate>
  <CharactersWithSpaces>789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2022-08-31T09:28:01Z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