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0571-2022-EO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陕西中赫科技集团有限公司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陕西中赫科技集团有限公司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陕西省西安市雁塔区电子四路创联电气中心31905室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陕西省西安市雁塔区电子四路创联电气中心31905室</w:t>
            </w:r>
            <w:bookmarkEnd w:id="8"/>
          </w:p>
        </w:tc>
        <w:tc>
          <w:tcPr>
            <w:tcW w:w="1242" w:type="dxa"/>
            <w:vMerge/>
            <w:vAlign w:val="center"/>
          </w:tcPr>
          <w:p w:rsidR="00190ED2"/>
        </w:tc>
        <w:tc>
          <w:tcPr>
            <w:tcW w:w="1771" w:type="dxa"/>
          </w:tcPr>
          <w:p w:rsidR="00190ED2">
            <w:bookmarkStart w:id="9" w:name="办公邮编"/>
            <w:r>
              <w:t>710065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孙方婧</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029-85509871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张海洋</w:t>
            </w:r>
            <w:bookmarkEnd w:id="13"/>
          </w:p>
        </w:tc>
        <w:tc>
          <w:tcPr>
            <w:tcW w:w="1313" w:type="dxa"/>
            <w:vAlign w:val="center"/>
          </w:tcPr>
          <w:p w:rsidR="00190ED2">
            <w:r>
              <w:rPr>
                <w:rFonts w:hint="eastAsia"/>
              </w:rPr>
              <w:t>管理者代表</w:t>
            </w:r>
          </w:p>
        </w:tc>
        <w:tc>
          <w:tcPr>
            <w:tcW w:w="2180" w:type="dxa"/>
          </w:tcPr>
          <w:p w:rsidR="00190ED2">
            <w:bookmarkStart w:id="14" w:name="管理者代表"/>
            <w:r>
              <w:t>孙方婧</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2022年08月16日 上午至2022年08月18日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E：资质证书许可范围内的工程勘察、建筑设计、工程监理所涉及场所的相关环境管理活动</w:t>
            </w:r>
          </w:p>
          <w:p w:rsidR="004130A1" w:rsidP="0009161C">
            <w:r>
              <w:t>O：资质证书许可范围内的工程勘察、建筑设计、工程监理所涉及场所的相关职业健康安全管理活动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E：34.01.01;34.01.02</w:t>
            </w:r>
          </w:p>
          <w:p w:rsidR="004130A1">
            <w:r>
              <w:t>O：34.01.01;34.01.02A</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2022-N1EMS-2239141</w:t>
            </w:r>
          </w:p>
          <w:p w:rsidR="00190ED2">
            <w:r>
              <w:t>2021-N1OHSMS-1239141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员凯恒</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ISC-JSZJ-558</w:t>
            </w:r>
          </w:p>
          <w:p w:rsidR="00190ED2">
            <w:r>
              <w:t>ISC-JSZJ-558</w:t>
            </w:r>
          </w:p>
          <w:p w:rsidR="00190ED2">
            <w:r>
              <w:t>国昇设计有限责任公司</w:t>
            </w:r>
          </w:p>
        </w:tc>
        <w:tc>
          <w:tcPr>
            <w:tcW w:w="2179" w:type="dxa"/>
            <w:vAlign w:val="center"/>
          </w:tcPr>
          <w:p w:rsidR="00190ED2">
            <w:r>
              <w:t>E:34.01.01,34.01.02</w:t>
            </w:r>
          </w:p>
          <w:p w:rsidR="00190ED2">
            <w:r>
              <w:t>O:34.01.01,34.01.02A</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2020-N1EMS-1263375</w:t>
            </w:r>
          </w:p>
          <w:p w:rsidR="00190ED2">
            <w:r>
              <w:t>2021-N1OHSMS-1263375</w:t>
            </w:r>
          </w:p>
        </w:tc>
        <w:tc>
          <w:tcPr>
            <w:tcW w:w="2179" w:type="dxa"/>
            <w:vAlign w:val="center"/>
          </w:tcPr>
          <w:p w:rsidR="00190ED2">
            <w:r>
              <w:t>E:34.01.01,34.01.02</w:t>
            </w:r>
          </w:p>
          <w:p w:rsidR="00190ED2">
            <w:r>
              <w:t>O:34.01.01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