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陕西中赫科技集团有限公司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陕西省西安市雁塔区电子四路创联电气中心31905室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陕西省西安市雁塔区电子四路创联电气中心31905室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孙方婧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15353638170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863745126@qq.com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0571-2022-EO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E：资质证书许可范围内的工程勘察、建筑设计、工程监理所涉及场所的相关环境管理活动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O：资质证书许可范围内的工程勘察、建筑设计、工程监理所涉及场所的相关职业健康安全管理活动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E：34.01.01;34.01.02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O：34.01.01;34.01.02A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2022年08月16日 上午至2022年08月18日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员凯恒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国昇设计有限责任公司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O:34.01.01,34.01.02A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18191388883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