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成都声立德克技术有限公司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2022年8月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8月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007B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2022-08-12T01:22:52Z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