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铜川宝盈粉煤灰综合利用有限公司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铜川宝盈粉煤灰综合利用有限公司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08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53B10DA"/>
    <w:rsid w:val="2FD667BA"/>
    <w:rsid w:val="583E136D"/>
    <w:rsid w:val="6AB82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2022-08-08T10:41:45Z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2052-11.1.0.12302</vt:lpwstr>
  </property>
</Properties>
</file>