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重庆耀辉环保有限公司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宋体" w:hAnsi="宋体" w:eastAsia="宋体" w:cs="宋体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■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■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■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6" w:name="组织名称Add1"/>
      <w:r>
        <w:rPr>
          <w:rFonts w:hint="eastAsia"/>
          <w:b/>
          <w:sz w:val="36"/>
          <w:szCs w:val="36"/>
        </w:rPr>
        <w:t>重庆耀辉环保有限公司</w:t>
      </w:r>
      <w:bookmarkEnd w:id="6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left"/>
        <w:rPr>
          <w:rFonts w:hint="eastAsia" w:eastAsiaTheme="minorEastAsia"/>
          <w:b/>
          <w:sz w:val="36"/>
          <w:szCs w:val="36"/>
          <w:lang w:eastAsia="zh-CN"/>
        </w:rPr>
      </w:pPr>
      <w:bookmarkStart w:id="7" w:name="_GoBack"/>
      <w:bookmarkEnd w:id="7"/>
      <w:r>
        <w:rPr>
          <w:rFonts w:hint="eastAsia"/>
          <w:b/>
          <w:sz w:val="36"/>
          <w:szCs w:val="36"/>
          <w:lang w:eastAsia="zh-CN"/>
        </w:rPr>
        <w:t>2022年08月06日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I2Y2I4MGM4MDY5MTkxYTc1OWQ2YWJkMDM4MmZjZTIifQ=="/>
  </w:docVars>
  <w:rsids>
    <w:rsidRoot w:val="00000000"/>
    <w:rsid w:val="5E89771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156</Words>
  <Characters>185</Characters>
  <Lines>1</Lines>
  <Paragraphs>1</Paragraphs>
  <TotalTime>26</TotalTime>
  <ScaleCrop>false</ScaleCrop>
  <LinksUpToDate>false</LinksUpToDate>
  <CharactersWithSpaces>187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way一直都在</cp:lastModifiedBy>
  <cp:lastPrinted>2019-04-22T01:40:00Z</cp:lastPrinted>
  <dcterms:modified xsi:type="dcterms:W3CDTF">2022-08-04T07:56:34Z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2052-11.1.0.11875</vt:lpwstr>
  </property>
</Properties>
</file>