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受审核部门：管理层           主管领导：</w:t>
            </w:r>
            <w:r>
              <w:rPr>
                <w:rFonts w:hint="eastAsia" w:ascii="楷体" w:hAnsi="楷体" w:eastAsia="楷体" w:cs="楷体"/>
                <w:sz w:val="21"/>
                <w:szCs w:val="21"/>
                <w:lang w:val="en-US" w:eastAsia="zh-CN"/>
              </w:rPr>
              <w:t>刘建伦</w:t>
            </w:r>
            <w:r>
              <w:rPr>
                <w:rFonts w:hint="eastAsia" w:ascii="楷体" w:hAnsi="楷体" w:eastAsia="楷体" w:cs="楷体"/>
                <w:sz w:val="21"/>
                <w:szCs w:val="21"/>
              </w:rPr>
              <w:t xml:space="preserve">     陪同人员：</w:t>
            </w:r>
            <w:r>
              <w:rPr>
                <w:rFonts w:hint="eastAsia" w:ascii="楷体" w:hAnsi="楷体" w:eastAsia="楷体" w:cs="楷体"/>
                <w:sz w:val="21"/>
                <w:szCs w:val="21"/>
                <w:lang w:val="en-US" w:eastAsia="zh-CN"/>
              </w:rPr>
              <w:t>夏艳梅</w:t>
            </w:r>
          </w:p>
        </w:tc>
        <w:tc>
          <w:tcPr>
            <w:tcW w:w="1134"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审核员：周文廷          审核时间：202</w:t>
            </w:r>
            <w:r>
              <w:rPr>
                <w:rFonts w:hint="eastAsia" w:ascii="楷体" w:hAnsi="楷体" w:eastAsia="楷体" w:cs="楷体"/>
                <w:sz w:val="21"/>
                <w:szCs w:val="21"/>
                <w:lang w:val="en-US" w:eastAsia="zh-CN"/>
              </w:rPr>
              <w:t>2.8.9</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审核条款：4.1/4.2/4.3/4.4/5.1/5.2/5.3/6.1/6.2/6.3/7.1.1/9.1.1/9.2/9.3/10.1 /10.3</w:t>
            </w:r>
          </w:p>
        </w:tc>
        <w:tc>
          <w:tcPr>
            <w:tcW w:w="1134"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企业基本信息</w:t>
            </w: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p>
        </w:tc>
        <w:tc>
          <w:tcPr>
            <w:tcW w:w="960" w:type="dxa"/>
            <w:vAlign w:val="center"/>
          </w:tcPr>
          <w:p>
            <w:pPr>
              <w:rPr>
                <w:rFonts w:hint="eastAsia" w:ascii="楷体" w:hAnsi="楷体" w:eastAsia="楷体" w:cs="楷体"/>
                <w:sz w:val="21"/>
                <w:szCs w:val="21"/>
              </w:rPr>
            </w:pP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1、总经理：</w:t>
            </w:r>
            <w:r>
              <w:rPr>
                <w:rFonts w:hint="eastAsia" w:ascii="楷体" w:hAnsi="楷体" w:eastAsia="楷体" w:cs="楷体"/>
                <w:sz w:val="21"/>
                <w:szCs w:val="21"/>
                <w:lang w:val="en-US" w:eastAsia="zh-CN"/>
              </w:rPr>
              <w:t>刘建伦</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资质</w:t>
            </w:r>
            <w:r>
              <w:rPr>
                <w:rFonts w:hint="eastAsia" w:ascii="楷体" w:hAnsi="楷体" w:eastAsia="楷体" w:cs="楷体"/>
                <w:sz w:val="21"/>
                <w:szCs w:val="21"/>
              </w:rPr>
              <w:t>：营业执照，统一社会信用代码：</w:t>
            </w:r>
            <w:r>
              <w:rPr>
                <w:rFonts w:hint="eastAsia" w:ascii="楷体" w:hAnsi="楷体" w:eastAsia="楷体" w:cs="楷体"/>
                <w:sz w:val="21"/>
                <w:szCs w:val="21"/>
                <w:lang w:val="en-US" w:eastAsia="zh-CN"/>
              </w:rPr>
              <w:t>911311820604728437</w:t>
            </w:r>
          </w:p>
          <w:p>
            <w:pPr>
              <w:rPr>
                <w:rFonts w:hint="eastAsia" w:ascii="楷体" w:hAnsi="楷体" w:eastAsia="楷体" w:cs="楷体"/>
                <w:sz w:val="21"/>
                <w:szCs w:val="21"/>
              </w:rPr>
            </w:pPr>
            <w:bookmarkStart w:id="0" w:name="组织名称"/>
            <w:r>
              <w:rPr>
                <w:rFonts w:hint="eastAsia" w:ascii="楷体" w:hAnsi="楷体" w:eastAsia="楷体" w:cs="楷体"/>
                <w:sz w:val="21"/>
                <w:szCs w:val="21"/>
              </w:rPr>
              <w:t>3、</w:t>
            </w:r>
            <w:bookmarkEnd w:id="0"/>
            <w:r>
              <w:rPr>
                <w:rFonts w:hint="eastAsia" w:ascii="楷体" w:hAnsi="楷体" w:eastAsia="楷体" w:cs="楷体"/>
                <w:sz w:val="21"/>
                <w:szCs w:val="21"/>
              </w:rPr>
              <w:t>深州市卓伦橡塑磨具有限公司成立于20</w:t>
            </w:r>
            <w:r>
              <w:rPr>
                <w:rFonts w:hint="eastAsia" w:ascii="楷体" w:hAnsi="楷体" w:eastAsia="楷体" w:cs="楷体"/>
                <w:sz w:val="21"/>
                <w:szCs w:val="21"/>
                <w:lang w:val="en-US" w:eastAsia="zh-CN"/>
              </w:rPr>
              <w:t>13</w:t>
            </w:r>
            <w:r>
              <w:rPr>
                <w:rFonts w:hint="eastAsia" w:ascii="楷体" w:hAnsi="楷体" w:eastAsia="楷体" w:cs="楷体"/>
                <w:sz w:val="21"/>
                <w:szCs w:val="21"/>
              </w:rPr>
              <w:t>年</w:t>
            </w:r>
            <w:r>
              <w:rPr>
                <w:rFonts w:hint="eastAsia" w:ascii="楷体" w:hAnsi="楷体" w:eastAsia="楷体" w:cs="楷体"/>
                <w:sz w:val="21"/>
                <w:szCs w:val="21"/>
                <w:lang w:val="en-US" w:eastAsia="zh-CN"/>
              </w:rPr>
              <w:t>1</w:t>
            </w:r>
            <w:r>
              <w:rPr>
                <w:rFonts w:hint="eastAsia" w:ascii="楷体" w:hAnsi="楷体" w:eastAsia="楷体" w:cs="楷体"/>
                <w:sz w:val="21"/>
                <w:szCs w:val="21"/>
              </w:rPr>
              <w:t>月</w:t>
            </w:r>
            <w:r>
              <w:rPr>
                <w:rFonts w:hint="eastAsia" w:ascii="楷体" w:hAnsi="楷体" w:eastAsia="楷体" w:cs="楷体"/>
                <w:sz w:val="21"/>
                <w:szCs w:val="21"/>
                <w:lang w:val="en-US" w:eastAsia="zh-CN"/>
              </w:rPr>
              <w:t>4</w:t>
            </w:r>
            <w:r>
              <w:rPr>
                <w:rFonts w:hint="eastAsia" w:ascii="楷体" w:hAnsi="楷体" w:eastAsia="楷体" w:cs="楷体"/>
                <w:sz w:val="21"/>
                <w:szCs w:val="21"/>
              </w:rPr>
              <w:t>日,</w:t>
            </w:r>
            <w:bookmarkStart w:id="1" w:name="注册地址"/>
            <w:r>
              <w:rPr>
                <w:rFonts w:hint="eastAsia" w:ascii="楷体" w:hAnsi="楷体" w:eastAsia="楷体" w:cs="楷体"/>
                <w:sz w:val="21"/>
                <w:szCs w:val="21"/>
              </w:rPr>
              <w:t xml:space="preserve"> 注册资本</w:t>
            </w:r>
            <w:r>
              <w:rPr>
                <w:rFonts w:hint="eastAsia" w:ascii="楷体" w:hAnsi="楷体" w:eastAsia="楷体" w:cs="楷体"/>
                <w:sz w:val="21"/>
                <w:szCs w:val="21"/>
                <w:lang w:val="en-US" w:eastAsia="zh-CN"/>
              </w:rPr>
              <w:t>48</w:t>
            </w:r>
            <w:r>
              <w:rPr>
                <w:rFonts w:hint="eastAsia" w:ascii="楷体" w:hAnsi="楷体" w:eastAsia="楷体" w:cs="楷体"/>
                <w:sz w:val="21"/>
                <w:szCs w:val="21"/>
              </w:rPr>
              <w:t>万元，位于</w:t>
            </w:r>
            <w:bookmarkEnd w:id="1"/>
            <w:bookmarkStart w:id="2" w:name="生产地址"/>
            <w:r>
              <w:rPr>
                <w:rFonts w:hint="eastAsia" w:ascii="楷体" w:hAnsi="楷体" w:eastAsia="楷体" w:cs="楷体"/>
                <w:sz w:val="21"/>
                <w:szCs w:val="21"/>
              </w:rPr>
              <w:t>深州市大屯镇丁家安村东南</w:t>
            </w:r>
            <w:bookmarkEnd w:id="2"/>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企业占地3000平米</w:t>
            </w:r>
            <w:r>
              <w:rPr>
                <w:rFonts w:hint="eastAsia" w:ascii="楷体" w:hAnsi="楷体" w:eastAsia="楷体" w:cs="楷体"/>
                <w:color w:val="0000FF"/>
                <w:sz w:val="21"/>
                <w:szCs w:val="21"/>
                <w:lang w:val="en-US" w:eastAsia="zh-CN"/>
              </w:rPr>
              <w:t>，</w:t>
            </w:r>
            <w:r>
              <w:rPr>
                <w:rFonts w:hint="eastAsia" w:ascii="楷体" w:hAnsi="楷体" w:eastAsia="楷体" w:cs="楷体"/>
                <w:color w:val="auto"/>
                <w:sz w:val="21"/>
                <w:szCs w:val="21"/>
                <w:lang w:val="en-US" w:eastAsia="zh-CN"/>
              </w:rPr>
              <w:t>自建，办公面积：50平米，注塑车间500平米，包装车间100</w:t>
            </w:r>
            <w:r>
              <w:rPr>
                <w:rFonts w:hint="eastAsia" w:ascii="楷体" w:hAnsi="楷体" w:eastAsia="楷体" w:cs="楷体"/>
                <w:color w:val="auto"/>
                <w:sz w:val="21"/>
                <w:szCs w:val="21"/>
              </w:rPr>
              <w:t>平，</w:t>
            </w:r>
            <w:r>
              <w:rPr>
                <w:rFonts w:hint="eastAsia" w:ascii="楷体" w:hAnsi="楷体" w:eastAsia="楷体" w:cs="楷体"/>
                <w:color w:val="auto"/>
                <w:sz w:val="21"/>
                <w:szCs w:val="21"/>
                <w:lang w:val="en-US" w:eastAsia="zh-CN"/>
              </w:rPr>
              <w:t>仓库3间总计600平米</w:t>
            </w:r>
            <w:r>
              <w:rPr>
                <w:rFonts w:hint="eastAsia" w:ascii="楷体" w:hAnsi="楷体" w:eastAsia="楷体" w:cs="楷体"/>
                <w:color w:val="auto"/>
                <w:sz w:val="21"/>
                <w:szCs w:val="21"/>
              </w:rPr>
              <w:t>；</w:t>
            </w:r>
          </w:p>
          <w:p>
            <w:pPr>
              <w:rPr>
                <w:rFonts w:hint="eastAsia" w:ascii="楷体" w:hAnsi="楷体" w:eastAsia="楷体" w:cs="楷体"/>
                <w:sz w:val="21"/>
                <w:szCs w:val="21"/>
                <w:lang w:val="en-US" w:eastAsia="zh-CN"/>
              </w:rPr>
            </w:pPr>
            <w:r>
              <w:rPr>
                <w:rFonts w:hint="eastAsia" w:ascii="楷体" w:hAnsi="楷体" w:eastAsia="楷体" w:cs="楷体"/>
                <w:sz w:val="21"/>
                <w:szCs w:val="21"/>
              </w:rPr>
              <w:t>4、主要经营范围为</w:t>
            </w:r>
            <w:r>
              <w:rPr>
                <w:rFonts w:hint="eastAsia" w:ascii="楷体" w:hAnsi="楷体" w:eastAsia="楷体" w:cs="楷体"/>
                <w:sz w:val="21"/>
                <w:szCs w:val="21"/>
                <w:lang w:val="en-US" w:eastAsia="zh-CN"/>
              </w:rPr>
              <w:t>橡塑摸具、汽车零部件生产、销售</w:t>
            </w:r>
          </w:p>
          <w:p>
            <w:pPr>
              <w:rPr>
                <w:rFonts w:hint="eastAsia" w:ascii="楷体" w:hAnsi="楷体" w:eastAsia="楷体" w:cs="楷体"/>
                <w:sz w:val="21"/>
                <w:szCs w:val="21"/>
                <w:lang w:val="en-US"/>
              </w:rPr>
            </w:pPr>
            <w:r>
              <w:rPr>
                <w:rFonts w:hint="eastAsia" w:ascii="楷体" w:hAnsi="楷体" w:eastAsia="楷体" w:cs="楷体"/>
                <w:sz w:val="21"/>
                <w:szCs w:val="21"/>
                <w:lang w:val="en-US" w:eastAsia="zh-CN"/>
              </w:rPr>
              <w:t>5、申请认证范围：</w:t>
            </w:r>
            <w:r>
              <w:rPr>
                <w:rFonts w:hint="eastAsia" w:ascii="楷体" w:hAnsi="楷体" w:eastAsia="楷体" w:cs="楷体"/>
                <w:sz w:val="21"/>
                <w:szCs w:val="21"/>
              </w:rPr>
              <w:t>汽车零部件（汽车座椅防尘罩）的生产</w:t>
            </w:r>
          </w:p>
          <w:p>
            <w:pPr>
              <w:rPr>
                <w:rFonts w:hint="eastAsia" w:ascii="楷体" w:hAnsi="楷体" w:eastAsia="楷体" w:cs="楷体"/>
                <w:sz w:val="21"/>
                <w:szCs w:val="21"/>
              </w:rPr>
            </w:pPr>
            <w:r>
              <w:rPr>
                <w:rFonts w:hint="eastAsia" w:ascii="楷体" w:hAnsi="楷体" w:eastAsia="楷体" w:cs="楷体"/>
                <w:sz w:val="21"/>
                <w:szCs w:val="21"/>
              </w:rPr>
              <w:t>5、公司设有管理层、</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r>
              <w:rPr>
                <w:rFonts w:hint="eastAsia" w:ascii="楷体" w:hAnsi="楷体" w:eastAsia="楷体" w:cs="楷体"/>
                <w:sz w:val="21"/>
                <w:szCs w:val="21"/>
                <w:lang w:val="en-US" w:eastAsia="zh-CN"/>
              </w:rPr>
              <w:t>生产技术部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rPr>
              <w:t>6、被投诉情况：无</w:t>
            </w:r>
          </w:p>
          <w:p>
            <w:pPr>
              <w:rPr>
                <w:rFonts w:hint="eastAsia" w:ascii="楷体" w:hAnsi="楷体" w:eastAsia="楷体" w:cs="楷体"/>
                <w:sz w:val="21"/>
                <w:szCs w:val="21"/>
              </w:rPr>
            </w:pPr>
            <w:r>
              <w:rPr>
                <w:rFonts w:hint="eastAsia" w:ascii="楷体" w:hAnsi="楷体" w:eastAsia="楷体" w:cs="楷体"/>
                <w:sz w:val="21"/>
                <w:szCs w:val="21"/>
              </w:rPr>
              <w:t>7、政府主管部门监管情况：无、</w:t>
            </w:r>
          </w:p>
          <w:p>
            <w:pPr>
              <w:rPr>
                <w:rFonts w:hint="eastAsia" w:ascii="楷体" w:hAnsi="楷体" w:eastAsia="楷体" w:cs="楷体"/>
                <w:sz w:val="21"/>
                <w:szCs w:val="21"/>
              </w:rPr>
            </w:pPr>
            <w:r>
              <w:rPr>
                <w:rFonts w:hint="eastAsia" w:ascii="楷体" w:hAnsi="楷体" w:eastAsia="楷体" w:cs="楷体"/>
                <w:sz w:val="21"/>
                <w:szCs w:val="21"/>
              </w:rPr>
              <w:t>8、质量事故：无</w:t>
            </w:r>
          </w:p>
          <w:p>
            <w:pPr>
              <w:rPr>
                <w:rFonts w:hint="eastAsia" w:ascii="楷体" w:hAnsi="楷体" w:eastAsia="楷体" w:cs="楷体"/>
                <w:sz w:val="21"/>
                <w:szCs w:val="21"/>
              </w:rPr>
            </w:pPr>
            <w:r>
              <w:rPr>
                <w:rFonts w:hint="eastAsia" w:ascii="楷体" w:hAnsi="楷体" w:eastAsia="楷体" w:cs="楷体"/>
                <w:sz w:val="21"/>
                <w:szCs w:val="21"/>
                <w:lang w:val="en-US" w:eastAsia="zh-CN"/>
              </w:rPr>
              <w:t>9</w:t>
            </w:r>
            <w:r>
              <w:rPr>
                <w:rFonts w:hint="eastAsia" w:ascii="楷体" w:hAnsi="楷体" w:eastAsia="楷体" w:cs="楷体"/>
                <w:sz w:val="21"/>
                <w:szCs w:val="21"/>
              </w:rPr>
              <w:t>、一阶段问题验证：无</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9" w:hRule="atLeast"/>
        </w:trPr>
        <w:tc>
          <w:tcPr>
            <w:tcW w:w="21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企业基本情况</w:t>
            </w:r>
          </w:p>
          <w:p>
            <w:pPr>
              <w:rPr>
                <w:rFonts w:hint="eastAsia" w:ascii="楷体" w:hAnsi="楷体" w:eastAsia="楷体" w:cs="楷体"/>
                <w:sz w:val="21"/>
                <w:szCs w:val="21"/>
              </w:rPr>
            </w:pPr>
            <w:r>
              <w:rPr>
                <w:rFonts w:hint="eastAsia" w:ascii="楷体" w:hAnsi="楷体" w:eastAsia="楷体" w:cs="楷体"/>
                <w:sz w:val="21"/>
                <w:szCs w:val="21"/>
              </w:rPr>
              <w:t>理解组织及其环境</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4.1</w:t>
            </w:r>
          </w:p>
        </w:tc>
        <w:tc>
          <w:tcPr>
            <w:tcW w:w="10455" w:type="dxa"/>
            <w:vAlign w:val="center"/>
          </w:tcPr>
          <w:p>
            <w:pPr>
              <w:rPr>
                <w:rFonts w:hint="eastAsia" w:ascii="楷体" w:hAnsi="楷体" w:eastAsia="楷体" w:cs="楷体"/>
                <w:sz w:val="21"/>
                <w:szCs w:val="21"/>
                <w:lang w:val="en-US"/>
              </w:rPr>
            </w:pPr>
            <w:r>
              <w:rPr>
                <w:rFonts w:hint="eastAsia" w:ascii="楷体" w:hAnsi="楷体" w:eastAsia="楷体" w:cs="楷体"/>
                <w:sz w:val="21"/>
                <w:szCs w:val="21"/>
                <w:lang w:eastAsia="zh-CN"/>
              </w:rPr>
              <w:t>廊坊特滤达过滤器材有限公司</w:t>
            </w:r>
            <w:r>
              <w:rPr>
                <w:rFonts w:hint="eastAsia" w:ascii="楷体" w:hAnsi="楷体" w:eastAsia="楷体" w:cs="楷体"/>
                <w:sz w:val="21"/>
                <w:szCs w:val="21"/>
                <w:lang w:val="en-US" w:eastAsia="zh-CN"/>
              </w:rPr>
              <w:t>，于2022年3月1日建立质量管理体系</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目前企业运转正常，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企业</w:t>
            </w:r>
            <w:r>
              <w:rPr>
                <w:rFonts w:hint="eastAsia" w:ascii="楷体" w:hAnsi="楷体" w:eastAsia="楷体" w:cs="楷体"/>
                <w:sz w:val="21"/>
                <w:szCs w:val="21"/>
                <w:lang w:val="en-US" w:eastAsia="zh-CN"/>
              </w:rPr>
              <w:t>目前业务主要是汽车等行业，</w:t>
            </w:r>
          </w:p>
          <w:p>
            <w:pPr>
              <w:rPr>
                <w:rFonts w:hint="eastAsia" w:ascii="楷体" w:hAnsi="楷体" w:eastAsia="楷体" w:cs="楷体"/>
                <w:sz w:val="21"/>
                <w:szCs w:val="21"/>
              </w:rPr>
            </w:pPr>
            <w:r>
              <w:rPr>
                <w:rFonts w:hint="eastAsia" w:ascii="楷体" w:hAnsi="楷体" w:eastAsia="楷体" w:cs="楷体"/>
                <w:sz w:val="21"/>
                <w:szCs w:val="21"/>
              </w:rPr>
              <w:t>管理层识别、确定了与战略、目标相关、影响实现管理体系预期结果的内、外部因素，并且实时关注、评审不断变化的内外部信息。</w:t>
            </w:r>
          </w:p>
          <w:p>
            <w:pPr>
              <w:rPr>
                <w:rFonts w:hint="eastAsia" w:ascii="楷体" w:hAnsi="楷体" w:eastAsia="楷体" w:cs="楷体"/>
                <w:sz w:val="21"/>
                <w:szCs w:val="21"/>
              </w:rPr>
            </w:pPr>
            <w:r>
              <w:rPr>
                <w:rFonts w:hint="eastAsia" w:ascii="楷体" w:hAnsi="楷体" w:eastAsia="楷体" w:cs="楷体"/>
                <w:sz w:val="21"/>
                <w:szCs w:val="21"/>
              </w:rPr>
              <w:t>提供组织内外部环境识别表</w:t>
            </w:r>
          </w:p>
          <w:p>
            <w:pPr>
              <w:rPr>
                <w:rFonts w:hint="eastAsia" w:ascii="楷体" w:hAnsi="楷体" w:eastAsia="楷体" w:cs="楷体"/>
                <w:sz w:val="21"/>
                <w:szCs w:val="21"/>
              </w:rPr>
            </w:pPr>
            <w:r>
              <w:rPr>
                <w:rFonts w:hint="eastAsia" w:ascii="楷体" w:hAnsi="楷体" w:eastAsia="楷体" w:cs="楷体"/>
                <w:sz w:val="21"/>
                <w:szCs w:val="21"/>
              </w:rPr>
              <w:t>外部环境：国际环境、.社会环境、政治环境、经济环境、空气质量环境等</w:t>
            </w:r>
          </w:p>
          <w:p>
            <w:pPr>
              <w:rPr>
                <w:rFonts w:hint="eastAsia" w:ascii="楷体" w:hAnsi="楷体" w:eastAsia="楷体" w:cs="楷体"/>
                <w:sz w:val="21"/>
                <w:szCs w:val="21"/>
              </w:rPr>
            </w:pPr>
            <w:r>
              <w:rPr>
                <w:rFonts w:hint="eastAsia" w:ascii="楷体" w:hAnsi="楷体" w:eastAsia="楷体" w:cs="楷体"/>
                <w:sz w:val="21"/>
                <w:szCs w:val="21"/>
              </w:rPr>
              <w:t>内部环境；企业文化、公司价值观、知识积累、绩效等。</w:t>
            </w:r>
          </w:p>
          <w:p>
            <w:pPr>
              <w:rPr>
                <w:rFonts w:hint="eastAsia" w:ascii="楷体" w:hAnsi="楷体" w:eastAsia="楷体" w:cs="楷体"/>
                <w:sz w:val="21"/>
                <w:szCs w:val="21"/>
              </w:rPr>
            </w:pPr>
            <w:r>
              <w:rPr>
                <w:rFonts w:hint="eastAsia" w:ascii="楷体" w:hAnsi="楷体" w:eastAsia="楷体" w:cs="楷体"/>
                <w:sz w:val="21"/>
                <w:szCs w:val="21"/>
              </w:rPr>
              <w:t>内外部环境识别充分，有效。</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8"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理解相关方需求和期望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公司确定了与质量管理体系有关的相关方包括；公司的相关方包括：直接客户（最终使用者以及直接客户）；供方：供应链中的供方及其他；员工（包括管理者）；政府部门；投资方；咨询单位,以及其他人员；</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相关方对企业的要求有：遵守国家的现行法律法规、保持有效的资质、量具定期检定、不断提高技术水平以及不断提高客户满意度等。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公司通过以下行为满足相关方需求和期望：</w:t>
            </w:r>
          </w:p>
          <w:p>
            <w:pPr>
              <w:rPr>
                <w:rFonts w:hint="eastAsia" w:ascii="楷体" w:hAnsi="楷体" w:eastAsia="楷体" w:cs="楷体"/>
                <w:sz w:val="21"/>
                <w:szCs w:val="21"/>
              </w:rPr>
            </w:pPr>
            <w:r>
              <w:rPr>
                <w:rFonts w:hint="eastAsia" w:ascii="楷体" w:hAnsi="楷体" w:eastAsia="楷体" w:cs="楷体"/>
                <w:sz w:val="21"/>
                <w:szCs w:val="21"/>
              </w:rPr>
              <w:t>——关注顾客需求，通过持续改进增强用户满意；</w:t>
            </w:r>
          </w:p>
          <w:p>
            <w:pPr>
              <w:rPr>
                <w:rFonts w:hint="eastAsia" w:ascii="楷体" w:hAnsi="楷体" w:eastAsia="楷体" w:cs="楷体"/>
                <w:sz w:val="21"/>
                <w:szCs w:val="21"/>
              </w:rPr>
            </w:pPr>
            <w:r>
              <w:rPr>
                <w:rFonts w:hint="eastAsia" w:ascii="楷体" w:hAnsi="楷体" w:eastAsia="楷体" w:cs="楷体"/>
                <w:sz w:val="21"/>
                <w:szCs w:val="21"/>
              </w:rPr>
              <w:t>——持续改进管理体系过程，提升质量绩效。</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公司管理层及相关部门将持续关注相关方需求的变化，必要时通过评估风险和机遇，调整管理目标或变更管理过程以适应这些变化或实现改进。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对这些相关方监视和评审的方法有：上级文件、标准和规范的获取、客户走访调查、沟通等。</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2"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质量管理体系的范围</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根据客户需求（外部信息）、企业内部状况（经营能力、资金状况水平、售后服务等）及相关方要求，确定体系覆盖的范围：</w:t>
            </w:r>
            <w:bookmarkStart w:id="3" w:name="审核范围"/>
            <w:r>
              <w:rPr>
                <w:rFonts w:hint="eastAsia" w:ascii="楷体" w:hAnsi="楷体" w:eastAsia="楷体" w:cs="楷体"/>
                <w:sz w:val="21"/>
                <w:szCs w:val="21"/>
              </w:rPr>
              <w:t>汽车零部件（汽车座椅防尘罩）的生产</w:t>
            </w:r>
            <w:bookmarkEnd w:id="3"/>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质量管理体系覆盖范围已形成文件，并经总经理批准。</w:t>
            </w:r>
          </w:p>
          <w:p>
            <w:pPr>
              <w:rPr>
                <w:rFonts w:hint="eastAsia" w:ascii="楷体" w:hAnsi="楷体" w:eastAsia="楷体" w:cs="楷体"/>
                <w:sz w:val="21"/>
                <w:szCs w:val="21"/>
              </w:rPr>
            </w:pPr>
            <w:r>
              <w:rPr>
                <w:rFonts w:hint="eastAsia" w:ascii="楷体" w:hAnsi="楷体" w:eastAsia="楷体" w:cs="楷体"/>
                <w:sz w:val="21"/>
                <w:szCs w:val="21"/>
              </w:rPr>
              <w:t>1、通过文件发放的方式在公司内部进行传递；</w:t>
            </w:r>
          </w:p>
          <w:p>
            <w:pPr>
              <w:rPr>
                <w:rFonts w:hint="eastAsia" w:ascii="楷体" w:hAnsi="楷体" w:eastAsia="楷体" w:cs="楷体"/>
                <w:sz w:val="21"/>
                <w:szCs w:val="21"/>
              </w:rPr>
            </w:pPr>
            <w:r>
              <w:rPr>
                <w:rFonts w:hint="eastAsia" w:ascii="楷体" w:hAnsi="楷体" w:eastAsia="楷体" w:cs="楷体"/>
                <w:sz w:val="21"/>
                <w:szCs w:val="21"/>
              </w:rPr>
              <w:t>2、在与客户沟通中，及时通知客户，为相关方获取。</w:t>
            </w:r>
          </w:p>
          <w:p>
            <w:pPr>
              <w:rPr>
                <w:rFonts w:hint="eastAsia" w:ascii="楷体" w:hAnsi="楷体" w:eastAsia="楷体" w:cs="楷体"/>
                <w:sz w:val="21"/>
                <w:szCs w:val="21"/>
              </w:rPr>
            </w:pPr>
            <w:r>
              <w:rPr>
                <w:rFonts w:hint="eastAsia" w:ascii="楷体" w:hAnsi="楷体" w:eastAsia="楷体" w:cs="楷体"/>
                <w:sz w:val="21"/>
                <w:szCs w:val="21"/>
              </w:rPr>
              <w:t>上述范围与企业目前经营范围相一致。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质量管理体系及其过程</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4.4</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1、公司依据 GB/T19001-2016标准，于20</w:t>
            </w:r>
            <w:r>
              <w:rPr>
                <w:rFonts w:hint="eastAsia" w:ascii="楷体" w:hAnsi="楷体" w:eastAsia="楷体" w:cs="楷体"/>
                <w:sz w:val="21"/>
                <w:szCs w:val="21"/>
                <w:lang w:val="en-US" w:eastAsia="zh-CN"/>
              </w:rPr>
              <w:t>22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日建立了文件化管理体系。遵循PDCA方法，识别了标准中的四大过程，确定了过程的相互顺序和作用：管理职责确定－资源提供－产品实现－测量和改进。</w:t>
            </w:r>
          </w:p>
          <w:p>
            <w:pPr>
              <w:rPr>
                <w:rFonts w:hint="eastAsia" w:ascii="楷体" w:hAnsi="楷体" w:eastAsia="楷体" w:cs="楷体"/>
                <w:sz w:val="21"/>
                <w:szCs w:val="21"/>
              </w:rPr>
            </w:pPr>
            <w:r>
              <w:rPr>
                <w:rFonts w:hint="eastAsia" w:ascii="楷体" w:hAnsi="楷体" w:eastAsia="楷体" w:cs="楷体"/>
                <w:sz w:val="21"/>
                <w:szCs w:val="21"/>
              </w:rPr>
              <w:t>2、公司明确规定产品的执行标准（国家、行业标准）和客户要求，并通过各工序控制，监视、测量、考核使其达到有效运行。</w:t>
            </w:r>
          </w:p>
          <w:p>
            <w:pPr>
              <w:rPr>
                <w:rFonts w:hint="eastAsia" w:ascii="楷体" w:hAnsi="楷体" w:eastAsia="楷体" w:cs="楷体"/>
                <w:sz w:val="21"/>
                <w:szCs w:val="21"/>
              </w:rPr>
            </w:pPr>
            <w:r>
              <w:rPr>
                <w:rFonts w:hint="eastAsia" w:ascii="楷体" w:hAnsi="楷体" w:eastAsia="楷体" w:cs="楷体"/>
                <w:sz w:val="21"/>
                <w:szCs w:val="21"/>
              </w:rPr>
              <w:t>3、公司编制了质量手册、程序文件及作业管理性文件、记录表格等。</w:t>
            </w:r>
          </w:p>
          <w:p>
            <w:pPr>
              <w:rPr>
                <w:rFonts w:hint="eastAsia" w:ascii="楷体" w:hAnsi="楷体" w:eastAsia="楷体" w:cs="楷体"/>
                <w:sz w:val="21"/>
                <w:szCs w:val="21"/>
              </w:rPr>
            </w:pPr>
            <w:r>
              <w:rPr>
                <w:rFonts w:hint="eastAsia" w:ascii="楷体" w:hAnsi="楷体" w:eastAsia="楷体" w:cs="楷体"/>
                <w:sz w:val="21"/>
                <w:szCs w:val="21"/>
              </w:rPr>
              <w:t>通过质量手册、程序文件明确各部门职责、权限；资源管理，测量分析和改进、运行控制等过程。</w:t>
            </w:r>
          </w:p>
          <w:p>
            <w:pPr>
              <w:rPr>
                <w:rFonts w:hint="eastAsia" w:ascii="楷体" w:hAnsi="楷体" w:eastAsia="楷体" w:cs="楷体"/>
                <w:sz w:val="21"/>
                <w:szCs w:val="21"/>
              </w:rPr>
            </w:pPr>
            <w:r>
              <w:rPr>
                <w:rFonts w:hint="eastAsia" w:ascii="楷体" w:hAnsi="楷体" w:eastAsia="楷体" w:cs="楷体"/>
                <w:sz w:val="21"/>
                <w:szCs w:val="21"/>
              </w:rPr>
              <w:t>4、通过对各主要工序的风险评估，识别，评价并制定相应措施进行风险控制（包括实施过程中所需要的变更）。</w:t>
            </w:r>
          </w:p>
          <w:p>
            <w:pPr>
              <w:rPr>
                <w:rFonts w:hint="eastAsia" w:ascii="楷体" w:hAnsi="楷体" w:eastAsia="楷体" w:cs="楷体"/>
                <w:sz w:val="21"/>
                <w:szCs w:val="21"/>
              </w:rPr>
            </w:pPr>
            <w:r>
              <w:rPr>
                <w:rFonts w:hint="eastAsia" w:ascii="楷体" w:hAnsi="楷体" w:eastAsia="楷体" w:cs="楷体"/>
                <w:sz w:val="21"/>
                <w:szCs w:val="21"/>
              </w:rPr>
              <w:t>5、通过监视、测量和分析结果以及内审管理评审等达到持续改进的目的。</w:t>
            </w:r>
          </w:p>
          <w:p>
            <w:pPr>
              <w:rPr>
                <w:rFonts w:hint="eastAsia" w:ascii="楷体" w:hAnsi="楷体" w:eastAsia="楷体" w:cs="楷体"/>
                <w:sz w:val="21"/>
                <w:szCs w:val="21"/>
              </w:rPr>
            </w:pPr>
            <w:r>
              <w:rPr>
                <w:rFonts w:hint="eastAsia" w:ascii="楷体" w:hAnsi="楷体" w:eastAsia="楷体" w:cs="楷体"/>
                <w:sz w:val="21"/>
                <w:szCs w:val="21"/>
              </w:rPr>
              <w:t>6、经识别外包过程：</w:t>
            </w:r>
            <w:r>
              <w:rPr>
                <w:rFonts w:hint="eastAsia" w:ascii="楷体" w:hAnsi="楷体" w:eastAsia="楷体" w:cs="楷体"/>
                <w:sz w:val="21"/>
                <w:szCs w:val="21"/>
                <w:lang w:val="en-US" w:eastAsia="zh-CN"/>
              </w:rPr>
              <w:t>产品运输</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管理承诺总则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最高管理层都具有较强的管理意识，明确管理承诺，主要通过以下活动来实现管理承诺：</w:t>
            </w:r>
          </w:p>
          <w:p>
            <w:pPr>
              <w:rPr>
                <w:rFonts w:hint="eastAsia" w:ascii="楷体" w:hAnsi="楷体" w:eastAsia="楷体" w:cs="楷体"/>
                <w:sz w:val="21"/>
                <w:szCs w:val="21"/>
              </w:rPr>
            </w:pPr>
            <w:r>
              <w:rPr>
                <w:rFonts w:hint="eastAsia" w:ascii="楷体" w:hAnsi="楷体" w:eastAsia="楷体" w:cs="楷体"/>
                <w:sz w:val="21"/>
                <w:szCs w:val="21"/>
              </w:rPr>
              <w:t>向公司全体员工宣传满足顾客要求和法律法规要求的重要性；</w:t>
            </w:r>
          </w:p>
          <w:p>
            <w:pPr>
              <w:rPr>
                <w:rFonts w:hint="eastAsia" w:ascii="楷体" w:hAnsi="楷体" w:eastAsia="楷体" w:cs="楷体"/>
                <w:sz w:val="21"/>
                <w:szCs w:val="21"/>
              </w:rPr>
            </w:pPr>
            <w:r>
              <w:rPr>
                <w:rFonts w:hint="eastAsia" w:ascii="楷体" w:hAnsi="楷体" w:eastAsia="楷体" w:cs="楷体"/>
                <w:sz w:val="21"/>
                <w:szCs w:val="21"/>
              </w:rPr>
              <w:t>制定管理方针；</w:t>
            </w:r>
          </w:p>
          <w:p>
            <w:pPr>
              <w:rPr>
                <w:rFonts w:hint="eastAsia" w:ascii="楷体" w:hAnsi="楷体" w:eastAsia="楷体" w:cs="楷体"/>
                <w:sz w:val="21"/>
                <w:szCs w:val="21"/>
              </w:rPr>
            </w:pPr>
            <w:r>
              <w:rPr>
                <w:rFonts w:hint="eastAsia" w:ascii="楷体" w:hAnsi="楷体" w:eastAsia="楷体" w:cs="楷体"/>
                <w:sz w:val="21"/>
                <w:szCs w:val="21"/>
              </w:rPr>
              <w:t>确保公司目标的制定和完成；</w:t>
            </w:r>
          </w:p>
          <w:p>
            <w:pPr>
              <w:rPr>
                <w:rFonts w:hint="eastAsia" w:ascii="楷体" w:hAnsi="楷体" w:eastAsia="楷体" w:cs="楷体"/>
                <w:sz w:val="21"/>
                <w:szCs w:val="21"/>
              </w:rPr>
            </w:pPr>
            <w:r>
              <w:rPr>
                <w:rFonts w:hint="eastAsia" w:ascii="楷体" w:hAnsi="楷体" w:eastAsia="楷体" w:cs="楷体"/>
                <w:sz w:val="21"/>
                <w:szCs w:val="21"/>
              </w:rPr>
              <w:t>各部门针对本部门的工作进行风险评估，采取适当的应对风险和机会的措施；</w:t>
            </w:r>
          </w:p>
          <w:p>
            <w:pPr>
              <w:rPr>
                <w:rFonts w:hint="eastAsia" w:ascii="楷体" w:hAnsi="楷体" w:eastAsia="楷体" w:cs="楷体"/>
                <w:sz w:val="21"/>
                <w:szCs w:val="21"/>
              </w:rPr>
            </w:pPr>
            <w:r>
              <w:rPr>
                <w:rFonts w:hint="eastAsia" w:ascii="楷体" w:hAnsi="楷体" w:eastAsia="楷体" w:cs="楷体"/>
                <w:sz w:val="21"/>
                <w:szCs w:val="21"/>
              </w:rPr>
              <w:t>定期进行管理评审；</w:t>
            </w:r>
          </w:p>
          <w:p>
            <w:pPr>
              <w:rPr>
                <w:rFonts w:hint="eastAsia" w:ascii="楷体" w:hAnsi="楷体" w:eastAsia="楷体" w:cs="楷体"/>
                <w:sz w:val="21"/>
                <w:szCs w:val="21"/>
              </w:rPr>
            </w:pPr>
            <w:r>
              <w:rPr>
                <w:rFonts w:hint="eastAsia" w:ascii="楷体" w:hAnsi="楷体" w:eastAsia="楷体" w:cs="楷体"/>
                <w:sz w:val="21"/>
                <w:szCs w:val="21"/>
              </w:rPr>
              <w:t>持续保证质量管理工作的投入，提供充分的资源，确保公司管理体系有效运行。</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目前各项工作基本得到实施，并取得了一定的效果。</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以顾客为关注焦点</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5.1.2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●企业最高管理者以顾客为关注焦点和承诺内部有通过以下方面证实：确定、理解并持续满足顾客要求以及适用的法律法规要求； 确定和应对能够影响产品、服务符合性以及增强顾客满意能力的风险和机遇； 始终致力于增强顾客满意。</w:t>
            </w:r>
          </w:p>
          <w:p>
            <w:pPr>
              <w:rPr>
                <w:rFonts w:hint="eastAsia" w:ascii="楷体" w:hAnsi="楷体" w:eastAsia="楷体" w:cs="楷体"/>
                <w:sz w:val="21"/>
                <w:szCs w:val="21"/>
              </w:rPr>
            </w:pPr>
            <w:r>
              <w:rPr>
                <w:rFonts w:hint="eastAsia" w:ascii="楷体" w:hAnsi="楷体" w:eastAsia="楷体" w:cs="楷体"/>
                <w:sz w:val="21"/>
                <w:szCs w:val="21"/>
              </w:rPr>
              <w:t>●公司通过投标、电话沟通、拜访等方式了解顾客的需求，确定他们关心的产品特性，特别是产品的关键特性。通过定期对顾客满意度进行测量、售后服务了解顾客对产品的意见。</w:t>
            </w:r>
          </w:p>
          <w:p>
            <w:pPr>
              <w:rPr>
                <w:rFonts w:hint="eastAsia" w:ascii="楷体" w:hAnsi="楷体" w:eastAsia="楷体" w:cs="楷体"/>
                <w:sz w:val="21"/>
                <w:szCs w:val="21"/>
              </w:rPr>
            </w:pPr>
            <w:r>
              <w:rPr>
                <w:rFonts w:hint="eastAsia" w:ascii="楷体" w:hAnsi="楷体" w:eastAsia="楷体" w:cs="楷体"/>
                <w:sz w:val="21"/>
                <w:szCs w:val="21"/>
              </w:rPr>
              <w:t>在确定顾客的需求和期望时，公司同时考虑与产品有关的义务和法律法规要求，并采取措施，使其得到落实。。</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并策划和规定了由</w:t>
            </w:r>
            <w:r>
              <w:rPr>
                <w:rFonts w:hint="eastAsia" w:ascii="楷体" w:hAnsi="楷体" w:eastAsia="楷体" w:cs="楷体"/>
                <w:sz w:val="21"/>
                <w:szCs w:val="21"/>
                <w:lang w:val="en-US" w:eastAsia="zh-CN"/>
              </w:rPr>
              <w:t>经营部</w:t>
            </w:r>
            <w:r>
              <w:rPr>
                <w:rFonts w:hint="eastAsia" w:ascii="楷体" w:hAnsi="楷体" w:eastAsia="楷体" w:cs="楷体"/>
                <w:sz w:val="21"/>
                <w:szCs w:val="21"/>
              </w:rPr>
              <w:t>定期对顾客实施满意度测评，从各方面提高顾客的满意度。具体见</w:t>
            </w:r>
            <w:r>
              <w:rPr>
                <w:rFonts w:hint="eastAsia" w:ascii="楷体" w:hAnsi="楷体" w:eastAsia="楷体" w:cs="楷体"/>
                <w:sz w:val="21"/>
                <w:szCs w:val="21"/>
                <w:lang w:val="en-US" w:eastAsia="zh-CN"/>
              </w:rPr>
              <w:t>经营部</w:t>
            </w:r>
            <w:r>
              <w:rPr>
                <w:rFonts w:hint="eastAsia" w:ascii="楷体" w:hAnsi="楷体" w:eastAsia="楷体" w:cs="楷体"/>
                <w:sz w:val="21"/>
                <w:szCs w:val="21"/>
              </w:rPr>
              <w:t>9.1.2 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质量方针</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质量方针：</w:t>
            </w:r>
          </w:p>
          <w:p>
            <w:pPr>
              <w:rPr>
                <w:rFonts w:hint="eastAsia" w:ascii="楷体" w:hAnsi="楷体" w:eastAsia="楷体" w:cs="楷体"/>
                <w:sz w:val="21"/>
                <w:szCs w:val="21"/>
              </w:rPr>
            </w:pPr>
            <w:r>
              <w:rPr>
                <w:rFonts w:hint="eastAsia" w:ascii="楷体" w:hAnsi="楷体" w:eastAsia="楷体" w:cs="楷体"/>
                <w:sz w:val="21"/>
                <w:szCs w:val="21"/>
              </w:rPr>
              <w:t>质量</w:t>
            </w:r>
            <w:r>
              <w:rPr>
                <w:rFonts w:hint="eastAsia" w:ascii="楷体" w:hAnsi="楷体" w:eastAsia="楷体" w:cs="楷体"/>
                <w:sz w:val="21"/>
                <w:szCs w:val="21"/>
                <w:lang w:val="en-US" w:eastAsia="zh-CN"/>
              </w:rPr>
              <w:t>第一</w:t>
            </w:r>
            <w:r>
              <w:rPr>
                <w:rFonts w:hint="eastAsia" w:ascii="楷体" w:hAnsi="楷体" w:eastAsia="楷体" w:cs="楷体"/>
                <w:sz w:val="21"/>
                <w:szCs w:val="21"/>
              </w:rPr>
              <w:t>，顾客</w:t>
            </w:r>
            <w:r>
              <w:rPr>
                <w:rFonts w:hint="eastAsia" w:ascii="楷体" w:hAnsi="楷体" w:eastAsia="楷体" w:cs="楷体"/>
                <w:sz w:val="21"/>
                <w:szCs w:val="21"/>
                <w:lang w:val="en-US" w:eastAsia="zh-CN"/>
              </w:rPr>
              <w:t>至上</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诚信经营，</w:t>
            </w:r>
            <w:r>
              <w:rPr>
                <w:rFonts w:hint="eastAsia" w:ascii="楷体" w:hAnsi="楷体" w:eastAsia="楷体" w:cs="楷体"/>
                <w:sz w:val="21"/>
                <w:szCs w:val="21"/>
                <w:lang w:val="en-US" w:eastAsia="zh-CN"/>
              </w:rPr>
              <w:t>不断</w:t>
            </w:r>
            <w:r>
              <w:rPr>
                <w:rFonts w:hint="eastAsia" w:ascii="楷体" w:hAnsi="楷体" w:eastAsia="楷体" w:cs="楷体"/>
                <w:sz w:val="21"/>
                <w:szCs w:val="21"/>
              </w:rPr>
              <w:t>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方针在质量手册中予以规定，经总经理批准实施。</w:t>
            </w:r>
          </w:p>
          <w:p>
            <w:pPr>
              <w:rPr>
                <w:rFonts w:hint="eastAsia" w:ascii="楷体" w:hAnsi="楷体" w:eastAsia="楷体" w:cs="楷体"/>
                <w:sz w:val="21"/>
                <w:szCs w:val="21"/>
              </w:rPr>
            </w:pPr>
            <w:r>
              <w:rPr>
                <w:rFonts w:hint="eastAsia" w:ascii="楷体" w:hAnsi="楷体" w:eastAsia="楷体" w:cs="楷体"/>
                <w:sz w:val="21"/>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组织的岗位、职责权限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公司质量管理体系覆盖的部门包括：公司设有管理层、</w:t>
            </w:r>
            <w:r>
              <w:rPr>
                <w:rFonts w:hint="eastAsia" w:ascii="楷体" w:hAnsi="楷体" w:eastAsia="楷体" w:cs="楷体"/>
                <w:sz w:val="21"/>
                <w:szCs w:val="21"/>
                <w:lang w:val="en-US" w:eastAsia="zh-CN"/>
              </w:rPr>
              <w:t>办公室</w:t>
            </w:r>
            <w:r>
              <w:rPr>
                <w:rFonts w:hint="eastAsia" w:ascii="楷体" w:hAnsi="楷体" w:eastAsia="楷体" w:cs="楷体"/>
                <w:sz w:val="21"/>
                <w:szCs w:val="21"/>
              </w:rPr>
              <w:t>、</w:t>
            </w:r>
            <w:r>
              <w:rPr>
                <w:rFonts w:hint="eastAsia" w:ascii="楷体" w:hAnsi="楷体" w:eastAsia="楷体" w:cs="楷体"/>
                <w:sz w:val="21"/>
                <w:szCs w:val="21"/>
                <w:lang w:val="en-US" w:eastAsia="zh-CN"/>
              </w:rPr>
              <w:t>生产技术部</w:t>
            </w:r>
            <w:r>
              <w:rPr>
                <w:rFonts w:hint="eastAsia" w:ascii="楷体" w:hAnsi="楷体" w:eastAsia="楷体" w:cs="楷体"/>
                <w:sz w:val="21"/>
                <w:szCs w:val="21"/>
              </w:rPr>
              <w:t>等部门。</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在《质量手册》及《岗位任职要求》中规定了各部门及主要岗位人员的工作职责、作用、责任、权限，职责包括了标准要求的所有要求，充分适宜，上述文件通过发放的形成传达到相关部门和人员。包括各级管理者做出的相关责任的承诺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查相关制度包括岗前教育制度、设备管理制度、设备维修保养制度等，基本明确了各级人员的质量管理职责等。确认公司目前人力资源、基础设施、技术人员、财力、信息等资源均能保证。</w:t>
            </w:r>
          </w:p>
          <w:p>
            <w:pPr>
              <w:rPr>
                <w:rFonts w:hint="eastAsia" w:ascii="楷体" w:hAnsi="楷体" w:eastAsia="楷体" w:cs="楷体"/>
                <w:sz w:val="21"/>
                <w:szCs w:val="21"/>
              </w:rPr>
            </w:pPr>
            <w:r>
              <w:rPr>
                <w:rFonts w:hint="eastAsia" w:ascii="楷体" w:hAnsi="楷体" w:eastAsia="楷体" w:cs="楷体"/>
                <w:sz w:val="21"/>
                <w:szCs w:val="21"/>
              </w:rPr>
              <w:t>详见各部门5.3条款审核记录。</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应对风险和机会的策划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查《风险和机遇的应对措施控制程序》规定风险的识别、分析、评价和控制的过程和方法，以保证风险管理的有效性，从而确保管理体系能够实现其期望的结果；增强有利影响；避免或减少不利影响；实现改进。</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刘总</w:t>
            </w:r>
            <w:r>
              <w:rPr>
                <w:rFonts w:hint="eastAsia" w:ascii="楷体" w:hAnsi="楷体" w:eastAsia="楷体" w:cs="楷体"/>
                <w:sz w:val="21"/>
                <w:szCs w:val="21"/>
              </w:rPr>
              <w:t>介绍：在策划管理体系时，领导层考虑了公司运行标准所处的环境，包括上述4.1识别的内外部环境。手册里有对风险和机遇应对控制的要求。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公司面临的风险和机遇主要是</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行业竞争严重，</w:t>
            </w:r>
            <w:r>
              <w:rPr>
                <w:rFonts w:hint="eastAsia" w:ascii="楷体" w:hAnsi="楷体" w:eastAsia="楷体" w:cs="楷体"/>
                <w:sz w:val="21"/>
                <w:szCs w:val="21"/>
              </w:rPr>
              <w:t>疫情和政治因素导致的市场低迷，回款困难，原辅材料涨价</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，人工成本增加，客户要求提高，以及行业良莠不齐、不良竞争、成本增加等严重影响行业发展。</w:t>
            </w:r>
          </w:p>
          <w:p>
            <w:pPr>
              <w:rPr>
                <w:rFonts w:hint="eastAsia" w:ascii="楷体" w:hAnsi="楷体" w:eastAsia="楷体" w:cs="楷体"/>
                <w:sz w:val="21"/>
                <w:szCs w:val="21"/>
              </w:rPr>
            </w:pPr>
            <w:r>
              <w:rPr>
                <w:rFonts w:hint="eastAsia" w:ascii="楷体" w:hAnsi="楷体" w:eastAsia="楷体" w:cs="楷体"/>
                <w:sz w:val="21"/>
                <w:szCs w:val="21"/>
              </w:rPr>
              <w:t>公司始终以公司尊崇“踏实、拼搏、责任”的企业精神，并以诚信、共赢、开创经营理念来回馈社会。</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lang w:val="en-US" w:eastAsia="zh-CN"/>
              </w:rPr>
              <w:t>刘总</w:t>
            </w:r>
            <w:r>
              <w:rPr>
                <w:rFonts w:hint="eastAsia" w:ascii="楷体" w:hAnsi="楷体" w:eastAsia="楷体" w:cs="楷体"/>
                <w:sz w:val="21"/>
                <w:szCs w:val="21"/>
              </w:rPr>
              <w:t>简单介绍了公司为了应对现阶段的风险和机遇所采取措施等，记录如下：</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CN"/>
              </w:rPr>
              <w:t>采购</w:t>
            </w:r>
            <w:r>
              <w:rPr>
                <w:rFonts w:hint="eastAsia" w:ascii="楷体" w:hAnsi="楷体" w:eastAsia="楷体" w:cs="楷体"/>
                <w:sz w:val="21"/>
                <w:szCs w:val="21"/>
              </w:rPr>
              <w:t>部加强增加合格供应商数量，避免单一的货源供应；</w:t>
            </w:r>
          </w:p>
          <w:p>
            <w:pPr>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lang w:val="en-US" w:eastAsia="zh-CN"/>
              </w:rPr>
              <w:t>经营部</w:t>
            </w:r>
            <w:r>
              <w:rPr>
                <w:rFonts w:hint="eastAsia" w:ascii="楷体" w:hAnsi="楷体" w:eastAsia="楷体" w:cs="楷体"/>
                <w:sz w:val="21"/>
                <w:szCs w:val="21"/>
              </w:rPr>
              <w:t>加大客户交流沟通，及时处理客户的需求和意见。</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基本符合要求。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质量目标和实现计划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企业质量目标：</w:t>
            </w:r>
            <w:r>
              <w:rPr>
                <w:rFonts w:hint="eastAsia" w:ascii="楷体" w:hAnsi="楷体" w:eastAsia="楷体" w:cs="楷体"/>
                <w:sz w:val="21"/>
                <w:szCs w:val="21"/>
                <w:lang w:val="en-US" w:eastAsia="zh-CN"/>
              </w:rPr>
              <w:t xml:space="preserve">                完成情况（3-7月的阶段性检查）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1.产品一次交验合格率≥98%</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2.顾客满意率≥98%</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99%</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质量目标满足产品要求（国家标准及客户要求）；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质量目标进行层层分解，落实到责任部门，每季度末考核。</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公司的质量目标已分解到相关职能部门，规定了计算方法及统计周期，符合要求</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变更的策划</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6.3 </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变更的策划：</w:t>
            </w:r>
          </w:p>
          <w:p>
            <w:pPr>
              <w:rPr>
                <w:rFonts w:hint="eastAsia" w:ascii="楷体" w:hAnsi="楷体" w:eastAsia="楷体" w:cs="楷体"/>
                <w:sz w:val="21"/>
                <w:szCs w:val="21"/>
              </w:rPr>
            </w:pPr>
            <w:r>
              <w:rPr>
                <w:rFonts w:hint="eastAsia" w:ascii="楷体" w:hAnsi="楷体" w:eastAsia="楷体" w:cs="楷体"/>
                <w:sz w:val="21"/>
                <w:szCs w:val="21"/>
              </w:rPr>
              <w:t>当企业发生重大变化（质量管理体系变更、产品转型、市场发生重大变化等），需要进行重新策划；组织通过管理评审、审核结果、过程绩效分析、监视测量分析评价结果、组织内外环境的变化、客户及利益相关方的需求、企业经营状况等进行识别确定体系变更的需求。</w:t>
            </w:r>
          </w:p>
          <w:p>
            <w:pPr>
              <w:rPr>
                <w:rFonts w:hint="eastAsia" w:ascii="楷体" w:hAnsi="楷体" w:eastAsia="楷体" w:cs="楷体"/>
                <w:sz w:val="21"/>
                <w:szCs w:val="21"/>
              </w:rPr>
            </w:pPr>
            <w:r>
              <w:rPr>
                <w:rFonts w:hint="eastAsia" w:ascii="楷体" w:hAnsi="楷体" w:eastAsia="楷体" w:cs="楷体"/>
                <w:sz w:val="21"/>
                <w:szCs w:val="21"/>
              </w:rPr>
              <w:t>明确了管评、内审未能达到预期效果、部门职责发生转变、企业重组、经营连续亏损等情况下，需要对体系进行变更。</w:t>
            </w:r>
          </w:p>
          <w:p>
            <w:pPr>
              <w:rPr>
                <w:rFonts w:hint="eastAsia" w:ascii="楷体" w:hAnsi="楷体" w:eastAsia="楷体" w:cs="楷体"/>
                <w:sz w:val="21"/>
                <w:szCs w:val="21"/>
              </w:rPr>
            </w:pPr>
            <w:r>
              <w:rPr>
                <w:rFonts w:hint="eastAsia" w:ascii="楷体" w:hAnsi="楷体" w:eastAsia="楷体" w:cs="楷体"/>
                <w:sz w:val="21"/>
                <w:szCs w:val="21"/>
              </w:rPr>
              <w:t>明确了变更评估及实施的流程，当发生变更时，需确定变更目的考虑变更的潜在后果，识别变更的风险和机遇，确定资源的可获得性并制定应对措施，责任和权限的分配或再分配。</w:t>
            </w:r>
          </w:p>
          <w:p>
            <w:pPr>
              <w:rPr>
                <w:rFonts w:hint="eastAsia" w:ascii="楷体" w:hAnsi="楷体" w:eastAsia="楷体" w:cs="楷体"/>
                <w:sz w:val="21"/>
                <w:szCs w:val="21"/>
              </w:rPr>
            </w:pPr>
            <w:r>
              <w:rPr>
                <w:rFonts w:hint="eastAsia" w:ascii="楷体" w:hAnsi="楷体" w:eastAsia="楷体" w:cs="楷体"/>
                <w:sz w:val="21"/>
                <w:szCs w:val="21"/>
              </w:rPr>
              <w:t>对变更前、变更中、变更后的全过程实施监控。</w:t>
            </w:r>
          </w:p>
          <w:p>
            <w:pPr>
              <w:rPr>
                <w:rFonts w:hint="eastAsia" w:ascii="楷体" w:hAnsi="楷体" w:eastAsia="楷体" w:cs="楷体"/>
                <w:sz w:val="21"/>
                <w:szCs w:val="21"/>
              </w:rPr>
            </w:pPr>
            <w:r>
              <w:rPr>
                <w:rFonts w:hint="eastAsia" w:ascii="楷体" w:hAnsi="楷体" w:eastAsia="楷体" w:cs="楷体"/>
                <w:sz w:val="21"/>
                <w:szCs w:val="21"/>
              </w:rPr>
              <w:t>5、组织应对变更的有效性进行评价，确保质量管理体系的完整性。</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自体系建立以来，体系未发生变更，保持完整。</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资源提供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公司为了实施管理体系运行并持续改进其有效性，增强顾客满意度，提供了各方面的资源保证。</w:t>
            </w:r>
          </w:p>
          <w:p>
            <w:pPr>
              <w:rPr>
                <w:rFonts w:hint="eastAsia" w:ascii="楷体" w:hAnsi="楷体" w:eastAsia="楷体" w:cs="楷体"/>
                <w:sz w:val="21"/>
                <w:szCs w:val="21"/>
                <w:lang w:val="en-US" w:eastAsia="zh-CN"/>
              </w:rPr>
            </w:pPr>
            <w:r>
              <w:rPr>
                <w:rFonts w:hint="eastAsia" w:ascii="楷体" w:hAnsi="楷体" w:eastAsia="楷体" w:cs="楷体"/>
                <w:sz w:val="21"/>
                <w:szCs w:val="21"/>
              </w:rPr>
              <w:t>人力资源：企业目前在职员工</w:t>
            </w:r>
            <w:r>
              <w:rPr>
                <w:rFonts w:hint="eastAsia" w:ascii="楷体" w:hAnsi="楷体" w:eastAsia="楷体" w:cs="楷体"/>
                <w:sz w:val="21"/>
                <w:szCs w:val="21"/>
                <w:lang w:val="en-US" w:eastAsia="zh-CN"/>
              </w:rPr>
              <w:t>30</w:t>
            </w:r>
            <w:r>
              <w:rPr>
                <w:rFonts w:hint="eastAsia" w:ascii="楷体" w:hAnsi="楷体" w:eastAsia="楷体" w:cs="楷体"/>
                <w:sz w:val="21"/>
                <w:szCs w:val="21"/>
              </w:rPr>
              <w:t>人</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，职工队伍相对稳定，均在相关企业工作近5年，实践经验丰富，</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t>2、基础设施：配备有</w:t>
            </w:r>
            <w:r>
              <w:rPr>
                <w:rFonts w:hint="eastAsia" w:ascii="楷体" w:hAnsi="楷体" w:eastAsia="楷体" w:cs="楷体"/>
                <w:sz w:val="21"/>
                <w:szCs w:val="21"/>
                <w:lang w:val="en-US" w:eastAsia="zh-CN"/>
              </w:rPr>
              <w:t>办公楼</w:t>
            </w:r>
            <w:r>
              <w:rPr>
                <w:rFonts w:hint="eastAsia" w:ascii="楷体" w:hAnsi="楷体" w:eastAsia="楷体" w:cs="楷体"/>
                <w:sz w:val="21"/>
                <w:szCs w:val="21"/>
              </w:rPr>
              <w:t>、车间等基础设施，办公主要设施：电脑、电话、一体机等，满足办公需求；</w:t>
            </w:r>
          </w:p>
          <w:p>
            <w:pPr>
              <w:rPr>
                <w:rFonts w:hint="eastAsia" w:ascii="楷体" w:hAnsi="楷体" w:eastAsia="楷体" w:cs="楷体"/>
                <w:sz w:val="21"/>
                <w:szCs w:val="21"/>
              </w:rPr>
            </w:pPr>
            <w:r>
              <w:rPr>
                <w:rFonts w:hint="eastAsia" w:ascii="楷体" w:hAnsi="楷体" w:eastAsia="楷体" w:cs="楷体"/>
                <w:sz w:val="21"/>
                <w:szCs w:val="21"/>
              </w:rPr>
              <w:t>主要生产设备：注塑机</w:t>
            </w:r>
            <w:r>
              <w:rPr>
                <w:rFonts w:hint="eastAsia" w:ascii="楷体" w:hAnsi="楷体" w:eastAsia="楷体" w:cs="楷体"/>
                <w:sz w:val="21"/>
                <w:szCs w:val="21"/>
                <w:lang w:eastAsia="zh-CN"/>
              </w:rPr>
              <w:t>、</w:t>
            </w:r>
            <w:r>
              <w:rPr>
                <w:rFonts w:hint="eastAsia" w:ascii="楷体" w:hAnsi="楷体" w:eastAsia="楷体" w:cs="楷体"/>
                <w:sz w:val="21"/>
                <w:szCs w:val="21"/>
              </w:rPr>
              <w:t>粉碎机</w:t>
            </w:r>
            <w:r>
              <w:rPr>
                <w:rFonts w:hint="eastAsia" w:ascii="楷体" w:hAnsi="楷体" w:eastAsia="楷体" w:cs="楷体"/>
                <w:sz w:val="21"/>
                <w:szCs w:val="21"/>
                <w:lang w:eastAsia="zh-CN"/>
              </w:rPr>
              <w:t>、</w:t>
            </w:r>
            <w:r>
              <w:rPr>
                <w:rFonts w:hint="eastAsia" w:ascii="楷体" w:hAnsi="楷体" w:eastAsia="楷体" w:cs="楷体"/>
                <w:sz w:val="21"/>
                <w:szCs w:val="21"/>
              </w:rPr>
              <w:t>搅拌（混料）机</w:t>
            </w:r>
            <w:r>
              <w:rPr>
                <w:rFonts w:hint="eastAsia" w:ascii="楷体" w:hAnsi="楷体" w:eastAsia="楷体" w:cs="楷体"/>
                <w:sz w:val="21"/>
                <w:szCs w:val="21"/>
                <w:lang w:val="en-US" w:eastAsia="zh-CN"/>
              </w:rPr>
              <w:t>等</w:t>
            </w:r>
            <w:r>
              <w:rPr>
                <w:rFonts w:hint="eastAsia" w:ascii="楷体" w:hAnsi="楷体" w:eastAsia="楷体" w:cs="楷体"/>
                <w:sz w:val="21"/>
                <w:szCs w:val="21"/>
              </w:rPr>
              <w:t xml:space="preserve"> ，满足生产需求。</w:t>
            </w:r>
          </w:p>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val="en-US" w:eastAsia="zh-CN"/>
              </w:rPr>
              <w:t>企业占地3000平米</w:t>
            </w:r>
            <w:r>
              <w:rPr>
                <w:rFonts w:hint="eastAsia" w:ascii="楷体" w:hAnsi="楷体" w:eastAsia="楷体" w:cs="楷体"/>
                <w:color w:val="0000FF"/>
                <w:sz w:val="21"/>
                <w:szCs w:val="21"/>
                <w:lang w:val="en-US" w:eastAsia="zh-CN"/>
              </w:rPr>
              <w:t>，</w:t>
            </w:r>
            <w:r>
              <w:rPr>
                <w:rFonts w:hint="eastAsia" w:ascii="楷体" w:hAnsi="楷体" w:eastAsia="楷体" w:cs="楷体"/>
                <w:color w:val="auto"/>
                <w:sz w:val="21"/>
                <w:szCs w:val="21"/>
                <w:lang w:val="en-US" w:eastAsia="zh-CN"/>
              </w:rPr>
              <w:t>自建，办公面积：50平米，注塑车间500平米，包装车间100</w:t>
            </w:r>
            <w:r>
              <w:rPr>
                <w:rFonts w:hint="eastAsia" w:ascii="楷体" w:hAnsi="楷体" w:eastAsia="楷体" w:cs="楷体"/>
                <w:color w:val="auto"/>
                <w:sz w:val="21"/>
                <w:szCs w:val="21"/>
              </w:rPr>
              <w:t>平，</w:t>
            </w:r>
            <w:r>
              <w:rPr>
                <w:rFonts w:hint="eastAsia" w:ascii="楷体" w:hAnsi="楷体" w:eastAsia="楷体" w:cs="楷体"/>
                <w:color w:val="auto"/>
                <w:sz w:val="21"/>
                <w:szCs w:val="21"/>
                <w:lang w:val="en-US" w:eastAsia="zh-CN"/>
              </w:rPr>
              <w:t>仓库3间总计600平米</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有序，工作环境良好。</w:t>
            </w:r>
          </w:p>
          <w:p>
            <w:pPr>
              <w:rPr>
                <w:rFonts w:hint="eastAsia" w:ascii="楷体" w:hAnsi="楷体" w:eastAsia="楷体" w:cs="楷体"/>
                <w:sz w:val="21"/>
                <w:szCs w:val="21"/>
              </w:rPr>
            </w:pPr>
            <w:r>
              <w:rPr>
                <w:rFonts w:hint="eastAsia" w:ascii="楷体" w:hAnsi="楷体" w:eastAsia="楷体" w:cs="楷体"/>
                <w:sz w:val="21"/>
                <w:szCs w:val="21"/>
              </w:rPr>
              <w:t>4、检验检测设备：压力表</w:t>
            </w:r>
            <w:r>
              <w:rPr>
                <w:rFonts w:hint="eastAsia" w:ascii="楷体" w:hAnsi="楷体" w:eastAsia="楷体" w:cs="楷体"/>
                <w:sz w:val="21"/>
                <w:szCs w:val="21"/>
                <w:lang w:eastAsia="zh-CN"/>
              </w:rPr>
              <w:t>、</w:t>
            </w:r>
            <w:r>
              <w:rPr>
                <w:rFonts w:hint="eastAsia" w:ascii="楷体" w:hAnsi="楷体" w:eastAsia="楷体" w:cs="楷体"/>
                <w:sz w:val="21"/>
                <w:szCs w:val="21"/>
              </w:rPr>
              <w:t>电子计价秤</w:t>
            </w:r>
            <w:r>
              <w:rPr>
                <w:rFonts w:hint="eastAsia" w:ascii="楷体" w:hAnsi="楷体" w:eastAsia="楷体" w:cs="楷体"/>
                <w:sz w:val="21"/>
                <w:szCs w:val="21"/>
                <w:lang w:eastAsia="zh-CN"/>
              </w:rPr>
              <w:t>、</w:t>
            </w:r>
            <w:r>
              <w:rPr>
                <w:rFonts w:hint="eastAsia" w:ascii="楷体" w:hAnsi="楷体" w:eastAsia="楷体" w:cs="楷体"/>
                <w:sz w:val="21"/>
                <w:szCs w:val="21"/>
              </w:rPr>
              <w:t>工业铂电阻</w:t>
            </w:r>
            <w:r>
              <w:rPr>
                <w:rFonts w:hint="eastAsia" w:ascii="楷体" w:hAnsi="楷体" w:eastAsia="楷体" w:cs="楷体"/>
                <w:sz w:val="21"/>
                <w:szCs w:val="21"/>
                <w:lang w:eastAsia="zh-CN"/>
              </w:rPr>
              <w:t>、</w:t>
            </w:r>
            <w:r>
              <w:rPr>
                <w:rFonts w:hint="eastAsia" w:ascii="楷体" w:hAnsi="楷体" w:eastAsia="楷体" w:cs="楷体"/>
                <w:sz w:val="21"/>
                <w:szCs w:val="21"/>
              </w:rPr>
              <w:t>工业铂电阻等，满足检验需求。</w:t>
            </w:r>
          </w:p>
          <w:p>
            <w:pPr>
              <w:rPr>
                <w:rFonts w:hint="eastAsia" w:ascii="楷体" w:hAnsi="楷体" w:eastAsia="楷体" w:cs="楷体"/>
                <w:sz w:val="21"/>
                <w:szCs w:val="21"/>
              </w:rPr>
            </w:pPr>
            <w:r>
              <w:rPr>
                <w:rFonts w:hint="eastAsia" w:ascii="楷体" w:hAnsi="楷体" w:eastAsia="楷体" w:cs="楷体"/>
                <w:sz w:val="21"/>
                <w:szCs w:val="21"/>
              </w:rPr>
              <w:t>5、资金支持：注册资金</w:t>
            </w:r>
            <w:r>
              <w:rPr>
                <w:rFonts w:hint="eastAsia" w:ascii="楷体" w:hAnsi="楷体" w:eastAsia="楷体" w:cs="楷体"/>
                <w:sz w:val="21"/>
                <w:szCs w:val="21"/>
                <w:lang w:val="en-US" w:eastAsia="zh-CN"/>
              </w:rPr>
              <w:t>48</w:t>
            </w:r>
            <w:r>
              <w:rPr>
                <w:rFonts w:hint="eastAsia" w:ascii="楷体" w:hAnsi="楷体" w:eastAsia="楷体" w:cs="楷体"/>
                <w:sz w:val="21"/>
                <w:szCs w:val="21"/>
              </w:rPr>
              <w:t>万元。</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6、</w:t>
            </w:r>
            <w:r>
              <w:rPr>
                <w:rFonts w:hint="eastAsia" w:ascii="楷体" w:hAnsi="楷体" w:eastAsia="楷体" w:cs="楷体"/>
                <w:sz w:val="21"/>
                <w:szCs w:val="21"/>
              </w:rPr>
              <w:t>外部资源</w:t>
            </w:r>
            <w:r>
              <w:rPr>
                <w:rFonts w:hint="eastAsia" w:ascii="楷体" w:hAnsi="楷体" w:eastAsia="楷体" w:cs="楷体"/>
                <w:sz w:val="21"/>
                <w:szCs w:val="21"/>
                <w:lang w:eastAsia="zh-CN"/>
              </w:rPr>
              <w:t>：</w:t>
            </w:r>
            <w:r>
              <w:rPr>
                <w:rFonts w:hint="eastAsia" w:ascii="楷体" w:hAnsi="楷体" w:eastAsia="楷体" w:cs="楷体"/>
                <w:sz w:val="21"/>
                <w:szCs w:val="21"/>
              </w:rPr>
              <w:t>如供方、客户等相关方</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能够满足产品生产和服务需要。</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监视和测量总则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9.1.1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●公司通过质量目标考核、内审、管理评审等对体系的有效性进行评价。</w:t>
            </w:r>
          </w:p>
          <w:p>
            <w:pPr>
              <w:rPr>
                <w:rFonts w:hint="eastAsia" w:ascii="楷体" w:hAnsi="楷体" w:eastAsia="楷体" w:cs="楷体"/>
                <w:sz w:val="21"/>
                <w:szCs w:val="21"/>
              </w:rPr>
            </w:pPr>
            <w:r>
              <w:rPr>
                <w:rFonts w:hint="eastAsia" w:ascii="楷体" w:hAnsi="楷体" w:eastAsia="楷体" w:cs="楷体"/>
                <w:sz w:val="21"/>
                <w:szCs w:val="21"/>
              </w:rPr>
              <w:t>1）提供了顾客满意调查表，并进行了分析。</w:t>
            </w:r>
          </w:p>
          <w:p>
            <w:pPr>
              <w:rPr>
                <w:rFonts w:hint="eastAsia" w:ascii="楷体" w:hAnsi="楷体" w:eastAsia="楷体" w:cs="楷体"/>
                <w:sz w:val="21"/>
                <w:szCs w:val="21"/>
              </w:rPr>
            </w:pPr>
            <w:r>
              <w:rPr>
                <w:rFonts w:hint="eastAsia" w:ascii="楷体" w:hAnsi="楷体" w:eastAsia="楷体" w:cs="楷体"/>
                <w:sz w:val="21"/>
                <w:szCs w:val="21"/>
              </w:rPr>
              <w:t>2）对过程产品质量进行了统计分析：分析生产总量、原材料总量、销售总量；提升效率。</w:t>
            </w:r>
          </w:p>
          <w:p>
            <w:pPr>
              <w:rPr>
                <w:rFonts w:hint="eastAsia" w:ascii="楷体" w:hAnsi="楷体" w:eastAsia="楷体" w:cs="楷体"/>
                <w:sz w:val="21"/>
                <w:szCs w:val="21"/>
              </w:rPr>
            </w:pPr>
            <w:r>
              <w:rPr>
                <w:rFonts w:hint="eastAsia" w:ascii="楷体" w:hAnsi="楷体" w:eastAsia="楷体" w:cs="楷体"/>
                <w:sz w:val="21"/>
                <w:szCs w:val="21"/>
              </w:rPr>
              <w:t>3）对采购物资进行验证合格率100%。根据验收结果，证明供方提供的产品质量是稳定的.</w:t>
            </w:r>
          </w:p>
          <w:p>
            <w:pPr>
              <w:rPr>
                <w:rFonts w:hint="eastAsia" w:ascii="楷体" w:hAnsi="楷体" w:eastAsia="楷体" w:cs="楷体"/>
                <w:sz w:val="21"/>
                <w:szCs w:val="21"/>
              </w:rPr>
            </w:pPr>
            <w:r>
              <w:rPr>
                <w:rFonts w:hint="eastAsia" w:ascii="楷体" w:hAnsi="楷体" w:eastAsia="楷体" w:cs="楷体"/>
                <w:sz w:val="21"/>
                <w:szCs w:val="21"/>
              </w:rPr>
              <w:t>4）通过内审中发现的不符合，确定改进措施并实施。</w:t>
            </w:r>
          </w:p>
          <w:p>
            <w:pPr>
              <w:rPr>
                <w:rFonts w:hint="eastAsia" w:ascii="楷体" w:hAnsi="楷体" w:eastAsia="楷体" w:cs="楷体"/>
                <w:sz w:val="21"/>
                <w:szCs w:val="21"/>
              </w:rPr>
            </w:pPr>
            <w:r>
              <w:rPr>
                <w:rFonts w:hint="eastAsia" w:ascii="楷体" w:hAnsi="楷体" w:eastAsia="楷体" w:cs="楷体"/>
                <w:sz w:val="21"/>
                <w:szCs w:val="21"/>
              </w:rPr>
              <w:t>5）通过管理评审，提出改进措施，以便发现改进方向。</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企业于202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日进行内部审核，提供内部审核计划、内审检查表、不符合报告、内部质量管理体系审核报告等，基本符合要求。</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详见</w:t>
            </w:r>
            <w:r>
              <w:rPr>
                <w:rFonts w:hint="eastAsia" w:ascii="楷体" w:hAnsi="楷体" w:eastAsia="楷体" w:cs="楷体"/>
                <w:sz w:val="21"/>
                <w:szCs w:val="21"/>
                <w:lang w:eastAsia="zh-CN"/>
              </w:rPr>
              <w:t>办公室</w:t>
            </w:r>
            <w:r>
              <w:rPr>
                <w:rFonts w:hint="eastAsia" w:ascii="楷体" w:hAnsi="楷体" w:eastAsia="楷体" w:cs="楷体"/>
                <w:sz w:val="21"/>
                <w:szCs w:val="21"/>
              </w:rPr>
              <w:t>审核</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管理评审</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制定并执行《管理评审控制程序》：一年至少要进行一次管理评审，由总经理主持。特殊情况下，可增加管理评审频次。</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评审内容包括：内审结果；管理方针和目标的适宜性；过程的控制情况；产品的符合性；改进的需求等。</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查管理评审</w:t>
            </w:r>
          </w:p>
          <w:p>
            <w:pPr>
              <w:rPr>
                <w:rFonts w:hint="eastAsia" w:ascii="楷体" w:hAnsi="楷体" w:eastAsia="楷体" w:cs="楷体"/>
                <w:sz w:val="21"/>
                <w:szCs w:val="21"/>
              </w:rPr>
            </w:pPr>
            <w:r>
              <w:rPr>
                <w:rFonts w:hint="eastAsia" w:ascii="楷体" w:hAnsi="楷体" w:eastAsia="楷体" w:cs="楷体"/>
                <w:sz w:val="21"/>
                <w:szCs w:val="21"/>
              </w:rPr>
              <w:t>1、计划：管理评审的时间：202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t>主持人：总经理参加人：领导层、各部门负责人</w:t>
            </w:r>
          </w:p>
          <w:p>
            <w:pPr>
              <w:rPr>
                <w:rFonts w:hint="eastAsia" w:ascii="楷体" w:hAnsi="楷体" w:eastAsia="楷体" w:cs="楷体"/>
                <w:sz w:val="21"/>
                <w:szCs w:val="21"/>
              </w:rPr>
            </w:pPr>
            <w:r>
              <w:rPr>
                <w:rFonts w:hint="eastAsia" w:ascii="楷体" w:hAnsi="楷体" w:eastAsia="楷体" w:cs="楷体"/>
                <w:sz w:val="21"/>
                <w:szCs w:val="21"/>
              </w:rPr>
              <w:t>要求每个部门需提交的管理评审输入内容包含了标准条款的要求。时间安排符合程序文件的要求。</w:t>
            </w:r>
          </w:p>
          <w:p>
            <w:pPr>
              <w:rPr>
                <w:rFonts w:hint="eastAsia" w:ascii="楷体" w:hAnsi="楷体" w:eastAsia="楷体" w:cs="楷体"/>
                <w:sz w:val="21"/>
                <w:szCs w:val="21"/>
                <w:lang w:val="en-US" w:eastAsia="zh-CN"/>
              </w:rPr>
            </w:pPr>
            <w:r>
              <w:rPr>
                <w:rFonts w:hint="eastAsia" w:ascii="楷体" w:hAnsi="楷体" w:eastAsia="楷体" w:cs="楷体"/>
                <w:sz w:val="21"/>
                <w:szCs w:val="21"/>
              </w:rPr>
              <w:t>编制：</w:t>
            </w:r>
            <w:r>
              <w:rPr>
                <w:rFonts w:hint="eastAsia" w:ascii="楷体" w:hAnsi="楷体" w:eastAsia="楷体" w:cs="楷体"/>
                <w:sz w:val="21"/>
                <w:szCs w:val="21"/>
                <w:lang w:val="en-US" w:eastAsia="zh-CN"/>
              </w:rPr>
              <w:t xml:space="preserve">夏艳梅   </w:t>
            </w:r>
            <w:r>
              <w:rPr>
                <w:rFonts w:hint="eastAsia" w:ascii="楷体" w:hAnsi="楷体" w:eastAsia="楷体" w:cs="楷体"/>
                <w:sz w:val="21"/>
                <w:szCs w:val="21"/>
              </w:rPr>
              <w:t>批准：</w:t>
            </w:r>
            <w:r>
              <w:rPr>
                <w:rFonts w:hint="eastAsia" w:ascii="楷体" w:hAnsi="楷体" w:eastAsia="楷体" w:cs="楷体"/>
                <w:sz w:val="21"/>
                <w:szCs w:val="21"/>
                <w:lang w:val="en-US" w:eastAsia="zh-CN"/>
              </w:rPr>
              <w:t xml:space="preserve">刘建伦  </w:t>
            </w:r>
            <w:r>
              <w:rPr>
                <w:rFonts w:hint="eastAsia" w:ascii="楷体" w:hAnsi="楷体" w:eastAsia="楷体" w:cs="楷体"/>
                <w:sz w:val="21"/>
                <w:szCs w:val="21"/>
              </w:rPr>
              <w:t>日期：202</w:t>
            </w:r>
            <w:r>
              <w:rPr>
                <w:rFonts w:hint="eastAsia" w:ascii="楷体" w:hAnsi="楷体" w:eastAsia="楷体" w:cs="楷体"/>
                <w:sz w:val="21"/>
                <w:szCs w:val="21"/>
                <w:lang w:val="en-US" w:eastAsia="zh-CN"/>
              </w:rPr>
              <w:t>2.7.15</w:t>
            </w:r>
          </w:p>
          <w:p>
            <w:pPr>
              <w:rPr>
                <w:rFonts w:hint="eastAsia" w:ascii="楷体" w:hAnsi="楷体" w:eastAsia="楷体" w:cs="楷体"/>
                <w:sz w:val="21"/>
                <w:szCs w:val="21"/>
              </w:rPr>
            </w:pPr>
            <w:r>
              <w:rPr>
                <w:rFonts w:hint="eastAsia" w:ascii="楷体" w:hAnsi="楷体" w:eastAsia="楷体" w:cs="楷体"/>
                <w:sz w:val="21"/>
                <w:szCs w:val="21"/>
              </w:rPr>
              <w:t>2、查看管理评审输入的资料：质量管理体系内部审核报告；质量方针\质量目标及其实施情况；重大质量事故的处理情况；体系内外部因素变化情况；过程质量趋势；不合格的控制及纠正预防措施实施情况；产品质量情况及趋势分析报告；企业的组织机构、职责分配，资源配备是否适宜；体系的要素及相应的文件是否有修正的需求；顾客或员工对质量管理体系的建议；改进的机会。输入内容基本符合标准要求。</w:t>
            </w:r>
          </w:p>
          <w:p>
            <w:pPr>
              <w:rPr>
                <w:rFonts w:hint="eastAsia" w:ascii="楷体" w:hAnsi="楷体" w:eastAsia="楷体" w:cs="楷体"/>
                <w:sz w:val="21"/>
                <w:szCs w:val="21"/>
              </w:rPr>
            </w:pPr>
            <w:r>
              <w:rPr>
                <w:rFonts w:hint="eastAsia" w:ascii="楷体" w:hAnsi="楷体" w:eastAsia="楷体" w:cs="楷体"/>
                <w:sz w:val="21"/>
                <w:szCs w:val="21"/>
              </w:rPr>
              <w:t>3、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作出了安排。</w:t>
            </w:r>
          </w:p>
          <w:p>
            <w:pPr>
              <w:rPr>
                <w:rFonts w:hint="eastAsia" w:ascii="楷体" w:hAnsi="楷体" w:eastAsia="楷体" w:cs="楷体"/>
                <w:sz w:val="21"/>
                <w:szCs w:val="21"/>
              </w:rPr>
            </w:pPr>
            <w:r>
              <w:rPr>
                <w:rFonts w:hint="eastAsia" w:ascii="楷体" w:hAnsi="楷体" w:eastAsia="楷体" w:cs="楷体"/>
                <w:sz w:val="21"/>
                <w:szCs w:val="21"/>
              </w:rPr>
              <w:t>4、查看管理评审报告，批准：</w:t>
            </w:r>
            <w:r>
              <w:rPr>
                <w:rFonts w:hint="eastAsia" w:ascii="楷体" w:hAnsi="楷体" w:eastAsia="楷体" w:cs="楷体"/>
                <w:sz w:val="21"/>
                <w:szCs w:val="21"/>
                <w:lang w:val="en-US" w:eastAsia="zh-CN"/>
              </w:rPr>
              <w:t xml:space="preserve">刘建伦    </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15</w:t>
            </w:r>
            <w:r>
              <w:rPr>
                <w:rFonts w:hint="eastAsia" w:ascii="楷体" w:hAnsi="楷体" w:eastAsia="楷体" w:cs="楷体"/>
                <w:sz w:val="21"/>
                <w:szCs w:val="21"/>
              </w:rPr>
              <w:t>日</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结论：公司管理体系符合标准要求，具有较好的充分性、适宜性和有效性，能较好的适应实现管理方针和管理目标的需要。</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持续改进：</w:t>
            </w:r>
          </w:p>
          <w:p>
            <w:pPr>
              <w:rPr>
                <w:rFonts w:hint="eastAsia" w:ascii="楷体" w:hAnsi="楷体" w:eastAsia="楷体" w:cs="楷体"/>
                <w:sz w:val="21"/>
                <w:szCs w:val="21"/>
              </w:rPr>
            </w:pPr>
            <w:r>
              <w:rPr>
                <w:rFonts w:hint="eastAsia" w:ascii="楷体" w:hAnsi="楷体" w:eastAsia="楷体" w:cs="楷体"/>
                <w:sz w:val="21"/>
                <w:szCs w:val="21"/>
              </w:rPr>
              <w:t>为提高员工的质量意识，要进一步加强质量管理体系文件的学习和教育，确保体系得到有效实施和保持，</w:t>
            </w:r>
            <w:r>
              <w:rPr>
                <w:rFonts w:hint="eastAsia" w:ascii="楷体" w:hAnsi="楷体" w:eastAsia="楷体" w:cs="楷体"/>
                <w:sz w:val="21"/>
                <w:szCs w:val="21"/>
                <w:lang w:eastAsia="zh-CN"/>
              </w:rPr>
              <w:t>办公室组</w:t>
            </w:r>
            <w:r>
              <w:rPr>
                <w:rFonts w:hint="eastAsia" w:ascii="楷体" w:hAnsi="楷体" w:eastAsia="楷体" w:cs="楷体"/>
                <w:sz w:val="21"/>
                <w:szCs w:val="21"/>
              </w:rPr>
              <w:t>织于</w:t>
            </w:r>
            <w:r>
              <w:rPr>
                <w:rFonts w:hint="eastAsia" w:ascii="楷体" w:hAnsi="楷体" w:eastAsia="楷体" w:cs="楷体"/>
                <w:sz w:val="21"/>
                <w:szCs w:val="21"/>
                <w:lang w:eastAsia="zh-CN"/>
              </w:rPr>
              <w:t>2022年</w:t>
            </w:r>
            <w:r>
              <w:rPr>
                <w:rFonts w:hint="eastAsia" w:ascii="楷体" w:hAnsi="楷体" w:eastAsia="楷体" w:cs="楷体"/>
                <w:sz w:val="21"/>
                <w:szCs w:val="21"/>
                <w:lang w:val="en-US" w:eastAsia="zh-CN"/>
              </w:rPr>
              <w:t>7月底</w:t>
            </w:r>
            <w:r>
              <w:rPr>
                <w:rFonts w:hint="eastAsia" w:ascii="楷体" w:hAnsi="楷体" w:eastAsia="楷体" w:cs="楷体"/>
                <w:sz w:val="21"/>
                <w:szCs w:val="21"/>
              </w:rPr>
              <w:t>前完成。</w:t>
            </w:r>
          </w:p>
          <w:p>
            <w:pPr>
              <w:rPr>
                <w:rFonts w:hint="eastAsia" w:ascii="楷体" w:hAnsi="楷体" w:eastAsia="楷体" w:cs="楷体"/>
                <w:sz w:val="21"/>
                <w:szCs w:val="21"/>
              </w:rPr>
            </w:pPr>
            <w:r>
              <w:rPr>
                <w:rFonts w:hint="eastAsia" w:ascii="楷体" w:hAnsi="楷体" w:eastAsia="楷体" w:cs="楷体"/>
                <w:sz w:val="21"/>
                <w:szCs w:val="21"/>
              </w:rPr>
              <w:t>此项措施实施</w:t>
            </w:r>
            <w:r>
              <w:rPr>
                <w:rFonts w:hint="eastAsia" w:ascii="楷体" w:hAnsi="楷体" w:eastAsia="楷体" w:cs="楷体"/>
                <w:sz w:val="21"/>
                <w:szCs w:val="21"/>
                <w:lang w:val="en-US" w:eastAsia="zh-CN"/>
              </w:rPr>
              <w:t>完成</w:t>
            </w:r>
            <w:r>
              <w:rPr>
                <w:rFonts w:hint="eastAsia" w:ascii="楷体" w:hAnsi="楷体" w:eastAsia="楷体" w:cs="楷体"/>
                <w:sz w:val="21"/>
                <w:szCs w:val="21"/>
              </w:rPr>
              <w:t>。</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总则</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10.1</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查公司在建立、实施管理体系中：</w:t>
            </w:r>
          </w:p>
          <w:p>
            <w:pPr>
              <w:rPr>
                <w:rFonts w:hint="eastAsia" w:ascii="楷体" w:hAnsi="楷体" w:eastAsia="楷体" w:cs="楷体"/>
                <w:sz w:val="21"/>
                <w:szCs w:val="21"/>
              </w:rPr>
            </w:pPr>
            <w:r>
              <w:rPr>
                <w:rFonts w:hint="eastAsia" w:ascii="楷体" w:hAnsi="楷体" w:eastAsia="楷体" w:cs="楷体"/>
                <w:sz w:val="21"/>
                <w:szCs w:val="21"/>
              </w:rPr>
              <w:t>1、制订 8.2.2，9.3，10.2，7.5.3.各种控制程序文件；</w:t>
            </w:r>
          </w:p>
          <w:p>
            <w:pPr>
              <w:rPr>
                <w:rFonts w:hint="eastAsia" w:ascii="楷体" w:hAnsi="楷体" w:eastAsia="楷体" w:cs="楷体"/>
                <w:sz w:val="21"/>
                <w:szCs w:val="21"/>
              </w:rPr>
            </w:pPr>
            <w:r>
              <w:rPr>
                <w:rFonts w:hint="eastAsia" w:ascii="楷体" w:hAnsi="楷体" w:eastAsia="楷体" w:cs="楷体"/>
                <w:sz w:val="21"/>
                <w:szCs w:val="21"/>
              </w:rPr>
              <w:t>2、通过内审、管理评审评价管理体系的符合性；</w:t>
            </w:r>
          </w:p>
          <w:p>
            <w:pPr>
              <w:rPr>
                <w:rFonts w:hint="eastAsia" w:ascii="楷体" w:hAnsi="楷体" w:eastAsia="楷体" w:cs="楷体"/>
                <w:sz w:val="21"/>
                <w:szCs w:val="21"/>
              </w:rPr>
            </w:pPr>
            <w:r>
              <w:rPr>
                <w:rFonts w:hint="eastAsia" w:ascii="楷体" w:hAnsi="楷体" w:eastAsia="楷体" w:cs="楷体"/>
                <w:sz w:val="21"/>
                <w:szCs w:val="21"/>
              </w:rPr>
              <w:t>3、通过产品的监视测量评价产品的符合性；</w:t>
            </w:r>
          </w:p>
          <w:p>
            <w:pPr>
              <w:rPr>
                <w:rFonts w:hint="eastAsia" w:ascii="楷体" w:hAnsi="楷体" w:eastAsia="楷体" w:cs="楷体"/>
                <w:sz w:val="21"/>
                <w:szCs w:val="21"/>
              </w:rPr>
            </w:pPr>
            <w:r>
              <w:rPr>
                <w:rFonts w:hint="eastAsia" w:ascii="楷体" w:hAnsi="楷体" w:eastAsia="楷体" w:cs="楷体"/>
                <w:sz w:val="21"/>
                <w:szCs w:val="21"/>
              </w:rPr>
              <w:t>4、通过顾客满意度调查，反馈信息，改进产品质量；</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通过日常数据分析，采取纠正、预防措施，达到持续改进的目的。</w:t>
            </w:r>
          </w:p>
        </w:tc>
        <w:tc>
          <w:tcPr>
            <w:tcW w:w="1134" w:type="dxa"/>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持续改进</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10.3</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改进措施：</w:t>
            </w:r>
            <w:r>
              <w:rPr>
                <w:rFonts w:hint="eastAsia" w:ascii="楷体" w:hAnsi="楷体" w:eastAsia="楷体" w:cs="楷体"/>
                <w:sz w:val="21"/>
                <w:szCs w:val="21"/>
              </w:rPr>
              <w:t>为提高员工的质量意识，要进一步加强质量管理体系文件的学习和教育，确保体系得到有效实施和保持，</w:t>
            </w:r>
            <w:r>
              <w:rPr>
                <w:rFonts w:hint="eastAsia" w:ascii="楷体" w:hAnsi="楷体" w:eastAsia="楷体" w:cs="楷体"/>
                <w:sz w:val="21"/>
                <w:szCs w:val="21"/>
                <w:lang w:eastAsia="zh-CN"/>
              </w:rPr>
              <w:t>办公室组</w:t>
            </w:r>
            <w:r>
              <w:rPr>
                <w:rFonts w:hint="eastAsia" w:ascii="楷体" w:hAnsi="楷体" w:eastAsia="楷体" w:cs="楷体"/>
                <w:sz w:val="21"/>
                <w:szCs w:val="21"/>
              </w:rPr>
              <w:t>织于</w:t>
            </w:r>
            <w:r>
              <w:rPr>
                <w:rFonts w:hint="eastAsia" w:ascii="楷体" w:hAnsi="楷体" w:eastAsia="楷体" w:cs="楷体"/>
                <w:sz w:val="21"/>
                <w:szCs w:val="21"/>
                <w:lang w:eastAsia="zh-CN"/>
              </w:rPr>
              <w:t>2022年</w:t>
            </w:r>
            <w:r>
              <w:rPr>
                <w:rFonts w:hint="eastAsia" w:ascii="楷体" w:hAnsi="楷体" w:eastAsia="楷体" w:cs="楷体"/>
                <w:sz w:val="21"/>
                <w:szCs w:val="21"/>
                <w:lang w:val="en-US" w:eastAsia="zh-CN"/>
              </w:rPr>
              <w:t>7月底</w:t>
            </w:r>
            <w:r>
              <w:rPr>
                <w:rFonts w:hint="eastAsia" w:ascii="楷体" w:hAnsi="楷体" w:eastAsia="楷体" w:cs="楷体"/>
                <w:sz w:val="21"/>
                <w:szCs w:val="21"/>
              </w:rPr>
              <w:t>前完成。</w:t>
            </w:r>
          </w:p>
          <w:p>
            <w:pPr>
              <w:rPr>
                <w:rFonts w:hint="eastAsia" w:ascii="楷体" w:hAnsi="楷体" w:eastAsia="楷体" w:cs="楷体"/>
                <w:sz w:val="21"/>
                <w:szCs w:val="21"/>
              </w:rPr>
            </w:pPr>
            <w:r>
              <w:rPr>
                <w:rFonts w:hint="eastAsia" w:ascii="楷体" w:hAnsi="楷体" w:eastAsia="楷体" w:cs="楷体"/>
                <w:sz w:val="21"/>
                <w:szCs w:val="21"/>
              </w:rPr>
              <w:t>此项措施实施</w:t>
            </w:r>
            <w:r>
              <w:rPr>
                <w:rFonts w:hint="eastAsia" w:ascii="楷体" w:hAnsi="楷体" w:eastAsia="楷体" w:cs="楷体"/>
                <w:sz w:val="21"/>
                <w:szCs w:val="21"/>
                <w:lang w:val="en-US" w:eastAsia="zh-CN"/>
              </w:rPr>
              <w:t>完成</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●日常监视和测量过程中发现的不合格、不符合要求相关责任部门及时制定相应的改进、纠正和纠正措施，以实现管理体系的持续改进。</w:t>
            </w:r>
          </w:p>
        </w:tc>
        <w:tc>
          <w:tcPr>
            <w:tcW w:w="1134" w:type="dxa"/>
          </w:tcPr>
          <w:p>
            <w:pPr>
              <w:rPr>
                <w:rFonts w:hint="eastAsia" w:ascii="楷体" w:hAnsi="楷体" w:eastAsia="楷体" w:cs="楷体"/>
                <w:sz w:val="21"/>
                <w:szCs w:val="21"/>
              </w:rPr>
            </w:pPr>
          </w:p>
        </w:tc>
      </w:tr>
    </w:tbl>
    <w:p>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lang w:val="en-US" w:eastAsia="zh-CN"/>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ind w:firstLine="5760" w:firstLineChars="1600"/>
        <w:jc w:val="both"/>
        <w:rPr>
          <w:rFonts w:hint="eastAsia" w:ascii="隶书" w:hAnsi="宋体" w:eastAsia="隶书"/>
          <w:bCs/>
          <w:color w:val="000000"/>
          <w:sz w:val="36"/>
          <w:szCs w:val="36"/>
        </w:rPr>
      </w:pPr>
    </w:p>
    <w:p>
      <w:pPr>
        <w:spacing w:line="480" w:lineRule="exact"/>
        <w:jc w:val="both"/>
        <w:rPr>
          <w:rFonts w:hint="eastAsia" w:ascii="隶书" w:hAnsi="宋体" w:eastAsia="隶书"/>
          <w:bCs/>
          <w:color w:val="000000"/>
          <w:sz w:val="36"/>
          <w:szCs w:val="36"/>
        </w:rPr>
      </w:pPr>
    </w:p>
    <w:p>
      <w:pPr>
        <w:keepNext w:val="0"/>
        <w:keepLines w:val="0"/>
        <w:pageBreakBefore w:val="0"/>
        <w:widowControl w:val="0"/>
        <w:kinsoku/>
        <w:wordWrap/>
        <w:overflowPunct/>
        <w:topLinePunct w:val="0"/>
        <w:autoSpaceDE/>
        <w:autoSpaceDN/>
        <w:bidi w:val="0"/>
        <w:adjustRightInd/>
        <w:spacing w:after="157" w:afterLines="50" w:line="312" w:lineRule="auto"/>
        <w:ind w:firstLine="6120" w:firstLineChars="1700"/>
        <w:textAlignment w:val="auto"/>
        <w:rPr>
          <w:rFonts w:hint="eastAsia" w:ascii="仿宋" w:hAnsi="仿宋" w:eastAsia="仿宋" w:cs="仿宋"/>
          <w:b/>
          <w:bCs w:val="0"/>
          <w:color w:val="auto"/>
          <w:sz w:val="36"/>
          <w:szCs w:val="36"/>
          <w:u w:val="none" w:color="auto"/>
        </w:rPr>
      </w:pPr>
      <w:r>
        <w:rPr>
          <w:rFonts w:hint="eastAsia" w:ascii="隶书" w:hAnsi="宋体" w:eastAsia="隶书"/>
          <w:bCs/>
          <w:color w:val="000000"/>
          <w:sz w:val="36"/>
          <w:szCs w:val="36"/>
          <w:lang w:val="en-US" w:eastAsia="zh-CN"/>
        </w:rPr>
        <w:t xml:space="preserve"> </w:t>
      </w:r>
      <w:r>
        <w:rPr>
          <w:rFonts w:hint="eastAsia" w:ascii="仿宋" w:hAnsi="仿宋" w:eastAsia="仿宋" w:cs="仿宋"/>
          <w:b/>
          <w:bCs w:val="0"/>
          <w:color w:val="auto"/>
          <w:sz w:val="36"/>
          <w:szCs w:val="36"/>
          <w:u w:val="none" w:color="auto"/>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4"/>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过程与活动、</w:t>
            </w:r>
          </w:p>
          <w:p>
            <w:pPr>
              <w:rPr>
                <w:rFonts w:hint="eastAsia" w:ascii="楷体" w:hAnsi="楷体" w:eastAsia="楷体" w:cs="楷体"/>
                <w:sz w:val="21"/>
                <w:szCs w:val="21"/>
              </w:rPr>
            </w:pPr>
            <w:r>
              <w:rPr>
                <w:rFonts w:hint="eastAsia" w:ascii="楷体" w:hAnsi="楷体" w:eastAsia="楷体" w:cs="楷体"/>
                <w:sz w:val="21"/>
                <w:szCs w:val="21"/>
              </w:rPr>
              <w:t>抽样计划</w:t>
            </w:r>
          </w:p>
        </w:tc>
        <w:tc>
          <w:tcPr>
            <w:tcW w:w="960"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涉及</w:t>
            </w:r>
          </w:p>
          <w:p>
            <w:pPr>
              <w:rPr>
                <w:rFonts w:hint="eastAsia" w:ascii="楷体" w:hAnsi="楷体" w:eastAsia="楷体" w:cs="楷体"/>
                <w:sz w:val="21"/>
                <w:szCs w:val="21"/>
              </w:rPr>
            </w:pPr>
            <w:r>
              <w:rPr>
                <w:rFonts w:hint="eastAsia" w:ascii="楷体" w:hAnsi="楷体" w:eastAsia="楷体" w:cs="楷体"/>
                <w:sz w:val="21"/>
                <w:szCs w:val="21"/>
              </w:rPr>
              <w:t>条款</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受审核部门：</w:t>
            </w:r>
            <w:r>
              <w:rPr>
                <w:rFonts w:hint="eastAsia" w:ascii="楷体" w:hAnsi="楷体" w:eastAsia="楷体" w:cs="楷体"/>
                <w:sz w:val="21"/>
                <w:szCs w:val="21"/>
                <w:lang w:val="en-US" w:eastAsia="zh-CN"/>
              </w:rPr>
              <w:t xml:space="preserve">办公室  </w:t>
            </w:r>
            <w:r>
              <w:rPr>
                <w:rFonts w:hint="eastAsia" w:ascii="楷体" w:hAnsi="楷体" w:eastAsia="楷体" w:cs="楷体"/>
                <w:sz w:val="21"/>
                <w:szCs w:val="21"/>
              </w:rPr>
              <w:t xml:space="preserve">           主管领导：</w:t>
            </w:r>
            <w:r>
              <w:rPr>
                <w:rFonts w:hint="eastAsia" w:ascii="楷体" w:hAnsi="楷体" w:eastAsia="楷体" w:cs="楷体"/>
                <w:sz w:val="21"/>
                <w:szCs w:val="21"/>
                <w:lang w:val="en-US" w:eastAsia="zh-CN"/>
              </w:rPr>
              <w:t xml:space="preserve">夏艳梅 </w:t>
            </w:r>
            <w:r>
              <w:rPr>
                <w:rFonts w:hint="eastAsia" w:ascii="楷体" w:hAnsi="楷体" w:eastAsia="楷体" w:cs="楷体"/>
                <w:sz w:val="21"/>
                <w:szCs w:val="21"/>
              </w:rPr>
              <w:t xml:space="preserve">     陪同人员：</w:t>
            </w:r>
          </w:p>
        </w:tc>
        <w:tc>
          <w:tcPr>
            <w:tcW w:w="875" w:type="dxa"/>
            <w:vMerge w:val="restart"/>
            <w:vAlign w:val="center"/>
          </w:tcPr>
          <w:p>
            <w:pPr>
              <w:rPr>
                <w:rFonts w:hint="eastAsia" w:ascii="楷体" w:hAnsi="楷体" w:eastAsia="楷体" w:cs="楷体"/>
                <w:sz w:val="21"/>
                <w:szCs w:val="21"/>
              </w:rPr>
            </w:pPr>
            <w:r>
              <w:rPr>
                <w:rFonts w:hint="eastAsia" w:ascii="楷体" w:hAnsi="楷体" w:eastAsia="楷体" w:cs="楷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审核员：</w:t>
            </w:r>
            <w:r>
              <w:rPr>
                <w:rFonts w:hint="eastAsia" w:ascii="楷体" w:hAnsi="楷体" w:eastAsia="楷体" w:cs="楷体"/>
                <w:sz w:val="21"/>
                <w:szCs w:val="21"/>
                <w:lang w:val="en-US" w:eastAsia="zh-CN"/>
              </w:rPr>
              <w:t>周文廷</w:t>
            </w:r>
            <w:r>
              <w:rPr>
                <w:rFonts w:hint="eastAsia" w:ascii="楷体" w:hAnsi="楷体" w:eastAsia="楷体" w:cs="楷体"/>
                <w:sz w:val="21"/>
                <w:szCs w:val="21"/>
              </w:rPr>
              <w:t xml:space="preserve">       审核时间：</w:t>
            </w:r>
            <w:r>
              <w:rPr>
                <w:rFonts w:hint="eastAsia" w:ascii="楷体" w:hAnsi="楷体" w:eastAsia="楷体" w:cs="楷体"/>
                <w:sz w:val="21"/>
                <w:szCs w:val="21"/>
                <w:lang w:val="en-US" w:eastAsia="zh-CN"/>
              </w:rPr>
              <w:t>2022年8月9日</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160" w:type="dxa"/>
            <w:vMerge w:val="continue"/>
            <w:vAlign w:val="center"/>
          </w:tcPr>
          <w:p>
            <w:pPr>
              <w:rPr>
                <w:rFonts w:hint="eastAsia" w:ascii="楷体" w:hAnsi="楷体" w:eastAsia="楷体" w:cs="楷体"/>
                <w:sz w:val="21"/>
                <w:szCs w:val="21"/>
              </w:rPr>
            </w:pPr>
          </w:p>
        </w:tc>
        <w:tc>
          <w:tcPr>
            <w:tcW w:w="960" w:type="dxa"/>
            <w:vMerge w:val="continue"/>
            <w:vAlign w:val="center"/>
          </w:tcPr>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审核条款：5.3/6.2/7.1.2/7.1.6/7.2/7.3/7.4/7.5/</w:t>
            </w:r>
            <w:r>
              <w:rPr>
                <w:rFonts w:hint="eastAsia" w:ascii="楷体" w:hAnsi="楷体" w:eastAsia="楷体" w:cs="楷体"/>
                <w:sz w:val="21"/>
                <w:szCs w:val="21"/>
                <w:lang w:val="en-US" w:eastAsia="zh-CN"/>
              </w:rPr>
              <w:t>8.2/8.4/8.5.3/8.5.4/</w:t>
            </w:r>
            <w:r>
              <w:rPr>
                <w:rFonts w:hint="eastAsia" w:ascii="楷体" w:hAnsi="楷体" w:eastAsia="楷体" w:cs="楷体"/>
                <w:sz w:val="21"/>
                <w:szCs w:val="21"/>
              </w:rPr>
              <w:t>9.1/9.2/10.2</w:t>
            </w:r>
          </w:p>
        </w:tc>
        <w:tc>
          <w:tcPr>
            <w:tcW w:w="875" w:type="dxa"/>
            <w:vMerge w:val="continue"/>
          </w:tcPr>
          <w:p>
            <w:pP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职责和权限</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部门负责人：</w:t>
            </w:r>
            <w:r>
              <w:rPr>
                <w:rFonts w:hint="eastAsia" w:ascii="楷体" w:hAnsi="楷体" w:eastAsia="楷体" w:cs="楷体"/>
                <w:sz w:val="21"/>
                <w:szCs w:val="21"/>
                <w:lang w:val="en-US" w:eastAsia="zh-CN"/>
              </w:rPr>
              <w:t>夏艳梅</w:t>
            </w:r>
          </w:p>
          <w:p>
            <w:pPr>
              <w:rPr>
                <w:rFonts w:hint="eastAsia" w:ascii="楷体" w:hAnsi="楷体" w:eastAsia="楷体" w:cs="楷体"/>
                <w:sz w:val="21"/>
                <w:szCs w:val="21"/>
              </w:rPr>
            </w:pPr>
            <w:r>
              <w:rPr>
                <w:rFonts w:hint="eastAsia" w:ascii="楷体" w:hAnsi="楷体" w:eastAsia="楷体" w:cs="楷体"/>
                <w:sz w:val="21"/>
                <w:szCs w:val="21"/>
              </w:rPr>
              <w:t>询问其职责权限：公司内外信息交流与沟通；文件和记录控制；对人力资源进行管理，负责内审工作，进行人员配备及人事调动</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市场开拓、合同管理、供方控制</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职责</w:t>
            </w:r>
            <w:r>
              <w:rPr>
                <w:rFonts w:hint="eastAsia" w:ascii="楷体" w:hAnsi="楷体" w:eastAsia="楷体" w:cs="楷体"/>
                <w:sz w:val="21"/>
                <w:szCs w:val="21"/>
                <w:lang w:val="en-US" w:eastAsia="zh-CN"/>
              </w:rPr>
              <w:t>较</w:t>
            </w:r>
            <w:r>
              <w:rPr>
                <w:rFonts w:hint="eastAsia" w:ascii="楷体" w:hAnsi="楷体" w:eastAsia="楷体" w:cs="楷体"/>
                <w:sz w:val="21"/>
                <w:szCs w:val="21"/>
              </w:rPr>
              <w:t>明确，回答基本完整。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质量</w:t>
            </w:r>
          </w:p>
          <w:p>
            <w:pPr>
              <w:rPr>
                <w:rFonts w:hint="eastAsia" w:ascii="楷体" w:hAnsi="楷体" w:eastAsia="楷体" w:cs="楷体"/>
                <w:sz w:val="21"/>
                <w:szCs w:val="21"/>
              </w:rPr>
            </w:pPr>
            <w:r>
              <w:rPr>
                <w:rFonts w:hint="eastAsia" w:ascii="楷体" w:hAnsi="楷体" w:eastAsia="楷体" w:cs="楷体"/>
                <w:sz w:val="21"/>
                <w:szCs w:val="21"/>
              </w:rPr>
              <w:t>目标</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6.2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●分解到该部门的质量目标及完成情况如下：</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文件受控率100%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培训计划实施率≥95%</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培训考核合格率100%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合同履约率100%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顾客满意率≥98%</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99%</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供方评价覆盖率100%</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100%</w:t>
            </w:r>
          </w:p>
          <w:p>
            <w:pPr>
              <w:rPr>
                <w:rFonts w:hint="eastAsia" w:ascii="楷体" w:hAnsi="楷体" w:eastAsia="楷体" w:cs="楷体"/>
                <w:sz w:val="21"/>
                <w:szCs w:val="21"/>
              </w:rPr>
            </w:pPr>
            <w:r>
              <w:rPr>
                <w:rFonts w:hint="eastAsia" w:ascii="楷体" w:hAnsi="楷体" w:eastAsia="楷体" w:cs="楷体"/>
                <w:sz w:val="21"/>
                <w:szCs w:val="21"/>
              </w:rPr>
              <w:t>●</w:t>
            </w:r>
            <w:r>
              <w:rPr>
                <w:rFonts w:hint="eastAsia" w:ascii="楷体" w:hAnsi="楷体" w:eastAsia="楷体" w:cs="楷体"/>
                <w:sz w:val="21"/>
                <w:szCs w:val="21"/>
                <w:lang w:val="en-US" w:eastAsia="zh-CN"/>
              </w:rPr>
              <w:t>查2022年3-7月的阶段性检查，目标完成，  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人员</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7.1.2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企业目前在职员工</w:t>
            </w:r>
            <w:r>
              <w:rPr>
                <w:rFonts w:hint="eastAsia" w:ascii="楷体" w:hAnsi="楷体" w:eastAsia="楷体" w:cs="楷体"/>
                <w:sz w:val="21"/>
                <w:szCs w:val="21"/>
                <w:lang w:val="en-US" w:eastAsia="zh-CN"/>
              </w:rPr>
              <w:t>30人</w:t>
            </w:r>
            <w:r>
              <w:rPr>
                <w:rFonts w:hint="eastAsia" w:ascii="楷体" w:hAnsi="楷体" w:eastAsia="楷体" w:cs="楷体"/>
                <w:sz w:val="21"/>
                <w:szCs w:val="21"/>
              </w:rPr>
              <w:t>，包括管理人员</w:t>
            </w:r>
            <w:r>
              <w:rPr>
                <w:rFonts w:hint="eastAsia" w:ascii="楷体" w:hAnsi="楷体" w:eastAsia="楷体" w:cs="楷体"/>
                <w:sz w:val="21"/>
                <w:szCs w:val="21"/>
                <w:lang w:val="en-US" w:eastAsia="zh-CN"/>
              </w:rPr>
              <w:t>3人</w:t>
            </w:r>
            <w:r>
              <w:rPr>
                <w:rFonts w:hint="eastAsia" w:ascii="楷体" w:hAnsi="楷体" w:eastAsia="楷体" w:cs="楷体"/>
                <w:sz w:val="21"/>
                <w:szCs w:val="21"/>
              </w:rPr>
              <w:t>、</w:t>
            </w:r>
            <w:r>
              <w:rPr>
                <w:rFonts w:hint="eastAsia" w:ascii="楷体" w:hAnsi="楷体" w:eastAsia="楷体" w:cs="楷体"/>
                <w:sz w:val="21"/>
                <w:szCs w:val="21"/>
                <w:lang w:val="en-US" w:eastAsia="zh-CN"/>
              </w:rPr>
              <w:t>办公人员、业务人员、生产人员、检验人员</w:t>
            </w:r>
            <w:r>
              <w:rPr>
                <w:rFonts w:hint="eastAsia" w:ascii="楷体" w:hAnsi="楷体" w:eastAsia="楷体" w:cs="楷体"/>
                <w:sz w:val="21"/>
                <w:szCs w:val="21"/>
              </w:rPr>
              <w:t>等，职工队伍相对稳定</w:t>
            </w:r>
            <w:r>
              <w:rPr>
                <w:rFonts w:hint="eastAsia" w:ascii="楷体" w:hAnsi="楷体" w:eastAsia="楷体" w:cs="楷体"/>
                <w:sz w:val="21"/>
                <w:szCs w:val="21"/>
                <w:lang w:val="en-US" w:eastAsia="zh-CN"/>
              </w:rPr>
              <w:t>.</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企业知识管理方法、措施及效果</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7.1.6</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●办公室负责公司知识管理的协调工作、无形资产的管理、信息系统的建设与管理以及公司所有制度文件和资料的管理和控制工作并对内、外部知识进行确定、维护、发放与管理。</w:t>
            </w:r>
          </w:p>
          <w:p>
            <w:pPr>
              <w:rPr>
                <w:rFonts w:hint="eastAsia" w:ascii="楷体" w:hAnsi="楷体" w:eastAsia="楷体" w:cs="楷体"/>
                <w:sz w:val="21"/>
                <w:szCs w:val="21"/>
              </w:rPr>
            </w:pPr>
            <w:r>
              <w:rPr>
                <w:rFonts w:hint="eastAsia" w:ascii="楷体" w:hAnsi="楷体" w:eastAsia="楷体" w:cs="楷体"/>
                <w:sz w:val="21"/>
                <w:szCs w:val="21"/>
              </w:rPr>
              <w:t>●已识别的公司内部知识包括：企业管理知识，成功经验总结，失败教训案例，培训心得体会。主要有：人员的工作经历、经验、操作技能等。</w:t>
            </w:r>
          </w:p>
          <w:p>
            <w:pPr>
              <w:rPr>
                <w:rFonts w:hint="eastAsia" w:ascii="楷体" w:hAnsi="楷体" w:eastAsia="楷体" w:cs="楷体"/>
                <w:sz w:val="21"/>
                <w:szCs w:val="21"/>
                <w:lang w:val="en-US" w:eastAsia="zh-CN"/>
              </w:rPr>
            </w:pPr>
            <w:r>
              <w:rPr>
                <w:rFonts w:hint="eastAsia" w:ascii="楷体" w:hAnsi="楷体" w:eastAsia="楷体" w:cs="楷体"/>
                <w:sz w:val="21"/>
                <w:szCs w:val="21"/>
              </w:rPr>
              <w:t>●外部知识包括：外来资料、市场信息，学术交流，专业会议，从顾客或外部供方出收集来的知识等。</w:t>
            </w:r>
            <w:r>
              <w:rPr>
                <w:rFonts w:hint="eastAsia" w:ascii="楷体" w:hAnsi="楷体" w:eastAsia="楷体" w:cs="楷体"/>
                <w:sz w:val="21"/>
                <w:szCs w:val="21"/>
                <w:lang w:val="en-US" w:eastAsia="zh-CN"/>
              </w:rPr>
              <w:t>查外来文件清单，</w:t>
            </w:r>
            <w:r>
              <w:rPr>
                <w:rFonts w:hint="eastAsia" w:ascii="楷体" w:hAnsi="楷体" w:eastAsia="楷体" w:cs="楷体"/>
                <w:sz w:val="21"/>
                <w:szCs w:val="21"/>
              </w:rPr>
              <w:t>主要有：中华人民共和国产品质量法</w:t>
            </w:r>
            <w:r>
              <w:rPr>
                <w:rFonts w:hint="eastAsia" w:ascii="楷体" w:hAnsi="楷体" w:eastAsia="楷体" w:cs="楷体"/>
                <w:sz w:val="21"/>
                <w:szCs w:val="21"/>
              </w:rPr>
              <w:tab/>
            </w:r>
            <w:r>
              <w:rPr>
                <w:rFonts w:hint="eastAsia" w:ascii="楷体" w:hAnsi="楷体" w:eastAsia="楷体" w:cs="楷体"/>
                <w:sz w:val="21"/>
                <w:szCs w:val="21"/>
              </w:rPr>
              <w:t>2018年、中华人民共和国标准化法</w:t>
            </w:r>
            <w:r>
              <w:rPr>
                <w:rFonts w:hint="eastAsia" w:ascii="楷体" w:hAnsi="楷体" w:eastAsia="楷体" w:cs="楷体"/>
                <w:sz w:val="21"/>
                <w:szCs w:val="21"/>
              </w:rPr>
              <w:tab/>
            </w:r>
            <w:r>
              <w:rPr>
                <w:rFonts w:hint="eastAsia" w:ascii="楷体" w:hAnsi="楷体" w:eastAsia="楷体" w:cs="楷体"/>
                <w:sz w:val="21"/>
                <w:szCs w:val="21"/>
              </w:rPr>
              <w:t>2018年、中华人民共和国安全生产法</w:t>
            </w:r>
            <w:r>
              <w:rPr>
                <w:rFonts w:hint="eastAsia" w:ascii="楷体" w:hAnsi="楷体" w:eastAsia="楷体" w:cs="楷体"/>
                <w:sz w:val="21"/>
                <w:szCs w:val="21"/>
              </w:rPr>
              <w:tab/>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年、民法典</w:t>
            </w:r>
            <w:r>
              <w:rPr>
                <w:rFonts w:hint="eastAsia" w:ascii="楷体" w:hAnsi="楷体" w:eastAsia="楷体" w:cs="楷体"/>
                <w:sz w:val="21"/>
                <w:szCs w:val="21"/>
              </w:rPr>
              <w:tab/>
            </w:r>
            <w:r>
              <w:rPr>
                <w:rFonts w:hint="eastAsia" w:ascii="楷体" w:hAnsi="楷体" w:eastAsia="楷体" w:cs="楷体"/>
                <w:sz w:val="21"/>
                <w:szCs w:val="21"/>
              </w:rPr>
              <w:t>2021年</w:t>
            </w:r>
            <w:r>
              <w:rPr>
                <w:rFonts w:hint="eastAsia" w:ascii="楷体" w:hAnsi="楷体" w:eastAsia="楷体" w:cs="楷体"/>
                <w:sz w:val="21"/>
                <w:szCs w:val="21"/>
                <w:lang w:val="en-US" w:eastAsia="zh-CN"/>
              </w:rPr>
              <w:t>等</w:t>
            </w:r>
            <w:r>
              <w:rPr>
                <w:rFonts w:hint="eastAsia" w:ascii="楷体" w:hAnsi="楷体" w:eastAsia="楷体" w:cs="楷体"/>
                <w:sz w:val="21"/>
                <w:szCs w:val="21"/>
              </w:rPr>
              <w:t xml:space="preserve">经常上网查询，以更新最新版本. </w:t>
            </w:r>
          </w:p>
          <w:p>
            <w:pPr>
              <w:rPr>
                <w:rFonts w:hint="eastAsia" w:ascii="楷体" w:hAnsi="楷体" w:eastAsia="楷体" w:cs="楷体"/>
                <w:sz w:val="21"/>
                <w:szCs w:val="21"/>
              </w:rPr>
            </w:pPr>
            <w:r>
              <w:rPr>
                <w:rFonts w:hint="eastAsia" w:ascii="楷体" w:hAnsi="楷体" w:eastAsia="楷体" w:cs="楷体"/>
                <w:sz w:val="21"/>
                <w:szCs w:val="21"/>
              </w:rPr>
              <w:t xml:space="preserve">●已制定培训计划组织学习相关知识，并按要求不断更新。 </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人员</w:t>
            </w:r>
          </w:p>
          <w:p>
            <w:pPr>
              <w:rPr>
                <w:rFonts w:hint="eastAsia" w:ascii="楷体" w:hAnsi="楷体" w:eastAsia="楷体" w:cs="楷体"/>
                <w:sz w:val="21"/>
                <w:szCs w:val="21"/>
              </w:rPr>
            </w:pPr>
            <w:r>
              <w:rPr>
                <w:rFonts w:hint="eastAsia" w:ascii="楷体" w:hAnsi="楷体" w:eastAsia="楷体" w:cs="楷体"/>
                <w:sz w:val="21"/>
                <w:szCs w:val="21"/>
              </w:rPr>
              <w:t>能力</w:t>
            </w:r>
          </w:p>
        </w:tc>
        <w:tc>
          <w:tcPr>
            <w:tcW w:w="960" w:type="dxa"/>
            <w:vAlign w:val="center"/>
          </w:tcPr>
          <w:p>
            <w:pPr>
              <w:rPr>
                <w:rFonts w:hint="eastAsia" w:ascii="楷体" w:hAnsi="楷体" w:eastAsia="楷体" w:cs="楷体"/>
                <w:sz w:val="21"/>
                <w:szCs w:val="21"/>
              </w:rPr>
            </w:pPr>
          </w:p>
          <w:p>
            <w:pPr>
              <w:rPr>
                <w:rFonts w:hint="eastAsia" w:ascii="楷体" w:hAnsi="楷体" w:eastAsia="楷体" w:cs="楷体"/>
                <w:sz w:val="21"/>
                <w:szCs w:val="21"/>
              </w:rPr>
            </w:pPr>
            <w:r>
              <w:rPr>
                <w:rFonts w:hint="eastAsia" w:ascii="楷体" w:hAnsi="楷体" w:eastAsia="楷体" w:cs="楷体"/>
                <w:sz w:val="21"/>
                <w:szCs w:val="21"/>
              </w:rPr>
              <w:t>7.2</w:t>
            </w:r>
          </w:p>
          <w:p>
            <w:pPr>
              <w:rPr>
                <w:rFonts w:hint="eastAsia" w:ascii="楷体" w:hAnsi="楷体" w:eastAsia="楷体" w:cs="楷体"/>
                <w:sz w:val="21"/>
                <w:szCs w:val="21"/>
              </w:rPr>
            </w:pP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●已识别与QMS相关人员：各部门负责人、生产人员、业务人员、</w:t>
            </w:r>
            <w:r>
              <w:rPr>
                <w:rFonts w:hint="eastAsia" w:ascii="楷体" w:hAnsi="楷体" w:eastAsia="楷体" w:cs="楷体"/>
                <w:sz w:val="21"/>
                <w:szCs w:val="21"/>
                <w:lang w:val="en-US" w:eastAsia="zh-CN"/>
              </w:rPr>
              <w:t>采购员、质检员、</w:t>
            </w:r>
            <w:r>
              <w:rPr>
                <w:rFonts w:hint="eastAsia" w:ascii="楷体" w:hAnsi="楷体" w:eastAsia="楷体" w:cs="楷体"/>
                <w:sz w:val="21"/>
                <w:szCs w:val="21"/>
              </w:rPr>
              <w:t>内审员，提供了岗位职责与任职要求。新进员工已制定岗前培训计划。</w:t>
            </w:r>
          </w:p>
          <w:p>
            <w:pPr>
              <w:rPr>
                <w:rFonts w:hint="eastAsia" w:ascii="楷体" w:hAnsi="楷体" w:eastAsia="楷体" w:cs="楷体"/>
                <w:sz w:val="21"/>
                <w:szCs w:val="21"/>
              </w:rPr>
            </w:pPr>
            <w:r>
              <w:rPr>
                <w:rFonts w:hint="eastAsia" w:ascii="楷体" w:hAnsi="楷体" w:eastAsia="楷体" w:cs="楷体"/>
                <w:sz w:val="21"/>
                <w:szCs w:val="21"/>
              </w:rPr>
              <w:t>●查：</w:t>
            </w:r>
            <w:r>
              <w:rPr>
                <w:rFonts w:hint="eastAsia" w:ascii="楷体" w:hAnsi="楷体" w:eastAsia="楷体" w:cs="楷体"/>
                <w:sz w:val="21"/>
                <w:szCs w:val="21"/>
                <w:lang w:val="en-US" w:eastAsia="zh-CN"/>
              </w:rPr>
              <w:t>《2022年度职工培训计划》</w:t>
            </w:r>
            <w:r>
              <w:rPr>
                <w:rFonts w:hint="eastAsia" w:ascii="楷体" w:hAnsi="楷体" w:eastAsia="楷体" w:cs="楷体"/>
                <w:sz w:val="21"/>
                <w:szCs w:val="21"/>
              </w:rPr>
              <w:t>，内容涵盖：</w:t>
            </w:r>
            <w:r>
              <w:rPr>
                <w:rFonts w:hint="eastAsia" w:ascii="楷体" w:hAnsi="楷体" w:eastAsia="楷体" w:cs="楷体"/>
                <w:sz w:val="21"/>
                <w:szCs w:val="21"/>
                <w:lang w:val="en-US" w:eastAsia="zh-CN"/>
              </w:rPr>
              <w:t>试验或检验标准（包括：国标、行业标准、企业标准、及公司检验指导性文件）、监测设备的有效使用及管理、《质量管理体系 基础和术语》、《质量管理体系 要求》、内审员培训；审核知识及审核技巧培训、质量手册（程序文件）、部门规章制度、三级文件和记录及外来文件的内容的学习、市场营销的专业基本知识，工作规范，如何达到顾客满意及采购控制、消防知识学习与消防演练、岗位操作规程、设备操作规程、安全生产及关键工序人员培训、基础培训，公司概况、公司规章制度、质量方针、目标、质量意识、ISO9001知识、安全、卫生作业等</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 xml:space="preserve"> 编制：</w:t>
            </w:r>
            <w:r>
              <w:rPr>
                <w:rFonts w:hint="eastAsia" w:ascii="楷体" w:hAnsi="楷体" w:eastAsia="楷体" w:cs="楷体"/>
                <w:sz w:val="21"/>
                <w:szCs w:val="21"/>
                <w:lang w:val="en-US" w:eastAsia="zh-CN"/>
              </w:rPr>
              <w:t>夏艳梅</w:t>
            </w:r>
            <w:r>
              <w:rPr>
                <w:rFonts w:hint="eastAsia" w:ascii="楷体" w:hAnsi="楷体" w:eastAsia="楷体" w:cs="楷体"/>
                <w:sz w:val="21"/>
                <w:szCs w:val="21"/>
              </w:rPr>
              <w:t xml:space="preserve">    批准：</w:t>
            </w:r>
            <w:r>
              <w:rPr>
                <w:rFonts w:hint="eastAsia" w:ascii="楷体" w:hAnsi="楷体" w:eastAsia="楷体" w:cs="楷体"/>
                <w:sz w:val="21"/>
                <w:szCs w:val="21"/>
                <w:lang w:val="en-US" w:eastAsia="zh-CN"/>
              </w:rPr>
              <w:t>刘建伦</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2022年3月1日</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刘建伦 夏艳梅 刘建龙等</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杨老师</w:t>
            </w:r>
          </w:p>
          <w:p>
            <w:pPr>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r>
              <w:rPr>
                <w:rFonts w:hint="eastAsia" w:ascii="楷体" w:hAnsi="楷体" w:eastAsia="楷体" w:cs="楷体"/>
                <w:sz w:val="21"/>
                <w:szCs w:val="21"/>
                <w:lang w:val="en-US" w:eastAsia="zh-CN"/>
              </w:rPr>
              <w:t xml:space="preserve">ISO9001标准   </w:t>
            </w:r>
            <w:r>
              <w:rPr>
                <w:rFonts w:hint="eastAsia" w:ascii="楷体" w:hAnsi="楷体" w:eastAsia="楷体" w:cs="楷体"/>
                <w:sz w:val="21"/>
                <w:szCs w:val="21"/>
              </w:rPr>
              <w:t>日期：</w:t>
            </w:r>
            <w:r>
              <w:rPr>
                <w:rFonts w:hint="eastAsia" w:ascii="楷体" w:hAnsi="楷体" w:eastAsia="楷体" w:cs="楷体"/>
                <w:sz w:val="21"/>
                <w:szCs w:val="21"/>
                <w:lang w:val="en-US" w:eastAsia="zh-CN"/>
              </w:rPr>
              <w:t xml:space="preserve">  2022年3月22日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培训内容：《质量管理体系 基础和术语》、《质量管理体系 要求》的内容的学习。</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口头询问。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rPr>
              <w:t>培训有效性评价：</w:t>
            </w:r>
            <w:r>
              <w:rPr>
                <w:rFonts w:hint="eastAsia" w:ascii="楷体" w:hAnsi="楷体" w:eastAsia="楷体" w:cs="楷体"/>
                <w:sz w:val="21"/>
                <w:szCs w:val="21"/>
                <w:lang w:val="en-US" w:eastAsia="zh-CN"/>
              </w:rPr>
              <w:t>通过培训，公司员工对新标准的内容基本理解和明确。</w:t>
            </w:r>
          </w:p>
          <w:p>
            <w:pPr>
              <w:rPr>
                <w:rFonts w:hint="eastAsia" w:ascii="楷体" w:hAnsi="楷体" w:eastAsia="楷体" w:cs="楷体"/>
                <w:sz w:val="21"/>
                <w:szCs w:val="21"/>
              </w:rPr>
            </w:pPr>
            <w:r>
              <w:rPr>
                <w:rFonts w:hint="eastAsia" w:ascii="楷体" w:hAnsi="楷体" w:eastAsia="楷体" w:cs="楷体"/>
                <w:sz w:val="21"/>
                <w:szCs w:val="21"/>
              </w:rPr>
              <w:t xml:space="preserve">--抽《培训记录表》 </w:t>
            </w:r>
          </w:p>
          <w:p>
            <w:pPr>
              <w:rPr>
                <w:rFonts w:hint="eastAsia" w:ascii="楷体" w:hAnsi="楷体" w:eastAsia="楷体" w:cs="楷体"/>
                <w:sz w:val="21"/>
                <w:szCs w:val="21"/>
                <w:lang w:val="en-US" w:eastAsia="zh-CN"/>
              </w:rPr>
            </w:pPr>
            <w:r>
              <w:rPr>
                <w:rFonts w:hint="eastAsia" w:ascii="楷体" w:hAnsi="楷体" w:eastAsia="楷体" w:cs="楷体"/>
                <w:sz w:val="21"/>
                <w:szCs w:val="21"/>
              </w:rPr>
              <w:t>参加人员：</w:t>
            </w:r>
            <w:r>
              <w:rPr>
                <w:rFonts w:hint="eastAsia" w:ascii="楷体" w:hAnsi="楷体" w:eastAsia="楷体" w:cs="楷体"/>
                <w:sz w:val="21"/>
                <w:szCs w:val="21"/>
                <w:lang w:val="en-US" w:eastAsia="zh-CN"/>
              </w:rPr>
              <w:t>刘建伦  夏艳梅 夏艳凯等</w:t>
            </w:r>
          </w:p>
          <w:p>
            <w:pPr>
              <w:rPr>
                <w:rFonts w:hint="eastAsia" w:ascii="楷体" w:hAnsi="楷体" w:eastAsia="楷体" w:cs="楷体"/>
                <w:sz w:val="21"/>
                <w:szCs w:val="21"/>
                <w:lang w:val="en-US" w:eastAsia="zh-CN"/>
              </w:rPr>
            </w:pPr>
            <w:r>
              <w:rPr>
                <w:rFonts w:hint="eastAsia" w:ascii="楷体" w:hAnsi="楷体" w:eastAsia="楷体" w:cs="楷体"/>
                <w:sz w:val="21"/>
                <w:szCs w:val="21"/>
              </w:rPr>
              <w:t>培训人员：</w:t>
            </w:r>
            <w:r>
              <w:rPr>
                <w:rFonts w:hint="eastAsia" w:ascii="楷体" w:hAnsi="楷体" w:eastAsia="楷体" w:cs="楷体"/>
                <w:sz w:val="21"/>
                <w:szCs w:val="21"/>
                <w:lang w:val="en-US" w:eastAsia="zh-CN"/>
              </w:rPr>
              <w:t>杨老师</w:t>
            </w:r>
          </w:p>
          <w:p>
            <w:pPr>
              <w:rPr>
                <w:rFonts w:hint="eastAsia" w:ascii="楷体" w:hAnsi="楷体" w:eastAsia="楷体" w:cs="楷体"/>
                <w:sz w:val="21"/>
                <w:szCs w:val="21"/>
              </w:rPr>
            </w:pPr>
            <w:r>
              <w:rPr>
                <w:rFonts w:hint="eastAsia" w:ascii="楷体" w:hAnsi="楷体" w:eastAsia="楷体" w:cs="楷体"/>
                <w:sz w:val="21"/>
                <w:szCs w:val="21"/>
              </w:rPr>
              <w:t>培训</w:t>
            </w:r>
            <w:r>
              <w:rPr>
                <w:rFonts w:hint="eastAsia" w:ascii="楷体" w:hAnsi="楷体" w:eastAsia="楷体" w:cs="楷体"/>
                <w:sz w:val="21"/>
                <w:szCs w:val="21"/>
                <w:lang w:val="en-US" w:eastAsia="zh-CN"/>
              </w:rPr>
              <w:t>主题</w:t>
            </w:r>
            <w:r>
              <w:rPr>
                <w:rFonts w:hint="eastAsia" w:ascii="楷体" w:hAnsi="楷体" w:eastAsia="楷体" w:cs="楷体"/>
                <w:sz w:val="21"/>
                <w:szCs w:val="21"/>
              </w:rPr>
              <w:t>：</w:t>
            </w:r>
            <w:r>
              <w:rPr>
                <w:rFonts w:hint="eastAsia" w:ascii="楷体" w:hAnsi="楷体" w:eastAsia="楷体" w:cs="楷体"/>
                <w:sz w:val="21"/>
                <w:szCs w:val="21"/>
                <w:lang w:val="en-US" w:eastAsia="zh-CN"/>
              </w:rPr>
              <w:t>ISO9001:2015内审员基本知识</w:t>
            </w:r>
          </w:p>
          <w:p>
            <w:pPr>
              <w:rPr>
                <w:rFonts w:hint="eastAsia" w:ascii="楷体" w:hAnsi="楷体" w:eastAsia="楷体" w:cs="楷体"/>
                <w:sz w:val="21"/>
                <w:szCs w:val="21"/>
              </w:rPr>
            </w:pPr>
            <w:r>
              <w:rPr>
                <w:rFonts w:hint="eastAsia" w:ascii="楷体" w:hAnsi="楷体" w:eastAsia="楷体" w:cs="楷体"/>
                <w:sz w:val="21"/>
                <w:szCs w:val="21"/>
              </w:rPr>
              <w:t>培训日期：</w:t>
            </w:r>
            <w:r>
              <w:rPr>
                <w:rFonts w:hint="eastAsia" w:ascii="楷体" w:hAnsi="楷体" w:eastAsia="楷体" w:cs="楷体"/>
                <w:sz w:val="21"/>
                <w:szCs w:val="21"/>
                <w:lang w:val="en-US" w:eastAsia="zh-CN"/>
              </w:rPr>
              <w:t>2022年5月17日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1.培训内容：ISO9000:2015、ISO9001:2015标准中与内部质量审核有关内容的学习；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2.公司质量管理体系文件中与内部质量审核有关内容的学习；</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3.内部质量审核的理解，内部审核一般步骤，内部审核策划及实施，内部审核的要点及方法，审核跟踪；内部质量审核的注意事项。</w:t>
            </w:r>
          </w:p>
          <w:p>
            <w:pPr>
              <w:rPr>
                <w:rFonts w:hint="eastAsia" w:ascii="楷体" w:hAnsi="楷体" w:eastAsia="楷体" w:cs="楷体"/>
                <w:sz w:val="21"/>
                <w:szCs w:val="21"/>
              </w:rPr>
            </w:pPr>
            <w:r>
              <w:rPr>
                <w:rFonts w:hint="eastAsia" w:ascii="楷体" w:hAnsi="楷体" w:eastAsia="楷体" w:cs="楷体"/>
                <w:sz w:val="21"/>
                <w:szCs w:val="21"/>
              </w:rPr>
              <w:t>考核方式：</w:t>
            </w:r>
            <w:r>
              <w:rPr>
                <w:rFonts w:hint="eastAsia" w:ascii="楷体" w:hAnsi="楷体" w:eastAsia="楷体" w:cs="楷体"/>
                <w:sz w:val="21"/>
                <w:szCs w:val="21"/>
                <w:lang w:val="en-US" w:eastAsia="zh-CN"/>
              </w:rPr>
              <w:t>提问。</w:t>
            </w:r>
          </w:p>
          <w:p>
            <w:pPr>
              <w:rPr>
                <w:rFonts w:hint="eastAsia" w:ascii="楷体" w:hAnsi="楷体" w:eastAsia="楷体" w:cs="楷体"/>
                <w:sz w:val="21"/>
                <w:szCs w:val="21"/>
              </w:rPr>
            </w:pPr>
            <w:r>
              <w:rPr>
                <w:rFonts w:hint="eastAsia" w:ascii="楷体" w:hAnsi="楷体" w:eastAsia="楷体" w:cs="楷体"/>
                <w:sz w:val="21"/>
                <w:szCs w:val="21"/>
              </w:rPr>
              <w:t>成绩统计：</w:t>
            </w:r>
            <w:r>
              <w:rPr>
                <w:rFonts w:hint="eastAsia" w:ascii="楷体" w:hAnsi="楷体" w:eastAsia="楷体" w:cs="楷体"/>
                <w:sz w:val="21"/>
                <w:szCs w:val="21"/>
                <w:lang w:val="en-US" w:eastAsia="zh-CN"/>
              </w:rPr>
              <w:t>均合格</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培训有效性评价：通过本次的培训学习，公司的内审人员获得内审员证，能胜任内审工作。</w:t>
            </w:r>
          </w:p>
          <w:p>
            <w:pPr>
              <w:rPr>
                <w:rFonts w:hint="eastAsia" w:ascii="楷体" w:hAnsi="楷体" w:eastAsia="楷体" w:cs="楷体"/>
                <w:sz w:val="21"/>
                <w:szCs w:val="21"/>
              </w:rPr>
            </w:pPr>
            <w:r>
              <w:rPr>
                <w:rFonts w:hint="eastAsia" w:ascii="楷体" w:hAnsi="楷体" w:eastAsia="楷体" w:cs="楷体"/>
                <w:sz w:val="21"/>
                <w:szCs w:val="21"/>
              </w:rPr>
              <w:t>--另抽其他培训记录，均保存完好，基本符合要求。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意识</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7.3</w:t>
            </w:r>
          </w:p>
        </w:tc>
        <w:tc>
          <w:tcPr>
            <w:tcW w:w="10714" w:type="dxa"/>
            <w:vAlign w:val="center"/>
          </w:tcPr>
          <w:p>
            <w:pPr>
              <w:rPr>
                <w:rFonts w:hint="eastAsia"/>
              </w:rPr>
            </w:pPr>
            <w:r>
              <w:rPr>
                <w:rFonts w:hint="eastAsia"/>
                <w:lang w:val="en-US" w:eastAsia="zh-CN"/>
              </w:rPr>
              <w:t>同夏主任沟通，建议企业加大质量体系宣贯及培训工作，</w:t>
            </w:r>
            <w:r>
              <w:rPr>
                <w:rFonts w:hint="eastAsia"/>
              </w:rPr>
              <w:t>通过培训</w:t>
            </w:r>
            <w:r>
              <w:rPr>
                <w:rFonts w:hint="eastAsia"/>
                <w:lang w:val="en-US" w:eastAsia="zh-CN"/>
              </w:rPr>
              <w:t>进一步</w:t>
            </w:r>
            <w:r>
              <w:rPr>
                <w:rFonts w:hint="eastAsia"/>
              </w:rPr>
              <w:t>提高岗位作业水平</w:t>
            </w:r>
            <w:r>
              <w:rPr>
                <w:rFonts w:hint="eastAsia"/>
                <w:lang w:eastAsia="zh-CN"/>
              </w:rPr>
              <w:t>，</w:t>
            </w:r>
            <w:r>
              <w:rPr>
                <w:rFonts w:hint="eastAsia"/>
                <w:lang w:val="en-US" w:eastAsia="zh-CN"/>
              </w:rPr>
              <w:t>增强</w:t>
            </w:r>
            <w:r>
              <w:rPr>
                <w:rFonts w:hint="eastAsia"/>
              </w:rPr>
              <w:t>质量意识，明确各岗位要求</w:t>
            </w:r>
            <w:r>
              <w:rPr>
                <w:rFonts w:hint="eastAsia"/>
                <w:lang w:eastAsia="zh-CN"/>
              </w:rPr>
              <w:t>、</w:t>
            </w:r>
            <w:r>
              <w:rPr>
                <w:rFonts w:hint="eastAsia"/>
              </w:rPr>
              <w:t>自身工作对质量目标的影响，以及如何通过培训和互相交流提高产品质量等。</w:t>
            </w:r>
          </w:p>
          <w:p>
            <w:pPr>
              <w:pStyle w:val="2"/>
              <w:rPr>
                <w:rFonts w:hint="eastAsia"/>
                <w:lang w:val="en-US" w:eastAsia="zh-CN"/>
              </w:rPr>
            </w:pPr>
            <w:r>
              <w:rPr>
                <w:rFonts w:hint="eastAsia" w:ascii="楷体" w:hAnsi="楷体" w:eastAsia="楷体" w:cs="楷体"/>
                <w:sz w:val="21"/>
                <w:szCs w:val="21"/>
              </w:rPr>
              <w:t>现场</w:t>
            </w:r>
            <w:r>
              <w:rPr>
                <w:rFonts w:hint="eastAsia" w:ascii="方正仿宋简体" w:eastAsia="方正仿宋简体"/>
                <w:b/>
                <w:lang w:val="en-US" w:eastAsia="zh-CN"/>
              </w:rPr>
              <w:t>询问综合部工作人员是否清楚公司质量方针和质量目标，均表示不清楚</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●企业主要通过以下措施实施内部、外部的信息交流和信息沟通：</w:t>
            </w:r>
          </w:p>
          <w:p>
            <w:pPr>
              <w:rPr>
                <w:rFonts w:hint="eastAsia" w:ascii="楷体" w:hAnsi="楷体" w:eastAsia="楷体" w:cs="楷体"/>
                <w:sz w:val="21"/>
                <w:szCs w:val="21"/>
              </w:rPr>
            </w:pPr>
            <w:r>
              <w:rPr>
                <w:rFonts w:hint="eastAsia" w:ascii="楷体" w:hAnsi="楷体" w:eastAsia="楷体" w:cs="楷体"/>
                <w:sz w:val="21"/>
                <w:szCs w:val="21"/>
              </w:rPr>
              <w:t>内部沟通：</w:t>
            </w:r>
          </w:p>
          <w:p>
            <w:pPr>
              <w:rPr>
                <w:rFonts w:hint="eastAsia" w:ascii="楷体" w:hAnsi="楷体" w:eastAsia="楷体" w:cs="楷体"/>
                <w:sz w:val="21"/>
                <w:szCs w:val="21"/>
              </w:rPr>
            </w:pPr>
            <w:r>
              <w:rPr>
                <w:rFonts w:hint="eastAsia" w:ascii="楷体" w:hAnsi="楷体" w:eastAsia="楷体" w:cs="楷体"/>
                <w:sz w:val="21"/>
                <w:szCs w:val="21"/>
              </w:rPr>
              <w:t>通过各种列会传达、通报质量管理情况（如工作例会、经营会议等)；</w:t>
            </w:r>
          </w:p>
          <w:p>
            <w:pPr>
              <w:rPr>
                <w:rFonts w:hint="eastAsia" w:ascii="楷体" w:hAnsi="楷体" w:eastAsia="楷体" w:cs="楷体"/>
                <w:sz w:val="21"/>
                <w:szCs w:val="21"/>
              </w:rPr>
            </w:pPr>
            <w:r>
              <w:rPr>
                <w:rFonts w:hint="eastAsia" w:ascii="楷体" w:hAnsi="楷体" w:eastAsia="楷体" w:cs="楷体"/>
                <w:sz w:val="21"/>
                <w:szCs w:val="21"/>
              </w:rPr>
              <w:t>各部门内部会议等；</w:t>
            </w:r>
          </w:p>
          <w:p>
            <w:pPr>
              <w:rPr>
                <w:rFonts w:hint="eastAsia" w:ascii="楷体" w:hAnsi="楷体" w:eastAsia="楷体" w:cs="楷体"/>
                <w:sz w:val="21"/>
                <w:szCs w:val="21"/>
              </w:rPr>
            </w:pPr>
            <w:r>
              <w:rPr>
                <w:rFonts w:hint="eastAsia" w:ascii="楷体" w:hAnsi="楷体" w:eastAsia="楷体" w:cs="楷体"/>
                <w:sz w:val="21"/>
                <w:szCs w:val="21"/>
              </w:rPr>
              <w:t>内部文件的学习和传递；</w:t>
            </w:r>
          </w:p>
          <w:p>
            <w:pPr>
              <w:rPr>
                <w:rFonts w:hint="eastAsia" w:ascii="楷体" w:hAnsi="楷体" w:eastAsia="楷体" w:cs="楷体"/>
                <w:sz w:val="21"/>
                <w:szCs w:val="21"/>
              </w:rPr>
            </w:pPr>
            <w:r>
              <w:rPr>
                <w:rFonts w:hint="eastAsia" w:ascii="楷体" w:hAnsi="楷体" w:eastAsia="楷体" w:cs="楷体"/>
                <w:sz w:val="21"/>
                <w:szCs w:val="21"/>
              </w:rPr>
              <w:t>公司宣传栏等方式。</w:t>
            </w:r>
          </w:p>
          <w:p>
            <w:pPr>
              <w:rPr>
                <w:rFonts w:hint="eastAsia" w:ascii="楷体" w:hAnsi="楷体" w:eastAsia="楷体" w:cs="楷体"/>
                <w:sz w:val="21"/>
                <w:szCs w:val="21"/>
              </w:rPr>
            </w:pPr>
            <w:r>
              <w:rPr>
                <w:rFonts w:hint="eastAsia" w:ascii="楷体" w:hAnsi="楷体" w:eastAsia="楷体" w:cs="楷体"/>
                <w:sz w:val="21"/>
                <w:szCs w:val="21"/>
              </w:rPr>
              <w:t>外部沟通：</w:t>
            </w:r>
          </w:p>
          <w:p>
            <w:pPr>
              <w:rPr>
                <w:rFonts w:hint="eastAsia" w:ascii="楷体" w:hAnsi="楷体" w:eastAsia="楷体" w:cs="楷体"/>
                <w:sz w:val="21"/>
                <w:szCs w:val="21"/>
              </w:rPr>
            </w:pPr>
            <w:r>
              <w:rPr>
                <w:rFonts w:hint="eastAsia" w:ascii="楷体" w:hAnsi="楷体" w:eastAsia="楷体" w:cs="楷体"/>
                <w:sz w:val="21"/>
                <w:szCs w:val="21"/>
              </w:rPr>
              <w:t>与供方沟通采购产品信息，产品质量和交货信息等；</w:t>
            </w:r>
          </w:p>
          <w:p>
            <w:pPr>
              <w:rPr>
                <w:rFonts w:hint="eastAsia" w:ascii="楷体" w:hAnsi="楷体" w:eastAsia="楷体" w:cs="楷体"/>
                <w:sz w:val="21"/>
                <w:szCs w:val="21"/>
              </w:rPr>
            </w:pPr>
            <w:r>
              <w:rPr>
                <w:rFonts w:hint="eastAsia" w:ascii="楷体" w:hAnsi="楷体" w:eastAsia="楷体" w:cs="楷体"/>
                <w:sz w:val="21"/>
                <w:szCs w:val="21"/>
              </w:rPr>
              <w:t>与顾客沟通新产品设计开发信息、产品质量、交付情况和服务方面等；</w:t>
            </w:r>
          </w:p>
          <w:p>
            <w:pPr>
              <w:rPr>
                <w:rFonts w:hint="eastAsia" w:ascii="楷体" w:hAnsi="楷体" w:eastAsia="楷体" w:cs="楷体"/>
                <w:sz w:val="21"/>
                <w:szCs w:val="21"/>
              </w:rPr>
            </w:pPr>
            <w:r>
              <w:rPr>
                <w:rFonts w:hint="eastAsia" w:ascii="楷体" w:hAnsi="楷体" w:eastAsia="楷体" w:cs="楷体"/>
                <w:sz w:val="21"/>
                <w:szCs w:val="21"/>
              </w:rPr>
              <w:t>与当地政府主管部门进行交流沟通。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4）向审核机构或审核老师咨询体系运行好的管理模式。</w:t>
            </w:r>
          </w:p>
          <w:p>
            <w:pPr>
              <w:rPr>
                <w:rFonts w:hint="eastAsia" w:ascii="楷体" w:hAnsi="楷体" w:eastAsia="楷体" w:cs="楷体"/>
                <w:sz w:val="21"/>
                <w:szCs w:val="21"/>
              </w:rPr>
            </w:pPr>
            <w:r>
              <w:rPr>
                <w:rFonts w:hint="eastAsia" w:ascii="楷体" w:hAnsi="楷体" w:eastAsia="楷体" w:cs="楷体"/>
                <w:sz w:val="21"/>
                <w:szCs w:val="21"/>
              </w:rPr>
              <w:t>●内外部信息交流/沟通方式可行、有效；公司沟通机制已经建立，基本有效。</w:t>
            </w:r>
          </w:p>
          <w:p>
            <w:pPr>
              <w:rPr>
                <w:rFonts w:hint="eastAsia" w:ascii="楷体" w:hAnsi="楷体" w:eastAsia="楷体" w:cs="楷体"/>
                <w:sz w:val="21"/>
                <w:szCs w:val="21"/>
              </w:rPr>
            </w:pPr>
            <w:r>
              <w:rPr>
                <w:rFonts w:hint="eastAsia" w:ascii="楷体" w:hAnsi="楷体" w:eastAsia="楷体" w:cs="楷体"/>
                <w:sz w:val="21"/>
                <w:szCs w:val="21"/>
              </w:rPr>
              <w:t>●尚未发生因交流、沟通不畅而导致体系运行受阻现象影响。</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成文信息总则</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7.5.1</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●策划了公司管理体系文件，包括以下层次：</w:t>
            </w:r>
          </w:p>
          <w:p>
            <w:pPr>
              <w:rPr>
                <w:rFonts w:hint="eastAsia" w:ascii="楷体" w:hAnsi="楷体" w:eastAsia="楷体" w:cs="楷体"/>
                <w:sz w:val="21"/>
                <w:szCs w:val="21"/>
              </w:rPr>
            </w:pPr>
            <w:r>
              <w:rPr>
                <w:rFonts w:hint="eastAsia" w:ascii="楷体" w:hAnsi="楷体" w:eastAsia="楷体" w:cs="楷体"/>
                <w:sz w:val="21"/>
                <w:szCs w:val="21"/>
              </w:rPr>
              <w:t>1.质量手册</w:t>
            </w:r>
            <w:r>
              <w:rPr>
                <w:rFonts w:hint="eastAsia" w:ascii="楷体" w:hAnsi="楷体" w:eastAsia="楷体" w:cs="楷体"/>
                <w:b/>
                <w:bCs/>
                <w:sz w:val="21"/>
                <w:szCs w:val="21"/>
                <w:lang w:eastAsia="zh-CN"/>
              </w:rPr>
              <w:t>ZLXS-QM-2022</w:t>
            </w:r>
            <w:r>
              <w:rPr>
                <w:rFonts w:hint="eastAsia" w:ascii="楷体" w:hAnsi="楷体" w:eastAsia="楷体" w:cs="楷体"/>
                <w:b/>
                <w:sz w:val="21"/>
                <w:szCs w:val="21"/>
              </w:rPr>
              <w:t xml:space="preserve">   </w:t>
            </w:r>
            <w:r>
              <w:rPr>
                <w:rFonts w:hint="eastAsia" w:ascii="楷体" w:hAnsi="楷体" w:eastAsia="楷体" w:cs="楷体"/>
                <w:b/>
                <w:sz w:val="21"/>
                <w:szCs w:val="21"/>
                <w:lang w:val="en-US" w:eastAsia="zh-CN"/>
              </w:rPr>
              <w:t>A/0</w:t>
            </w:r>
            <w:r>
              <w:rPr>
                <w:rFonts w:hint="eastAsia" w:ascii="楷体" w:hAnsi="楷体" w:eastAsia="楷体" w:cs="楷体"/>
                <w:sz w:val="21"/>
                <w:szCs w:val="21"/>
              </w:rPr>
              <w:t>版，202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3</w:t>
            </w:r>
            <w:r>
              <w:rPr>
                <w:rFonts w:hint="eastAsia" w:ascii="楷体" w:hAnsi="楷体" w:eastAsia="楷体" w:cs="楷体"/>
                <w:sz w:val="21"/>
                <w:szCs w:val="21"/>
              </w:rPr>
              <w:t>月</w:t>
            </w:r>
            <w:r>
              <w:rPr>
                <w:rFonts w:hint="eastAsia" w:ascii="楷体" w:hAnsi="楷体" w:eastAsia="楷体" w:cs="楷体"/>
                <w:sz w:val="21"/>
                <w:szCs w:val="21"/>
                <w:lang w:val="en-US" w:eastAsia="zh-CN"/>
              </w:rPr>
              <w:t>1</w:t>
            </w:r>
            <w:r>
              <w:rPr>
                <w:rFonts w:hint="eastAsia" w:ascii="楷体" w:hAnsi="楷体" w:eastAsia="楷体" w:cs="楷体"/>
                <w:sz w:val="21"/>
                <w:szCs w:val="21"/>
              </w:rPr>
              <w:t>日发表实施（含质量方针、目标）</w:t>
            </w:r>
          </w:p>
          <w:p>
            <w:pPr>
              <w:rPr>
                <w:rFonts w:hint="eastAsia" w:ascii="楷体" w:hAnsi="楷体" w:eastAsia="楷体" w:cs="楷体"/>
                <w:sz w:val="21"/>
                <w:szCs w:val="21"/>
                <w:lang w:val="en-US" w:eastAsia="zh-CN"/>
              </w:rPr>
            </w:pPr>
            <w:r>
              <w:rPr>
                <w:rFonts w:hint="eastAsia" w:ascii="楷体" w:hAnsi="楷体" w:eastAsia="楷体" w:cs="楷体"/>
                <w:sz w:val="21"/>
                <w:szCs w:val="21"/>
              </w:rPr>
              <w:t>2.</w:t>
            </w:r>
            <w:r>
              <w:rPr>
                <w:rFonts w:hint="eastAsia" w:ascii="楷体" w:hAnsi="楷体" w:eastAsia="楷体" w:cs="楷体"/>
                <w:sz w:val="21"/>
                <w:szCs w:val="21"/>
                <w:lang w:val="en-US" w:eastAsia="zh-CN"/>
              </w:rPr>
              <w:t>程序文件</w:t>
            </w:r>
            <w:r>
              <w:rPr>
                <w:rFonts w:hint="eastAsia" w:ascii="楷体" w:hAnsi="楷体" w:eastAsia="楷体" w:cs="楷体"/>
                <w:b/>
                <w:bCs/>
                <w:sz w:val="21"/>
                <w:szCs w:val="21"/>
                <w:lang w:eastAsia="zh-CN"/>
              </w:rPr>
              <w:t>ZLXS-Q</w:t>
            </w:r>
            <w:r>
              <w:rPr>
                <w:rFonts w:hint="eastAsia" w:ascii="楷体" w:hAnsi="楷体" w:eastAsia="楷体" w:cs="楷体"/>
                <w:b/>
                <w:bCs/>
                <w:sz w:val="21"/>
                <w:szCs w:val="21"/>
                <w:lang w:val="en-US" w:eastAsia="zh-CN"/>
              </w:rPr>
              <w:t>P</w:t>
            </w:r>
            <w:r>
              <w:rPr>
                <w:rFonts w:hint="eastAsia" w:ascii="楷体" w:hAnsi="楷体" w:eastAsia="楷体" w:cs="楷体"/>
                <w:b/>
                <w:bCs/>
                <w:sz w:val="21"/>
                <w:szCs w:val="21"/>
                <w:lang w:eastAsia="zh-CN"/>
              </w:rPr>
              <w:t>-2022</w:t>
            </w:r>
            <w:r>
              <w:rPr>
                <w:rFonts w:hint="eastAsia" w:ascii="楷体" w:hAnsi="楷体" w:eastAsia="楷体" w:cs="楷体"/>
                <w:b/>
                <w:sz w:val="21"/>
                <w:szCs w:val="21"/>
              </w:rPr>
              <w:t xml:space="preserve">   </w:t>
            </w:r>
            <w:r>
              <w:rPr>
                <w:rFonts w:hint="eastAsia" w:ascii="楷体" w:hAnsi="楷体" w:eastAsia="楷体" w:cs="楷体"/>
                <w:b/>
                <w:sz w:val="21"/>
                <w:szCs w:val="21"/>
                <w:lang w:val="en-US" w:eastAsia="zh-CN"/>
              </w:rPr>
              <w:t>A/0</w:t>
            </w:r>
            <w:r>
              <w:rPr>
                <w:rFonts w:hint="eastAsia" w:ascii="楷体" w:hAnsi="楷体" w:eastAsia="楷体" w:cs="楷体"/>
                <w:sz w:val="21"/>
                <w:szCs w:val="21"/>
                <w:lang w:val="en-US" w:eastAsia="zh-CN"/>
              </w:rPr>
              <w:t>版，2022年3月1日发表实施，含15</w:t>
            </w:r>
            <w:r>
              <w:rPr>
                <w:rFonts w:hint="eastAsia" w:ascii="楷体" w:hAnsi="楷体" w:eastAsia="楷体" w:cs="楷体"/>
                <w:sz w:val="21"/>
                <w:szCs w:val="21"/>
              </w:rPr>
              <w:t>个文件，包括标准要求的程序</w:t>
            </w: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rPr>
              <w:t>3.管理、作业文件汇编，</w:t>
            </w:r>
            <w:r>
              <w:rPr>
                <w:rFonts w:hint="eastAsia" w:ascii="楷体" w:hAnsi="楷体" w:eastAsia="楷体" w:cs="楷体"/>
                <w:sz w:val="21"/>
                <w:szCs w:val="21"/>
                <w:lang w:val="en-US" w:eastAsia="zh-CN"/>
              </w:rPr>
              <w:t>含</w:t>
            </w:r>
            <w:r>
              <w:rPr>
                <w:rFonts w:hint="eastAsia" w:ascii="楷体" w:hAnsi="楷体" w:eastAsia="楷体" w:cs="楷体"/>
                <w:sz w:val="21"/>
                <w:szCs w:val="21"/>
              </w:rPr>
              <w:t>岗位人员任职要求、质量目标统计分析考核办法、公司设施管理规定等。</w:t>
            </w:r>
          </w:p>
          <w:p>
            <w:pPr>
              <w:rPr>
                <w:rFonts w:hint="eastAsia" w:ascii="楷体" w:hAnsi="楷体" w:eastAsia="楷体" w:cs="楷体"/>
                <w:sz w:val="21"/>
                <w:szCs w:val="21"/>
              </w:rPr>
            </w:pPr>
            <w:r>
              <w:rPr>
                <w:rFonts w:hint="eastAsia" w:ascii="楷体" w:hAnsi="楷体" w:eastAsia="楷体" w:cs="楷体"/>
                <w:sz w:val="21"/>
                <w:szCs w:val="21"/>
              </w:rPr>
              <w:t>4.体系运行所需要的记录</w:t>
            </w:r>
          </w:p>
          <w:p>
            <w:pPr>
              <w:rPr>
                <w:rFonts w:hint="eastAsia" w:ascii="楷体" w:hAnsi="楷体" w:eastAsia="楷体" w:cs="楷体"/>
                <w:sz w:val="21"/>
                <w:szCs w:val="21"/>
                <w:lang w:val="en-US" w:eastAsia="zh-CN"/>
              </w:rPr>
            </w:pPr>
            <w:r>
              <w:rPr>
                <w:rFonts w:hint="eastAsia" w:ascii="楷体" w:hAnsi="楷体" w:eastAsia="楷体" w:cs="楷体"/>
                <w:sz w:val="21"/>
                <w:szCs w:val="21"/>
              </w:rPr>
              <w:t>●成文信息管理目前基本满足要求。</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创建和更新</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7.5.2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●查文件编制及更新要求：</w:t>
            </w:r>
          </w:p>
          <w:p>
            <w:pPr>
              <w:rPr>
                <w:rFonts w:hint="eastAsia" w:ascii="楷体" w:hAnsi="楷体" w:eastAsia="楷体" w:cs="楷体"/>
                <w:sz w:val="21"/>
                <w:szCs w:val="21"/>
              </w:rPr>
            </w:pPr>
            <w:r>
              <w:rPr>
                <w:rFonts w:hint="eastAsia" w:ascii="楷体" w:hAnsi="楷体" w:eastAsia="楷体" w:cs="楷体"/>
                <w:sz w:val="21"/>
                <w:szCs w:val="21"/>
              </w:rPr>
              <w:t>1、查质量手册：内容包括：标题、编制人员、日期，文件编号等；</w:t>
            </w:r>
          </w:p>
          <w:p>
            <w:pPr>
              <w:rPr>
                <w:rFonts w:hint="eastAsia" w:ascii="楷体" w:hAnsi="楷体" w:eastAsia="楷体" w:cs="楷体"/>
                <w:sz w:val="21"/>
                <w:szCs w:val="21"/>
                <w:lang w:val="en-US" w:eastAsia="zh-CN"/>
              </w:rPr>
            </w:pPr>
            <w:r>
              <w:rPr>
                <w:rFonts w:hint="eastAsia" w:ascii="楷体" w:hAnsi="楷体" w:eastAsia="楷体" w:cs="楷体"/>
                <w:sz w:val="21"/>
                <w:szCs w:val="21"/>
              </w:rPr>
              <w:t>2、查工艺文件：</w:t>
            </w:r>
            <w:r>
              <w:rPr>
                <w:rFonts w:hint="eastAsia" w:ascii="楷体" w:hAnsi="楷体" w:eastAsia="楷体" w:cs="楷体"/>
                <w:sz w:val="21"/>
                <w:szCs w:val="21"/>
                <w:lang w:val="en-US" w:eastAsia="zh-CN"/>
              </w:rPr>
              <w:t>文件</w:t>
            </w:r>
            <w:r>
              <w:rPr>
                <w:rFonts w:hint="eastAsia" w:ascii="楷体" w:hAnsi="楷体" w:eastAsia="楷体" w:cs="楷体"/>
                <w:sz w:val="21"/>
                <w:szCs w:val="21"/>
              </w:rPr>
              <w:t>清晰，有</w:t>
            </w:r>
            <w:r>
              <w:rPr>
                <w:rFonts w:hint="eastAsia" w:ascii="楷体" w:hAnsi="楷体" w:eastAsia="楷体" w:cs="楷体"/>
                <w:sz w:val="21"/>
                <w:szCs w:val="21"/>
                <w:lang w:val="en-US" w:eastAsia="zh-CN"/>
              </w:rPr>
              <w:t>相关</w:t>
            </w:r>
            <w:r>
              <w:rPr>
                <w:rFonts w:hint="eastAsia" w:ascii="楷体" w:hAnsi="楷体" w:eastAsia="楷体" w:cs="楷体"/>
                <w:sz w:val="21"/>
                <w:szCs w:val="21"/>
              </w:rPr>
              <w:t>人员签字、审批手续齐全完整。</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成文信息的记录和控制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7.5.3</w:t>
            </w:r>
          </w:p>
          <w:p>
            <w:pPr>
              <w:rPr>
                <w:rFonts w:hint="eastAsia" w:ascii="楷体" w:hAnsi="楷体" w:eastAsia="楷体" w:cs="楷体"/>
                <w:sz w:val="21"/>
                <w:szCs w:val="21"/>
                <w:lang w:val="en-US" w:eastAsia="zh-CN"/>
              </w:rPr>
            </w:pPr>
            <w:r>
              <w:rPr>
                <w:rFonts w:hint="eastAsia" w:ascii="楷体" w:hAnsi="楷体" w:eastAsia="楷体" w:cs="楷体"/>
                <w:sz w:val="21"/>
                <w:szCs w:val="21"/>
              </w:rPr>
              <w:t>7.5.4</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●编制《成文信息控制程序》，内容基本符合标准要求。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●查有“受控文件清单”、“外来文件清单”，包含有质量手册、管理制度汇编、作业指导书等；</w:t>
            </w:r>
          </w:p>
          <w:p>
            <w:pPr>
              <w:rPr>
                <w:rFonts w:hint="eastAsia" w:ascii="楷体" w:hAnsi="楷体" w:eastAsia="楷体" w:cs="楷体"/>
                <w:sz w:val="21"/>
                <w:szCs w:val="21"/>
                <w:lang w:val="en-US" w:eastAsia="zh-CN"/>
              </w:rPr>
            </w:pPr>
            <w:r>
              <w:rPr>
                <w:rFonts w:hint="eastAsia" w:ascii="楷体" w:hAnsi="楷体" w:eastAsia="楷体" w:cs="楷体"/>
                <w:sz w:val="21"/>
                <w:szCs w:val="21"/>
              </w:rPr>
              <w:t>●外来文件：对外来文件进行了识别收集，现场提供有《外来文件清单》包括</w:t>
            </w:r>
            <w:r>
              <w:rPr>
                <w:rFonts w:hint="eastAsia" w:ascii="楷体" w:hAnsi="楷体" w:eastAsia="楷体" w:cs="楷体"/>
                <w:sz w:val="21"/>
                <w:szCs w:val="21"/>
                <w:lang w:eastAsia="zh-CN"/>
              </w:rPr>
              <w:t>质量管理体系 要求GB/T19001-2016、质量管理体系 基础和术语</w:t>
            </w:r>
            <w:r>
              <w:rPr>
                <w:rFonts w:hint="eastAsia" w:ascii="楷体" w:hAnsi="楷体" w:eastAsia="楷体" w:cs="楷体"/>
                <w:sz w:val="21"/>
                <w:szCs w:val="21"/>
                <w:lang w:eastAsia="zh-CN"/>
              </w:rPr>
              <w:tab/>
            </w:r>
            <w:r>
              <w:rPr>
                <w:rFonts w:hint="eastAsia" w:ascii="楷体" w:hAnsi="楷体" w:eastAsia="楷体" w:cs="楷体"/>
                <w:sz w:val="21"/>
                <w:szCs w:val="21"/>
                <w:lang w:eastAsia="zh-CN"/>
              </w:rPr>
              <w:t>GB/T19000-2016、中华</w:t>
            </w:r>
            <w:r>
              <w:rPr>
                <w:rFonts w:hint="eastAsia" w:ascii="楷体" w:hAnsi="楷体" w:eastAsia="楷体" w:cs="楷体"/>
                <w:sz w:val="21"/>
                <w:szCs w:val="21"/>
              </w:rPr>
              <w:t>人民共和国产品质量法2018年、中华人民共和国标准化法</w:t>
            </w:r>
            <w:r>
              <w:rPr>
                <w:rFonts w:hint="eastAsia" w:ascii="楷体" w:hAnsi="楷体" w:eastAsia="楷体" w:cs="楷体"/>
                <w:sz w:val="21"/>
                <w:szCs w:val="21"/>
              </w:rPr>
              <w:tab/>
            </w:r>
            <w:r>
              <w:rPr>
                <w:rFonts w:hint="eastAsia" w:ascii="楷体" w:hAnsi="楷体" w:eastAsia="楷体" w:cs="楷体"/>
                <w:sz w:val="21"/>
                <w:szCs w:val="21"/>
              </w:rPr>
              <w:t>2018年、中华人民共和国安全生产法</w:t>
            </w:r>
            <w:r>
              <w:rPr>
                <w:rFonts w:hint="eastAsia" w:ascii="楷体" w:hAnsi="楷体" w:eastAsia="楷体" w:cs="楷体"/>
                <w:sz w:val="21"/>
                <w:szCs w:val="21"/>
              </w:rPr>
              <w:tab/>
            </w:r>
            <w:r>
              <w:rPr>
                <w:rFonts w:hint="eastAsia" w:ascii="楷体" w:hAnsi="楷体" w:eastAsia="楷体" w:cs="楷体"/>
                <w:sz w:val="21"/>
                <w:szCs w:val="21"/>
              </w:rPr>
              <w:t>20</w:t>
            </w:r>
            <w:r>
              <w:rPr>
                <w:rFonts w:hint="eastAsia" w:ascii="楷体" w:hAnsi="楷体" w:eastAsia="楷体" w:cs="楷体"/>
                <w:sz w:val="21"/>
                <w:szCs w:val="21"/>
                <w:lang w:val="en-US" w:eastAsia="zh-CN"/>
              </w:rPr>
              <w:t>21</w:t>
            </w:r>
            <w:r>
              <w:rPr>
                <w:rFonts w:hint="eastAsia" w:ascii="楷体" w:hAnsi="楷体" w:eastAsia="楷体" w:cs="楷体"/>
                <w:sz w:val="21"/>
                <w:szCs w:val="21"/>
              </w:rPr>
              <w:t>年、民法典</w:t>
            </w:r>
            <w:r>
              <w:rPr>
                <w:rFonts w:hint="eastAsia" w:ascii="楷体" w:hAnsi="楷体" w:eastAsia="楷体" w:cs="楷体"/>
                <w:sz w:val="21"/>
                <w:szCs w:val="21"/>
              </w:rPr>
              <w:tab/>
            </w:r>
            <w:r>
              <w:rPr>
                <w:rFonts w:hint="eastAsia" w:ascii="楷体" w:hAnsi="楷体" w:eastAsia="楷体" w:cs="楷体"/>
                <w:sz w:val="21"/>
                <w:szCs w:val="21"/>
              </w:rPr>
              <w:t>202</w:t>
            </w:r>
            <w:r>
              <w:rPr>
                <w:rFonts w:hint="eastAsia" w:ascii="楷体" w:hAnsi="楷体" w:eastAsia="楷体" w:cs="楷体"/>
                <w:sz w:val="21"/>
                <w:szCs w:val="21"/>
                <w:lang w:val="en-US" w:eastAsia="zh-CN"/>
              </w:rPr>
              <w:t>1</w:t>
            </w:r>
            <w:r>
              <w:rPr>
                <w:rFonts w:hint="eastAsia" w:ascii="楷体" w:hAnsi="楷体" w:eastAsia="楷体" w:cs="楷体"/>
                <w:sz w:val="21"/>
                <w:szCs w:val="21"/>
              </w:rPr>
              <w:t>年</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以上</w:t>
            </w:r>
            <w:r>
              <w:rPr>
                <w:rFonts w:hint="eastAsia" w:ascii="楷体" w:hAnsi="楷体" w:eastAsia="楷体" w:cs="楷体"/>
                <w:sz w:val="21"/>
                <w:szCs w:val="21"/>
              </w:rPr>
              <w:t>《外来文件清单》</w:t>
            </w:r>
            <w:r>
              <w:rPr>
                <w:rFonts w:hint="eastAsia" w:ascii="楷体" w:hAnsi="楷体" w:eastAsia="楷体" w:cs="楷体"/>
                <w:sz w:val="21"/>
                <w:szCs w:val="21"/>
                <w:lang w:val="en-US" w:eastAsia="zh-CN"/>
              </w:rPr>
              <w:t>为现场查询后的最新版本</w:t>
            </w:r>
          </w:p>
          <w:p>
            <w:pPr>
              <w:rPr>
                <w:rFonts w:hint="eastAsia" w:ascii="楷体" w:hAnsi="楷体" w:eastAsia="楷体" w:cs="楷体"/>
                <w:sz w:val="21"/>
                <w:szCs w:val="21"/>
              </w:rPr>
            </w:pPr>
            <w:r>
              <w:rPr>
                <w:rFonts w:hint="eastAsia" w:ascii="楷体" w:hAnsi="楷体" w:eastAsia="楷体" w:cs="楷体"/>
                <w:sz w:val="21"/>
                <w:szCs w:val="21"/>
              </w:rPr>
              <w:t>●提供“质量记录清单”，显示了记录名称、编号、保存期、使用部门等内容。</w:t>
            </w:r>
          </w:p>
          <w:p>
            <w:pPr>
              <w:rPr>
                <w:rFonts w:hint="eastAsia" w:ascii="楷体" w:hAnsi="楷体" w:eastAsia="楷体" w:cs="楷体"/>
                <w:sz w:val="21"/>
                <w:szCs w:val="21"/>
              </w:rPr>
            </w:pPr>
            <w:r>
              <w:rPr>
                <w:rFonts w:hint="eastAsia" w:ascii="楷体" w:hAnsi="楷体" w:eastAsia="楷体" w:cs="楷体"/>
                <w:sz w:val="21"/>
                <w:szCs w:val="21"/>
              </w:rPr>
              <w:t>--抽查：应对风险和机遇的措施、培训计划、培训记录等，其成文信息标识清晰，填写规范、齐全、清晰，记录在文件柜中分类编目保存，能防潮、防虫蛀、防丢失、防水、防火，记录的贮存和保护符合要求，检索方便。</w:t>
            </w:r>
          </w:p>
          <w:p>
            <w:pPr>
              <w:rPr>
                <w:rFonts w:hint="eastAsia" w:ascii="楷体" w:hAnsi="楷体" w:eastAsia="楷体" w:cs="楷体"/>
                <w:sz w:val="21"/>
                <w:szCs w:val="21"/>
                <w:lang w:val="en-US" w:eastAsia="zh-CN"/>
              </w:rPr>
            </w:pPr>
            <w:r>
              <w:rPr>
                <w:rFonts w:hint="eastAsia" w:ascii="楷体" w:hAnsi="楷体" w:eastAsia="楷体" w:cs="楷体"/>
                <w:sz w:val="21"/>
                <w:szCs w:val="21"/>
              </w:rPr>
              <w:t>●各成文信息由各部门负责保存，以便查阅，</w:t>
            </w:r>
            <w:r>
              <w:rPr>
                <w:rFonts w:hint="eastAsia" w:ascii="楷体" w:hAnsi="楷体" w:eastAsia="楷体" w:cs="楷体"/>
                <w:sz w:val="21"/>
                <w:szCs w:val="21"/>
                <w:lang w:eastAsia="zh-CN"/>
              </w:rPr>
              <w:t>办公室</w:t>
            </w:r>
            <w:r>
              <w:rPr>
                <w:rFonts w:hint="eastAsia" w:ascii="楷体" w:hAnsi="楷体" w:eastAsia="楷体" w:cs="楷体"/>
                <w:sz w:val="21"/>
                <w:szCs w:val="21"/>
              </w:rPr>
              <w:t>定期检查记录的使用、保管情况，目前尚无文件销毁的记录。</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顾客沟通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8.2.1</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公司通过走访、电话、邮件等方式与顾客交流，主要进行以下沟通：</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1、在产品交付中向顾客提供保证产品品质的有关信息。</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2、接受顾客问询、询价、合同的处理。</w:t>
            </w:r>
          </w:p>
          <w:p>
            <w:pPr>
              <w:rPr>
                <w:rFonts w:hint="eastAsia" w:ascii="楷体" w:hAnsi="楷体" w:eastAsia="楷体" w:cs="楷体"/>
                <w:sz w:val="21"/>
                <w:szCs w:val="21"/>
              </w:rPr>
            </w:pPr>
            <w:r>
              <w:rPr>
                <w:rFonts w:hint="eastAsia" w:ascii="楷体" w:hAnsi="楷体" w:eastAsia="楷体" w:cs="楷体"/>
                <w:sz w:val="21"/>
                <w:szCs w:val="21"/>
                <w:lang w:val="en-US" w:eastAsia="zh-CN"/>
              </w:rPr>
              <w:t>3、根据合同要求进行有关的事宜，对顾客的投诉或意见进行及时处理和答复。到目前为止，近一年未发生顾客不满意及投诉现象。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与产品有关要求的确定</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8.2.2</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查公司产品销售合同</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2022年3月28日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sz w:val="21"/>
                <w:szCs w:val="21"/>
              </w:rPr>
              <w:t>深州市卓伦橡塑磨具有限公司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w:t>
            </w:r>
            <w:r>
              <w:rPr>
                <w:rFonts w:hint="eastAsia" w:ascii="楷体" w:hAnsi="楷体" w:eastAsia="楷体" w:cs="楷体"/>
                <w:caps/>
                <w:sz w:val="21"/>
                <w:szCs w:val="21"/>
                <w:lang w:val="en-US" w:eastAsia="zh-CN"/>
              </w:rPr>
              <w:t>辛集市光华森悦汽车配件有限公司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产品名称：</w:t>
            </w:r>
            <w:r>
              <w:rPr>
                <w:rFonts w:hint="eastAsia" w:ascii="楷体" w:hAnsi="楷体" w:eastAsia="楷体" w:cs="楷体"/>
                <w:caps/>
                <w:sz w:val="21"/>
                <w:szCs w:val="21"/>
                <w:lang w:val="en-US" w:eastAsia="zh-CN"/>
              </w:rPr>
              <w:t>防尘罩</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规格型号，数量如下：见清单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技术要求：质量要求、技术标准：按照国家、行业标准和合同要求进行生产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交货时间：2022.4.6</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——合同签订日期为 2022年6月13日</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w:t>
            </w:r>
            <w:r>
              <w:rPr>
                <w:rFonts w:hint="eastAsia" w:ascii="楷体" w:hAnsi="楷体" w:eastAsia="楷体" w:cs="楷体"/>
                <w:sz w:val="21"/>
                <w:szCs w:val="21"/>
              </w:rPr>
              <w:t>深州市卓伦橡塑磨具有限公司</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需方：</w:t>
            </w:r>
            <w:r>
              <w:rPr>
                <w:rFonts w:hint="eastAsia" w:ascii="楷体" w:hAnsi="楷体" w:eastAsia="楷体" w:cs="楷体"/>
                <w:caps/>
                <w:sz w:val="21"/>
                <w:szCs w:val="21"/>
                <w:lang w:val="en-US" w:eastAsia="zh-CN"/>
              </w:rPr>
              <w:t>北京光华荣昌汽车部件有限公司</w:t>
            </w:r>
          </w:p>
          <w:p>
            <w:pPr>
              <w:rPr>
                <w:rFonts w:hint="eastAsia" w:ascii="楷体" w:hAnsi="楷体" w:eastAsia="楷体" w:cs="楷体"/>
                <w:caps/>
                <w:sz w:val="21"/>
                <w:szCs w:val="21"/>
                <w:lang w:val="en-US" w:eastAsia="zh-CN"/>
              </w:rPr>
            </w:pPr>
            <w:r>
              <w:rPr>
                <w:rFonts w:hint="eastAsia" w:ascii="楷体" w:hAnsi="楷体" w:eastAsia="楷体" w:cs="楷体"/>
                <w:sz w:val="21"/>
                <w:szCs w:val="21"/>
                <w:lang w:val="en-US" w:eastAsia="zh-CN"/>
              </w:rPr>
              <w:t>产品名称：</w:t>
            </w:r>
            <w:r>
              <w:rPr>
                <w:rFonts w:hint="eastAsia" w:ascii="楷体" w:hAnsi="楷体" w:eastAsia="楷体" w:cs="楷体"/>
                <w:caps/>
                <w:sz w:val="21"/>
                <w:szCs w:val="21"/>
                <w:lang w:val="en-US" w:eastAsia="zh-CN"/>
              </w:rPr>
              <w:t>防尘罩</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规格型号，数量如下：见清单</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技术要求：质量要求、技术标准：按照国家、行业标准和合同要求进行生产</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交货时间：合同签订后7日内</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w:t>
            </w:r>
          </w:p>
          <w:p>
            <w:pPr>
              <w:rPr>
                <w:rFonts w:hint="eastAsia" w:ascii="楷体" w:hAnsi="楷体" w:eastAsia="楷体" w:cs="楷体"/>
                <w:sz w:val="21"/>
                <w:szCs w:val="21"/>
              </w:rPr>
            </w:pPr>
            <w:r>
              <w:rPr>
                <w:rFonts w:hint="eastAsia" w:ascii="楷体" w:hAnsi="楷体" w:eastAsia="楷体" w:cs="楷体"/>
                <w:sz w:val="21"/>
                <w:szCs w:val="21"/>
                <w:lang w:val="en-US" w:eastAsia="zh-CN"/>
              </w:rPr>
              <w:t>另抽其它合同，符合要求。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产品有关要求的评审及变更</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8.2.3</w:t>
            </w:r>
          </w:p>
          <w:p>
            <w:pPr>
              <w:rPr>
                <w:rFonts w:hint="eastAsia" w:ascii="楷体" w:hAnsi="楷体" w:eastAsia="楷体" w:cs="楷体"/>
                <w:sz w:val="21"/>
                <w:szCs w:val="21"/>
              </w:rPr>
            </w:pPr>
            <w:r>
              <w:rPr>
                <w:rFonts w:hint="eastAsia" w:ascii="楷体" w:hAnsi="楷体" w:eastAsia="楷体" w:cs="楷体"/>
                <w:sz w:val="21"/>
                <w:szCs w:val="21"/>
                <w:lang w:val="en-US" w:eastAsia="zh-CN"/>
              </w:rPr>
              <w:t>8.2.4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查上述合同的评审记录，提供《合同评审表》</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评审日期： 评审在合同签订之前进行。符合要求。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评审内容包括交货期限、质量要求、交付要求、法规要求4 项。评审结果：全部通过。</w:t>
            </w:r>
          </w:p>
          <w:p>
            <w:pPr>
              <w:rPr>
                <w:rFonts w:hint="eastAsia" w:ascii="楷体" w:hAnsi="楷体" w:eastAsia="楷体" w:cs="楷体"/>
                <w:sz w:val="21"/>
                <w:szCs w:val="21"/>
              </w:rPr>
            </w:pPr>
            <w:r>
              <w:rPr>
                <w:rFonts w:hint="eastAsia" w:ascii="楷体" w:hAnsi="楷体" w:eastAsia="楷体" w:cs="楷体"/>
                <w:sz w:val="21"/>
                <w:szCs w:val="21"/>
                <w:lang w:val="en-US" w:eastAsia="zh-CN"/>
              </w:rPr>
              <w:t>公司目前暂无合同更改情况。</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外部提供的过程、产品和服务的控制</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8.4</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编制了《采购控制程序》，明确了根据销售订单，编制《采购计划》。对采购计划中重要物资进行定期合格供方评价，内容包括：产品质量、交货期、价格及售后服务等内容。经由总经理确认后，纳入公司合格供方。</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现场提供有《合格供方目录》，由总经理批准。</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供方名称</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供应的产品名称及类别</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衡水富达化工橡胶有限公司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聚氯乙烯</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深圳市奥森包装有限公司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包装箱</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天津中硕高分子材料有限公司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TPE颗粒</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衡水市沐丰弹性塑料颗粒有限公司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TPE颗粒</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台州市郎晨塑模有限公司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           塑模</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衡水市顺泽货运服务有限公司</w:t>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ab/>
            </w:r>
            <w:r>
              <w:rPr>
                <w:rFonts w:hint="eastAsia" w:ascii="楷体" w:hAnsi="楷体" w:eastAsia="楷体" w:cs="楷体"/>
                <w:sz w:val="21"/>
                <w:szCs w:val="21"/>
                <w:lang w:val="en-US" w:eastAsia="zh-CN"/>
              </w:rPr>
              <w:t xml:space="preserve">产品运输查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2022年3月10日对供方的调查及评价。</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针对固安县嘉朗过滤设备器材厂、新乡市长城滤材有限公司等进行评价：评价内容：企业资质、供货能力、产品质量、交货期、价格、售后服务等；符合要求。</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本公司需求物资的采购信息由经营部负责，通过签订书面采购订单方式向合格供方进行产品采购。</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抽 2022年7月采购发票</w:t>
            </w:r>
          </w:p>
          <w:p>
            <w:pPr>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4206240" cy="2112645"/>
                  <wp:effectExtent l="0" t="0" r="1016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206240" cy="2112645"/>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 现场询问，原材料均从合格供方采购，采购程序符合要求。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顾客或外部供方财产</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8.5.3</w:t>
            </w:r>
          </w:p>
        </w:tc>
        <w:tc>
          <w:tcPr>
            <w:tcW w:w="10714"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该公司顾客财产主要为顾客提供的样品及顾客的个人信息等，由供销做好样品保管及个人信息保密工作。</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查见《客户财产交接记录》，内容包括：客户名称、提供的财产、单位(规格)、数量、移交人、接收人、备注。</w:t>
            </w:r>
            <w:r>
              <w:rPr>
                <w:rFonts w:hint="eastAsia" w:ascii="楷体" w:hAnsi="楷体" w:eastAsia="楷体" w:cs="楷体"/>
                <w:sz w:val="21"/>
                <w:szCs w:val="21"/>
                <w:lang w:val="en-US" w:eastAsia="zh-CN"/>
              </w:rPr>
              <w:br w:type="textWrapping"/>
            </w:r>
            <w:r>
              <w:rPr>
                <w:rFonts w:hint="eastAsia" w:ascii="楷体" w:hAnsi="楷体" w:eastAsia="楷体" w:cs="楷体"/>
                <w:sz w:val="21"/>
                <w:szCs w:val="21"/>
                <w:lang w:val="en-US" w:eastAsia="zh-CN"/>
              </w:rPr>
              <w:t xml:space="preserve">   自体系建立至今未登记顾客的样品，只有顾客或外部供方份个人信息由经营部单独专人管理。顾客财产没有发生损坏、丢失或泄露现象，保管完好。</w:t>
            </w:r>
          </w:p>
          <w:p>
            <w:pPr>
              <w:rPr>
                <w:rFonts w:hint="eastAsia" w:ascii="楷体" w:hAnsi="楷体" w:eastAsia="楷体" w:cs="楷体"/>
                <w:sz w:val="21"/>
                <w:szCs w:val="21"/>
              </w:rPr>
            </w:pPr>
            <w:r>
              <w:rPr>
                <w:rFonts w:hint="eastAsia" w:ascii="楷体" w:hAnsi="楷体" w:eastAsia="楷体" w:cs="楷体"/>
                <w:sz w:val="21"/>
                <w:szCs w:val="21"/>
                <w:lang w:val="en-US" w:eastAsia="zh-CN"/>
              </w:rPr>
              <w:t>经询问了解，没有顾客个人信息泄露情况发生。</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交付后活动</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8.5.5</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查销售现场产品交付情况：产品交付通过客户自提/物流方式，客户签收，公司通过电话跟踪沟通及定期拜访、客户满意度调查等方式确认交付及交付后服务的满意程度。经查符合要求。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顾客满意度</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lang w:val="en-US" w:eastAsia="zh-CN"/>
              </w:rPr>
              <w:t>9.1.2</w:t>
            </w:r>
          </w:p>
        </w:tc>
        <w:tc>
          <w:tcPr>
            <w:tcW w:w="10714" w:type="dxa"/>
            <w:vAlign w:val="center"/>
          </w:tcPr>
          <w:p>
            <w:pPr>
              <w:rPr>
                <w:rFonts w:hint="eastAsia" w:ascii="楷体" w:hAnsi="楷体" w:eastAsia="楷体" w:cs="楷体"/>
                <w:sz w:val="21"/>
                <w:szCs w:val="21"/>
                <w:lang w:val="zh-CN" w:eastAsia="zh-CN"/>
              </w:rPr>
            </w:pPr>
            <w:r>
              <w:rPr>
                <w:rFonts w:hint="eastAsia" w:ascii="楷体" w:hAnsi="楷体" w:eastAsia="楷体" w:cs="楷体"/>
                <w:sz w:val="21"/>
                <w:szCs w:val="21"/>
                <w:lang w:val="zh-CN" w:eastAsia="zh-CN"/>
              </w:rPr>
              <w:t>公司通过电话，走访等形式，接受顾客反馈，了解顾客顾客满意度信息，发放调查表对顾客满意度进行定量测量。</w:t>
            </w:r>
          </w:p>
          <w:p>
            <w:pPr>
              <w:rPr>
                <w:rFonts w:hint="eastAsia" w:ascii="楷体" w:hAnsi="楷体" w:eastAsia="楷体" w:cs="楷体"/>
                <w:sz w:val="21"/>
                <w:szCs w:val="21"/>
                <w:lang w:val="en-US" w:eastAsia="zh-CN"/>
              </w:rPr>
            </w:pPr>
            <w:r>
              <w:rPr>
                <w:rFonts w:hint="eastAsia" w:ascii="楷体" w:hAnsi="楷体" w:eastAsia="楷体" w:cs="楷体"/>
                <w:sz w:val="21"/>
                <w:szCs w:val="21"/>
                <w:lang w:val="zh-CN" w:eastAsia="zh-CN"/>
              </w:rPr>
              <w:t>提供“顾客满意程度调查表”，调查主要内容：</w:t>
            </w:r>
            <w:r>
              <w:rPr>
                <w:rFonts w:hint="eastAsia" w:ascii="楷体" w:hAnsi="楷体" w:eastAsia="楷体" w:cs="楷体"/>
                <w:sz w:val="21"/>
                <w:szCs w:val="21"/>
                <w:lang w:val="en-US" w:eastAsia="zh-CN"/>
              </w:rPr>
              <w:t>质量、价格、外观、服务等方面的满意程度</w:t>
            </w:r>
            <w:r>
              <w:rPr>
                <w:rFonts w:hint="eastAsia" w:ascii="楷体" w:hAnsi="楷体" w:eastAsia="楷体" w:cs="楷体"/>
                <w:sz w:val="21"/>
                <w:szCs w:val="21"/>
                <w:lang w:val="zh-CN" w:eastAsia="zh-CN"/>
              </w:rPr>
              <w:t>等，</w:t>
            </w:r>
            <w:r>
              <w:rPr>
                <w:rFonts w:hint="eastAsia" w:ascii="楷体" w:hAnsi="楷体" w:eastAsia="楷体" w:cs="楷体"/>
                <w:sz w:val="21"/>
                <w:szCs w:val="21"/>
                <w:lang w:val="en-US" w:eastAsia="zh-CN"/>
              </w:rPr>
              <w:t>各项得分求平均值得最终结果</w:t>
            </w:r>
            <w:r>
              <w:rPr>
                <w:rFonts w:hint="eastAsia" w:ascii="楷体" w:hAnsi="楷体" w:eastAsia="楷体" w:cs="楷体"/>
                <w:sz w:val="21"/>
                <w:szCs w:val="21"/>
                <w:lang w:val="zh-CN" w:eastAsia="zh-CN"/>
              </w:rPr>
              <w:t>。对</w:t>
            </w:r>
            <w:r>
              <w:rPr>
                <w:rFonts w:hint="eastAsia" w:ascii="楷体" w:hAnsi="楷体" w:eastAsia="楷体" w:cs="楷体"/>
                <w:sz w:val="21"/>
                <w:szCs w:val="21"/>
                <w:lang w:val="en-US" w:eastAsia="zh-CN"/>
              </w:rPr>
              <w:t>6</w:t>
            </w:r>
            <w:r>
              <w:rPr>
                <w:rFonts w:hint="eastAsia" w:ascii="楷体" w:hAnsi="楷体" w:eastAsia="楷体" w:cs="楷体"/>
                <w:sz w:val="21"/>
                <w:szCs w:val="21"/>
                <w:lang w:val="zh-CN" w:eastAsia="zh-CN"/>
              </w:rPr>
              <w:t>个顾客进行了满意度调查。</w:t>
            </w:r>
            <w:r>
              <w:rPr>
                <w:rFonts w:hint="eastAsia" w:ascii="楷体" w:hAnsi="楷体" w:eastAsia="楷体" w:cs="楷体"/>
                <w:sz w:val="21"/>
                <w:szCs w:val="21"/>
                <w:lang w:val="en-US" w:eastAsia="zh-CN"/>
              </w:rPr>
              <w:t>提供顾客满意调查分析。最终顾客满意率99%。</w:t>
            </w:r>
          </w:p>
          <w:p>
            <w:pPr>
              <w:rPr>
                <w:rFonts w:hint="eastAsia" w:ascii="楷体" w:hAnsi="楷体" w:eastAsia="楷体" w:cs="楷体"/>
                <w:sz w:val="21"/>
                <w:szCs w:val="21"/>
              </w:rPr>
            </w:pPr>
            <w:r>
              <w:rPr>
                <w:rFonts w:hint="eastAsia" w:ascii="楷体" w:hAnsi="楷体" w:eastAsia="楷体" w:cs="楷体"/>
                <w:sz w:val="21"/>
                <w:szCs w:val="21"/>
                <w:lang w:val="en-US" w:eastAsia="zh-CN"/>
              </w:rPr>
              <w:t>该结果已提交管理评审。</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分析与评价</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9.1.3</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●查通过体系运行进行监视和测量结果的分析评价：</w:t>
            </w:r>
          </w:p>
          <w:p>
            <w:pPr>
              <w:rPr>
                <w:rFonts w:hint="eastAsia" w:ascii="楷体" w:hAnsi="楷体" w:eastAsia="楷体" w:cs="楷体"/>
                <w:sz w:val="21"/>
                <w:szCs w:val="21"/>
              </w:rPr>
            </w:pPr>
            <w:r>
              <w:rPr>
                <w:rFonts w:hint="eastAsia" w:ascii="楷体" w:hAnsi="楷体" w:eastAsia="楷体" w:cs="楷体"/>
                <w:sz w:val="21"/>
                <w:szCs w:val="21"/>
              </w:rPr>
              <w:t>1、产品的符合性：通过进货检验、工序检验、成品检验及不合格品的控制达到产品的符合性；</w:t>
            </w:r>
          </w:p>
          <w:p>
            <w:pPr>
              <w:rPr>
                <w:rFonts w:hint="eastAsia" w:ascii="楷体" w:hAnsi="楷体" w:eastAsia="楷体" w:cs="楷体"/>
                <w:sz w:val="21"/>
                <w:szCs w:val="21"/>
              </w:rPr>
            </w:pPr>
            <w:r>
              <w:rPr>
                <w:rFonts w:hint="eastAsia" w:ascii="楷体" w:hAnsi="楷体" w:eastAsia="楷体" w:cs="楷体"/>
                <w:sz w:val="21"/>
                <w:szCs w:val="21"/>
              </w:rPr>
              <w:t>2、顾客满意程度：每年对客户进行一次顾客满意度调查，</w:t>
            </w:r>
            <w:r>
              <w:rPr>
                <w:rFonts w:hint="eastAsia" w:ascii="楷体" w:hAnsi="楷体" w:eastAsia="楷体" w:cs="楷体"/>
                <w:sz w:val="21"/>
                <w:szCs w:val="21"/>
                <w:lang w:val="en-US" w:eastAsia="zh-CN"/>
              </w:rPr>
              <w:t>因内审核管理评审需要，对顾客满意度进行了阶段性检查，</w:t>
            </w:r>
            <w:r>
              <w:rPr>
                <w:rFonts w:hint="eastAsia" w:ascii="楷体" w:hAnsi="楷体" w:eastAsia="楷体" w:cs="楷体"/>
                <w:sz w:val="21"/>
                <w:szCs w:val="21"/>
              </w:rPr>
              <w:t>经统计</w:t>
            </w:r>
            <w:r>
              <w:rPr>
                <w:rFonts w:hint="eastAsia" w:ascii="楷体" w:hAnsi="楷体" w:eastAsia="楷体" w:cs="楷体"/>
                <w:sz w:val="21"/>
                <w:szCs w:val="21"/>
                <w:lang w:eastAsia="zh-CN"/>
              </w:rPr>
              <w:t>202</w:t>
            </w:r>
            <w:r>
              <w:rPr>
                <w:rFonts w:hint="eastAsia" w:ascii="楷体" w:hAnsi="楷体" w:eastAsia="楷体" w:cs="楷体"/>
                <w:sz w:val="21"/>
                <w:szCs w:val="21"/>
                <w:lang w:val="en-US" w:eastAsia="zh-CN"/>
              </w:rPr>
              <w:t>2</w:t>
            </w:r>
            <w:r>
              <w:rPr>
                <w:rFonts w:hint="eastAsia" w:ascii="楷体" w:hAnsi="楷体" w:eastAsia="楷体" w:cs="楷体"/>
                <w:sz w:val="21"/>
                <w:szCs w:val="21"/>
                <w:lang w:eastAsia="zh-CN"/>
              </w:rPr>
              <w:t>年</w:t>
            </w:r>
            <w:r>
              <w:rPr>
                <w:rFonts w:hint="eastAsia" w:ascii="楷体" w:hAnsi="楷体" w:eastAsia="楷体" w:cs="楷体"/>
                <w:sz w:val="21"/>
                <w:szCs w:val="21"/>
                <w:lang w:val="en-US" w:eastAsia="zh-CN"/>
              </w:rPr>
              <w:t>3-7月</w:t>
            </w:r>
            <w:r>
              <w:rPr>
                <w:rFonts w:hint="eastAsia" w:ascii="楷体" w:hAnsi="楷体" w:eastAsia="楷体" w:cs="楷体"/>
                <w:sz w:val="21"/>
                <w:szCs w:val="21"/>
              </w:rPr>
              <w:t>顾客满意度达到</w:t>
            </w:r>
            <w:r>
              <w:rPr>
                <w:rFonts w:hint="eastAsia" w:ascii="楷体" w:hAnsi="楷体" w:eastAsia="楷体" w:cs="楷体"/>
                <w:sz w:val="21"/>
                <w:szCs w:val="21"/>
                <w:lang w:eastAsia="zh-CN"/>
              </w:rPr>
              <w:t>9</w:t>
            </w:r>
            <w:r>
              <w:rPr>
                <w:rFonts w:hint="eastAsia" w:ascii="楷体" w:hAnsi="楷体" w:eastAsia="楷体" w:cs="楷体"/>
                <w:sz w:val="21"/>
                <w:szCs w:val="21"/>
                <w:lang w:val="en-US" w:eastAsia="zh-CN"/>
              </w:rPr>
              <w:t>9</w:t>
            </w:r>
            <w:r>
              <w:rPr>
                <w:rFonts w:hint="eastAsia" w:ascii="楷体" w:hAnsi="楷体" w:eastAsia="楷体" w:cs="楷体"/>
                <w:sz w:val="21"/>
                <w:szCs w:val="21"/>
                <w:lang w:eastAsia="zh-CN"/>
              </w:rPr>
              <w:t>%</w:t>
            </w:r>
            <w:r>
              <w:rPr>
                <w:rFonts w:hint="eastAsia" w:ascii="楷体" w:hAnsi="楷体" w:eastAsia="楷体" w:cs="楷体"/>
                <w:sz w:val="21"/>
                <w:szCs w:val="21"/>
              </w:rPr>
              <w:t>，达到了预期目标；</w:t>
            </w:r>
          </w:p>
          <w:p>
            <w:pPr>
              <w:rPr>
                <w:rFonts w:hint="eastAsia" w:ascii="楷体" w:hAnsi="楷体" w:eastAsia="楷体" w:cs="楷体"/>
                <w:sz w:val="21"/>
                <w:szCs w:val="21"/>
              </w:rPr>
            </w:pPr>
            <w:r>
              <w:rPr>
                <w:rFonts w:hint="eastAsia" w:ascii="楷体" w:hAnsi="楷体" w:eastAsia="楷体" w:cs="楷体"/>
                <w:sz w:val="21"/>
                <w:szCs w:val="21"/>
              </w:rPr>
              <w:t>3、供应商绩效：每月统计供应商交付绩效，从产品</w:t>
            </w:r>
            <w:r>
              <w:rPr>
                <w:rFonts w:hint="eastAsia" w:ascii="楷体" w:hAnsi="楷体" w:eastAsia="楷体" w:cs="楷体"/>
                <w:sz w:val="21"/>
                <w:szCs w:val="21"/>
                <w:lang w:val="en-US" w:eastAsia="zh-CN"/>
              </w:rPr>
              <w:t>数</w:t>
            </w:r>
            <w:r>
              <w:rPr>
                <w:rFonts w:hint="eastAsia" w:ascii="楷体" w:hAnsi="楷体" w:eastAsia="楷体" w:cs="楷体"/>
                <w:sz w:val="21"/>
                <w:szCs w:val="21"/>
              </w:rPr>
              <w:t>量、交货期、价格、售后服务等方面进行评价。</w:t>
            </w:r>
          </w:p>
          <w:p>
            <w:pPr>
              <w:rPr>
                <w:rFonts w:hint="eastAsia" w:ascii="楷体" w:hAnsi="楷体" w:eastAsia="楷体" w:cs="楷体"/>
                <w:sz w:val="21"/>
                <w:szCs w:val="21"/>
              </w:rPr>
            </w:pPr>
            <w:r>
              <w:rPr>
                <w:rFonts w:hint="eastAsia" w:ascii="楷体" w:hAnsi="楷体" w:eastAsia="楷体" w:cs="楷体"/>
                <w:sz w:val="21"/>
                <w:szCs w:val="21"/>
              </w:rPr>
              <w:t>4、质量管理绩效和有效性：</w:t>
            </w:r>
          </w:p>
          <w:p>
            <w:pPr>
              <w:rPr>
                <w:rFonts w:hint="eastAsia" w:ascii="楷体" w:hAnsi="楷体" w:eastAsia="楷体" w:cs="楷体"/>
                <w:sz w:val="21"/>
                <w:szCs w:val="21"/>
              </w:rPr>
            </w:pPr>
            <w:r>
              <w:rPr>
                <w:rFonts w:hint="eastAsia" w:ascii="楷体" w:hAnsi="楷体" w:eastAsia="楷体" w:cs="楷体"/>
                <w:sz w:val="21"/>
                <w:szCs w:val="21"/>
              </w:rPr>
              <w:t>对员工：每月进行工时定额考核，奖惩分明；</w:t>
            </w:r>
          </w:p>
          <w:p>
            <w:pPr>
              <w:rPr>
                <w:rFonts w:hint="eastAsia" w:ascii="楷体" w:hAnsi="楷体" w:eastAsia="楷体" w:cs="楷体"/>
                <w:sz w:val="21"/>
                <w:szCs w:val="21"/>
              </w:rPr>
            </w:pPr>
            <w:r>
              <w:rPr>
                <w:rFonts w:hint="eastAsia" w:ascii="楷体" w:hAnsi="楷体" w:eastAsia="楷体" w:cs="楷体"/>
                <w:sz w:val="21"/>
                <w:szCs w:val="21"/>
              </w:rPr>
              <w:t>对公司：a.遵章守法，严格执行客户提供的</w:t>
            </w:r>
            <w:r>
              <w:rPr>
                <w:rFonts w:hint="eastAsia" w:ascii="楷体" w:hAnsi="楷体" w:eastAsia="楷体" w:cs="楷体"/>
                <w:sz w:val="21"/>
                <w:szCs w:val="21"/>
                <w:lang w:val="en-US" w:eastAsia="zh-CN"/>
              </w:rPr>
              <w:t>样品/</w:t>
            </w:r>
            <w:r>
              <w:rPr>
                <w:rFonts w:hint="eastAsia" w:ascii="楷体" w:hAnsi="楷体" w:eastAsia="楷体" w:cs="楷体"/>
                <w:sz w:val="21"/>
                <w:szCs w:val="21"/>
              </w:rPr>
              <w:t>图纸</w:t>
            </w:r>
            <w:r>
              <w:rPr>
                <w:rFonts w:hint="eastAsia" w:ascii="楷体" w:hAnsi="楷体" w:eastAsia="楷体" w:cs="楷体"/>
                <w:sz w:val="21"/>
                <w:szCs w:val="21"/>
                <w:lang w:val="en-US" w:eastAsia="zh-CN"/>
              </w:rPr>
              <w:t>要求</w:t>
            </w:r>
            <w:r>
              <w:rPr>
                <w:rFonts w:hint="eastAsia" w:ascii="楷体" w:hAnsi="楷体" w:eastAsia="楷体" w:cs="楷体"/>
                <w:sz w:val="21"/>
                <w:szCs w:val="21"/>
              </w:rPr>
              <w:t>，不断</w:t>
            </w:r>
            <w:r>
              <w:rPr>
                <w:rFonts w:hint="eastAsia" w:ascii="楷体" w:hAnsi="楷体" w:eastAsia="楷体" w:cs="楷体"/>
                <w:sz w:val="21"/>
                <w:szCs w:val="21"/>
                <w:lang w:val="en-US" w:eastAsia="zh-CN"/>
              </w:rPr>
              <w:t>提升</w:t>
            </w:r>
            <w:r>
              <w:rPr>
                <w:rFonts w:hint="eastAsia" w:ascii="楷体" w:hAnsi="楷体" w:eastAsia="楷体" w:cs="楷体"/>
                <w:sz w:val="21"/>
                <w:szCs w:val="21"/>
              </w:rPr>
              <w:t>，赢得市场，赢得效益；</w:t>
            </w:r>
          </w:p>
          <w:p>
            <w:pPr>
              <w:rPr>
                <w:rFonts w:hint="eastAsia" w:ascii="楷体" w:hAnsi="楷体" w:eastAsia="楷体" w:cs="楷体"/>
                <w:sz w:val="21"/>
                <w:szCs w:val="21"/>
              </w:rPr>
            </w:pPr>
            <w:r>
              <w:rPr>
                <w:rFonts w:hint="eastAsia" w:ascii="楷体" w:hAnsi="楷体" w:eastAsia="楷体" w:cs="楷体"/>
                <w:sz w:val="21"/>
                <w:szCs w:val="21"/>
              </w:rPr>
              <w:t>b.通过内审、管评，不断改进完善质量管理体系运行；</w:t>
            </w:r>
          </w:p>
          <w:p>
            <w:pPr>
              <w:rPr>
                <w:rFonts w:hint="eastAsia" w:ascii="楷体" w:hAnsi="楷体" w:eastAsia="楷体" w:cs="楷体"/>
                <w:sz w:val="21"/>
                <w:szCs w:val="21"/>
              </w:rPr>
            </w:pPr>
            <w:r>
              <w:rPr>
                <w:rFonts w:hint="eastAsia" w:ascii="楷体" w:hAnsi="楷体" w:eastAsia="楷体" w:cs="楷体"/>
                <w:sz w:val="21"/>
                <w:szCs w:val="21"/>
              </w:rPr>
              <w:t>5、针对识别出的风险和机遇采取了相应的措施；优选供应商，加强质量管理、拓展销售渠道，此项措施正在组织实施中。</w:t>
            </w:r>
          </w:p>
          <w:p>
            <w:pPr>
              <w:rPr>
                <w:rFonts w:hint="eastAsia" w:ascii="楷体" w:hAnsi="楷体" w:eastAsia="楷体" w:cs="楷体"/>
                <w:sz w:val="21"/>
                <w:szCs w:val="21"/>
              </w:rPr>
            </w:pPr>
            <w:r>
              <w:rPr>
                <w:rFonts w:hint="eastAsia" w:ascii="楷体" w:hAnsi="楷体" w:eastAsia="楷体" w:cs="楷体"/>
                <w:sz w:val="21"/>
                <w:szCs w:val="21"/>
              </w:rPr>
              <w:t>6、管理体系改进的需求：通过体系运行，产品的符合性、内审、管评的有效性及企业持续改进，不断完善各项软硬件环境，提高产品质量，满足客户需求。</w:t>
            </w:r>
          </w:p>
          <w:p>
            <w:pPr>
              <w:rPr>
                <w:rFonts w:hint="eastAsia" w:ascii="楷体" w:hAnsi="楷体" w:eastAsia="楷体" w:cs="楷体"/>
                <w:sz w:val="21"/>
                <w:szCs w:val="21"/>
                <w:lang w:val="en-US" w:eastAsia="zh-CN"/>
              </w:rPr>
            </w:pPr>
            <w:r>
              <w:rPr>
                <w:rFonts w:hint="eastAsia" w:ascii="楷体" w:hAnsi="楷体" w:eastAsia="楷体" w:cs="楷体"/>
                <w:sz w:val="21"/>
                <w:szCs w:val="21"/>
              </w:rPr>
              <w:t>●综上所述，基本符合标准要求。</w:t>
            </w:r>
          </w:p>
        </w:tc>
        <w:tc>
          <w:tcPr>
            <w:tcW w:w="875" w:type="dxa"/>
          </w:tcPr>
          <w:p>
            <w:pPr>
              <w:rPr>
                <w:rFonts w:hint="eastAsia" w:ascii="楷体" w:hAnsi="楷体" w:eastAsia="楷体" w:cs="楷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rPr>
            </w:pPr>
            <w:r>
              <w:rPr>
                <w:rFonts w:hint="eastAsia" w:ascii="楷体" w:hAnsi="楷体" w:eastAsia="楷体" w:cs="楷体"/>
                <w:sz w:val="21"/>
                <w:szCs w:val="21"/>
              </w:rPr>
              <w:t>内部审核</w:t>
            </w:r>
          </w:p>
        </w:tc>
        <w:tc>
          <w:tcPr>
            <w:tcW w:w="960" w:type="dxa"/>
            <w:vAlign w:val="center"/>
          </w:tcPr>
          <w:p>
            <w:pPr>
              <w:rPr>
                <w:rFonts w:hint="eastAsia" w:ascii="楷体" w:hAnsi="楷体" w:eastAsia="楷体" w:cs="楷体"/>
                <w:sz w:val="21"/>
                <w:szCs w:val="21"/>
              </w:rPr>
            </w:pPr>
            <w:r>
              <w:rPr>
                <w:rFonts w:hint="eastAsia" w:ascii="楷体" w:hAnsi="楷体" w:eastAsia="楷体" w:cs="楷体"/>
                <w:sz w:val="21"/>
                <w:szCs w:val="21"/>
              </w:rPr>
              <w:t>9.2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编制《内部审核控制程序》，基本符合标准要求。</w:t>
            </w:r>
          </w:p>
          <w:p>
            <w:pPr>
              <w:rPr>
                <w:rFonts w:hint="eastAsia" w:ascii="楷体" w:hAnsi="楷体" w:eastAsia="楷体" w:cs="楷体"/>
                <w:sz w:val="21"/>
                <w:szCs w:val="21"/>
              </w:rPr>
            </w:pPr>
            <w:r>
              <w:rPr>
                <w:rFonts w:hint="eastAsia" w:ascii="楷体" w:hAnsi="楷体" w:eastAsia="楷体" w:cs="楷体"/>
                <w:sz w:val="21"/>
                <w:szCs w:val="21"/>
              </w:rPr>
              <w:t>经查问：总经理、管代、各部门主管均经培训并参加了内部审核。</w:t>
            </w:r>
          </w:p>
          <w:p>
            <w:pPr>
              <w:rPr>
                <w:rFonts w:hint="eastAsia" w:ascii="楷体" w:hAnsi="楷体" w:eastAsia="楷体" w:cs="楷体"/>
                <w:sz w:val="21"/>
                <w:szCs w:val="21"/>
              </w:rPr>
            </w:pP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月</w:t>
            </w:r>
            <w:r>
              <w:rPr>
                <w:rFonts w:hint="eastAsia" w:ascii="楷体" w:hAnsi="楷体" w:eastAsia="楷体" w:cs="楷体"/>
                <w:sz w:val="21"/>
                <w:szCs w:val="21"/>
                <w:lang w:val="en-US" w:eastAsia="zh-CN"/>
              </w:rPr>
              <w:t>5</w:t>
            </w:r>
            <w:r>
              <w:rPr>
                <w:rFonts w:hint="eastAsia" w:ascii="楷体" w:hAnsi="楷体" w:eastAsia="楷体" w:cs="楷体"/>
                <w:sz w:val="21"/>
                <w:szCs w:val="21"/>
              </w:rPr>
              <w:t>开展了管理体系内部审核活动，并提供有以下内审的资料：</w:t>
            </w:r>
          </w:p>
          <w:p>
            <w:pPr>
              <w:rPr>
                <w:rFonts w:hint="eastAsia" w:ascii="楷体" w:hAnsi="楷体" w:eastAsia="楷体" w:cs="楷体"/>
                <w:sz w:val="21"/>
                <w:szCs w:val="21"/>
              </w:rPr>
            </w:pPr>
            <w:r>
              <w:rPr>
                <w:rFonts w:hint="eastAsia" w:ascii="楷体" w:hAnsi="楷体" w:eastAsia="楷体" w:cs="楷体"/>
                <w:sz w:val="21"/>
                <w:szCs w:val="21"/>
              </w:rPr>
              <w:t>——《内部审核计划》，批准：</w:t>
            </w:r>
            <w:r>
              <w:rPr>
                <w:rFonts w:hint="eastAsia" w:ascii="楷体" w:hAnsi="楷体" w:eastAsia="楷体" w:cs="楷体"/>
                <w:sz w:val="21"/>
                <w:szCs w:val="21"/>
                <w:lang w:val="en-US" w:eastAsia="zh-CN"/>
              </w:rPr>
              <w:t>刘建伦</w:t>
            </w:r>
            <w:r>
              <w:rPr>
                <w:rFonts w:hint="eastAsia" w:ascii="楷体" w:hAnsi="楷体" w:eastAsia="楷体" w:cs="楷体"/>
                <w:sz w:val="21"/>
                <w:szCs w:val="21"/>
              </w:rPr>
              <w:t>。计划中规定审核的目的、依据、范围、时间、审核安排；审核组成员。</w:t>
            </w:r>
          </w:p>
          <w:p>
            <w:pPr>
              <w:rPr>
                <w:rFonts w:hint="eastAsia" w:ascii="楷体" w:hAnsi="楷体" w:eastAsia="楷体" w:cs="楷体"/>
                <w:sz w:val="21"/>
                <w:szCs w:val="21"/>
              </w:rPr>
            </w:pPr>
            <w:r>
              <w:rPr>
                <w:rFonts w:hint="eastAsia" w:ascii="楷体" w:hAnsi="楷体" w:eastAsia="楷体" w:cs="楷体"/>
                <w:sz w:val="21"/>
                <w:szCs w:val="21"/>
              </w:rPr>
              <w:t>计划中没有遗漏标准条款、没有遗漏体系覆盖的部门和场所，内审员没有审核自己的工作。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——内审首末次会议签到（领导层、各部门负责人）；</w:t>
            </w:r>
          </w:p>
          <w:p>
            <w:pPr>
              <w:rPr>
                <w:rFonts w:hint="eastAsia" w:ascii="楷体" w:hAnsi="楷体" w:eastAsia="楷体" w:cs="楷体"/>
                <w:sz w:val="21"/>
                <w:szCs w:val="21"/>
              </w:rPr>
            </w:pPr>
            <w:r>
              <w:rPr>
                <w:rFonts w:hint="eastAsia" w:ascii="楷体" w:hAnsi="楷体" w:eastAsia="楷体" w:cs="楷体"/>
                <w:sz w:val="21"/>
                <w:szCs w:val="21"/>
              </w:rPr>
              <w:t>——内部审核检查表，审核按计划进行，没有遗漏标准条款及体系覆盖的部门和场所，内审员没有审核自己的工作。</w:t>
            </w:r>
          </w:p>
          <w:p>
            <w:pPr>
              <w:rPr>
                <w:rFonts w:hint="eastAsia" w:ascii="楷体" w:hAnsi="楷体" w:eastAsia="楷体" w:cs="楷体"/>
                <w:sz w:val="21"/>
                <w:szCs w:val="21"/>
              </w:rPr>
            </w:pPr>
            <w:r>
              <w:rPr>
                <w:rFonts w:hint="eastAsia" w:ascii="楷体" w:hAnsi="楷体" w:eastAsia="楷体" w:cs="楷体"/>
                <w:sz w:val="21"/>
                <w:szCs w:val="21"/>
              </w:rPr>
              <w:t>——本次内审发现1项不合格，在办公室</w:t>
            </w:r>
            <w:r>
              <w:rPr>
                <w:rFonts w:hint="eastAsia" w:ascii="楷体" w:hAnsi="楷体" w:eastAsia="楷体" w:cs="楷体"/>
                <w:sz w:val="21"/>
                <w:szCs w:val="21"/>
                <w:lang w:val="en-US" w:eastAsia="zh-CN"/>
              </w:rPr>
              <w:t>8.4</w:t>
            </w:r>
            <w:r>
              <w:rPr>
                <w:rFonts w:hint="eastAsia" w:ascii="楷体" w:hAnsi="楷体" w:eastAsia="楷体" w:cs="楷体"/>
                <w:sz w:val="21"/>
                <w:szCs w:val="21"/>
              </w:rPr>
              <w:t>条款，为一般不符合项，查看《不符合报告》，不符合事实描述清晰，不符合原因分析准确，并制定了纠正及纠正预防措施，且措施可行，并对其有效性进行了验证，验证人：</w:t>
            </w:r>
            <w:r>
              <w:rPr>
                <w:rFonts w:hint="eastAsia" w:ascii="楷体" w:hAnsi="楷体" w:eastAsia="楷体" w:cs="楷体"/>
                <w:sz w:val="21"/>
                <w:szCs w:val="21"/>
                <w:lang w:val="en-US" w:eastAsia="zh-CN"/>
              </w:rPr>
              <w:t>刘建伦</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2.7.6</w:t>
            </w:r>
          </w:p>
          <w:p>
            <w:pPr>
              <w:rPr>
                <w:rFonts w:hint="eastAsia" w:ascii="楷体" w:hAnsi="楷体" w:eastAsia="楷体" w:cs="楷体"/>
                <w:sz w:val="21"/>
                <w:szCs w:val="21"/>
              </w:rPr>
            </w:pPr>
            <w:r>
              <w:rPr>
                <w:rFonts w:hint="eastAsia" w:ascii="楷体" w:hAnsi="楷体" w:eastAsia="楷体" w:cs="楷体"/>
                <w:sz w:val="21"/>
                <w:szCs w:val="21"/>
              </w:rPr>
              <w:t>——本次内审编制有《内部审核报告》，对内审进行了综述和体系运行情况的评价，对纠正措施提出整改的要求。</w:t>
            </w:r>
          </w:p>
          <w:p>
            <w:pPr>
              <w:rPr>
                <w:rFonts w:hint="eastAsia" w:ascii="楷体" w:hAnsi="楷体" w:eastAsia="楷体" w:cs="楷体"/>
                <w:sz w:val="21"/>
                <w:szCs w:val="21"/>
              </w:rPr>
            </w:pPr>
            <w:r>
              <w:rPr>
                <w:rFonts w:hint="eastAsia" w:ascii="楷体" w:hAnsi="楷体" w:eastAsia="楷体" w:cs="楷体"/>
                <w:sz w:val="21"/>
                <w:szCs w:val="21"/>
              </w:rPr>
              <w:t>——内审员：组长：</w:t>
            </w:r>
            <w:r>
              <w:rPr>
                <w:rFonts w:hint="eastAsia" w:ascii="楷体" w:hAnsi="楷体" w:eastAsia="楷体" w:cs="楷体"/>
                <w:sz w:val="21"/>
                <w:szCs w:val="21"/>
                <w:lang w:val="en-US" w:eastAsia="zh-CN"/>
              </w:rPr>
              <w:t>刘建伦</w:t>
            </w:r>
            <w:r>
              <w:rPr>
                <w:rFonts w:hint="eastAsia" w:ascii="楷体" w:hAnsi="楷体" w:eastAsia="楷体" w:cs="楷体"/>
                <w:sz w:val="21"/>
                <w:szCs w:val="21"/>
              </w:rPr>
              <w:t xml:space="preserve">   组员：</w:t>
            </w:r>
            <w:r>
              <w:rPr>
                <w:rFonts w:hint="eastAsia" w:ascii="楷体" w:hAnsi="楷体" w:eastAsia="楷体" w:cs="楷体"/>
                <w:sz w:val="21"/>
                <w:szCs w:val="21"/>
                <w:lang w:val="en-US" w:eastAsia="zh-CN"/>
              </w:rPr>
              <w:t>夏艳梅</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结论：公司的质量管理体系基本符合标准要求，且适宜、有效。</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不符合和纠正措施</w:t>
            </w:r>
          </w:p>
        </w:tc>
        <w:tc>
          <w:tcPr>
            <w:tcW w:w="960" w:type="dxa"/>
            <w:vAlign w:val="center"/>
          </w:tcPr>
          <w:p>
            <w:pPr>
              <w:rPr>
                <w:rFonts w:hint="eastAsia" w:ascii="楷体" w:hAnsi="楷体" w:eastAsia="楷体" w:cs="楷体"/>
                <w:sz w:val="21"/>
                <w:szCs w:val="21"/>
                <w:lang w:val="en-US" w:eastAsia="zh-CN"/>
              </w:rPr>
            </w:pPr>
            <w:r>
              <w:rPr>
                <w:rFonts w:hint="eastAsia" w:ascii="楷体" w:hAnsi="楷体" w:eastAsia="楷体" w:cs="楷体"/>
                <w:sz w:val="21"/>
                <w:szCs w:val="21"/>
              </w:rPr>
              <w:t>10.2</w:t>
            </w:r>
          </w:p>
        </w:tc>
        <w:tc>
          <w:tcPr>
            <w:tcW w:w="10714" w:type="dxa"/>
            <w:vAlign w:val="center"/>
          </w:tcPr>
          <w:p>
            <w:pPr>
              <w:rPr>
                <w:rFonts w:hint="eastAsia" w:ascii="楷体" w:hAnsi="楷体" w:eastAsia="楷体" w:cs="楷体"/>
                <w:sz w:val="21"/>
                <w:szCs w:val="21"/>
              </w:rPr>
            </w:pPr>
            <w:r>
              <w:rPr>
                <w:rFonts w:hint="eastAsia" w:ascii="楷体" w:hAnsi="楷体" w:eastAsia="楷体" w:cs="楷体"/>
                <w:sz w:val="21"/>
                <w:szCs w:val="21"/>
              </w:rPr>
              <w:t>●制定了《不合格输出控制程序》，内容基本符合标准要求。</w:t>
            </w:r>
          </w:p>
          <w:p>
            <w:pPr>
              <w:rPr>
                <w:rFonts w:hint="eastAsia" w:ascii="楷体" w:hAnsi="楷体" w:eastAsia="楷体" w:cs="楷体"/>
                <w:sz w:val="21"/>
                <w:szCs w:val="21"/>
              </w:rPr>
            </w:pPr>
            <w:r>
              <w:rPr>
                <w:rFonts w:hint="eastAsia" w:ascii="楷体" w:hAnsi="楷体" w:eastAsia="楷体" w:cs="楷体"/>
                <w:sz w:val="21"/>
                <w:szCs w:val="21"/>
              </w:rPr>
              <w:t>1、对日常工作检查，管理评审，内审，其他考评，发现的不符合及时采取纠正，防止事态发展，进行原因分析，采取必要的纠正预防措施，防止事件的发生、再发生。</w:t>
            </w:r>
          </w:p>
          <w:p>
            <w:pPr>
              <w:rPr>
                <w:rFonts w:hint="eastAsia" w:ascii="楷体" w:hAnsi="楷体" w:eastAsia="楷体" w:cs="楷体"/>
                <w:sz w:val="21"/>
                <w:szCs w:val="21"/>
                <w:lang w:val="en-US" w:eastAsia="zh-CN"/>
              </w:rPr>
            </w:pPr>
            <w:r>
              <w:rPr>
                <w:rFonts w:hint="eastAsia" w:ascii="楷体" w:hAnsi="楷体" w:eastAsia="楷体" w:cs="楷体"/>
                <w:sz w:val="21"/>
                <w:szCs w:val="21"/>
              </w:rPr>
              <w:t>2、对管理评审、内审提出的不符合及改进要求，进行原因分析，制定了具体措施，目前已部分实施完成。</w:t>
            </w:r>
          </w:p>
        </w:tc>
        <w:tc>
          <w:tcPr>
            <w:tcW w:w="875" w:type="dxa"/>
          </w:tcPr>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Y</w:t>
            </w:r>
          </w:p>
        </w:tc>
      </w:tr>
    </w:tbl>
    <w:p>
      <w:pPr>
        <w:pStyle w:val="6"/>
        <w:keepNext w:val="0"/>
        <w:keepLines w:val="0"/>
        <w:pageBreakBefore w:val="0"/>
        <w:widowControl w:val="0"/>
        <w:kinsoku/>
        <w:wordWrap/>
        <w:overflowPunct/>
        <w:topLinePunct w:val="0"/>
        <w:autoSpaceDE/>
        <w:autoSpaceDN/>
        <w:bidi w:val="0"/>
        <w:adjustRightInd/>
        <w:spacing w:after="157" w:afterLines="50" w:line="312" w:lineRule="auto"/>
        <w:textAlignment w:val="auto"/>
        <w:rPr>
          <w:rFonts w:hint="eastAsia" w:ascii="仿宋" w:hAnsi="仿宋" w:eastAsia="仿宋" w:cs="仿宋"/>
          <w:color w:val="auto"/>
          <w:sz w:val="24"/>
          <w:szCs w:val="24"/>
          <w:u w:val="none" w:color="auto"/>
        </w:rPr>
      </w:pPr>
    </w:p>
    <w:p>
      <w:pPr>
        <w:pStyle w:val="6"/>
        <w:keepNext w:val="0"/>
        <w:keepLines w:val="0"/>
        <w:pageBreakBefore w:val="0"/>
        <w:widowControl w:val="0"/>
        <w:kinsoku/>
        <w:wordWrap/>
        <w:overflowPunct/>
        <w:topLinePunct w:val="0"/>
        <w:autoSpaceDE/>
        <w:autoSpaceDN/>
        <w:bidi w:val="0"/>
        <w:adjustRightInd/>
        <w:spacing w:after="157" w:afterLines="50" w:line="312" w:lineRule="auto"/>
        <w:textAlignment w:val="auto"/>
        <w:rPr>
          <w:rFonts w:hint="eastAsia" w:ascii="隶书" w:hAnsi="宋体" w:eastAsia="隶书"/>
          <w:bCs/>
          <w:color w:val="000000"/>
          <w:sz w:val="36"/>
          <w:szCs w:val="36"/>
        </w:rPr>
      </w:pPr>
      <w:r>
        <w:rPr>
          <w:rFonts w:hint="eastAsia" w:ascii="仿宋" w:hAnsi="仿宋" w:eastAsia="仿宋" w:cs="仿宋"/>
          <w:color w:val="auto"/>
          <w:sz w:val="24"/>
          <w:szCs w:val="24"/>
          <w:u w:val="none" w:color="auto"/>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5"/>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hint="eastAsia" w:ascii="楷体" w:hAnsi="楷体" w:eastAsia="楷体" w:cs="楷体"/>
                <w:sz w:val="21"/>
                <w:szCs w:val="21"/>
                <w:u w:val="none"/>
              </w:rPr>
            </w:pPr>
            <w:r>
              <w:rPr>
                <w:rFonts w:hint="eastAsia" w:ascii="楷体" w:hAnsi="楷体" w:eastAsia="楷体" w:cs="楷体"/>
                <w:sz w:val="21"/>
                <w:szCs w:val="21"/>
                <w:u w:val="none"/>
              </w:rPr>
              <w:t>过程与活动、</w:t>
            </w:r>
          </w:p>
          <w:p>
            <w:pPr>
              <w:jc w:val="center"/>
              <w:rPr>
                <w:rFonts w:hint="eastAsia" w:ascii="楷体" w:hAnsi="楷体" w:eastAsia="楷体" w:cs="楷体"/>
                <w:sz w:val="21"/>
                <w:szCs w:val="21"/>
                <w:u w:val="none"/>
              </w:rPr>
            </w:pPr>
            <w:r>
              <w:rPr>
                <w:rFonts w:hint="eastAsia" w:ascii="楷体" w:hAnsi="楷体" w:eastAsia="楷体" w:cs="楷体"/>
                <w:sz w:val="21"/>
                <w:szCs w:val="21"/>
                <w:u w:val="none"/>
              </w:rPr>
              <w:t>抽样计划</w:t>
            </w:r>
          </w:p>
        </w:tc>
        <w:tc>
          <w:tcPr>
            <w:tcW w:w="960" w:type="dxa"/>
            <w:vMerge w:val="restart"/>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涉及</w:t>
            </w:r>
          </w:p>
          <w:p>
            <w:pPr>
              <w:rPr>
                <w:rFonts w:hint="eastAsia" w:ascii="楷体" w:hAnsi="楷体" w:eastAsia="楷体" w:cs="楷体"/>
                <w:sz w:val="21"/>
                <w:szCs w:val="21"/>
                <w:u w:val="none"/>
              </w:rPr>
            </w:pPr>
            <w:r>
              <w:rPr>
                <w:rFonts w:hint="eastAsia" w:ascii="楷体" w:hAnsi="楷体" w:eastAsia="楷体" w:cs="楷体"/>
                <w:sz w:val="21"/>
                <w:szCs w:val="21"/>
                <w:u w:val="none"/>
              </w:rPr>
              <w:t>条款</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受审核部门：</w:t>
            </w:r>
            <w:r>
              <w:rPr>
                <w:rFonts w:hint="eastAsia" w:ascii="楷体" w:hAnsi="楷体" w:eastAsia="楷体" w:cs="楷体"/>
                <w:sz w:val="21"/>
                <w:szCs w:val="21"/>
                <w:u w:val="none"/>
                <w:lang w:val="en-US" w:eastAsia="zh-CN"/>
              </w:rPr>
              <w:t>生技部</w:t>
            </w:r>
            <w:r>
              <w:rPr>
                <w:rFonts w:hint="eastAsia" w:ascii="楷体" w:hAnsi="楷体" w:eastAsia="楷体" w:cs="楷体"/>
                <w:sz w:val="21"/>
                <w:szCs w:val="21"/>
                <w:u w:val="none"/>
              </w:rPr>
              <w:t xml:space="preserve">            主管领导：</w:t>
            </w:r>
            <w:r>
              <w:rPr>
                <w:rFonts w:hint="eastAsia" w:ascii="楷体" w:hAnsi="楷体" w:eastAsia="楷体" w:cs="楷体"/>
                <w:sz w:val="21"/>
                <w:szCs w:val="21"/>
                <w:u w:val="none"/>
                <w:lang w:val="en-US" w:eastAsia="zh-CN"/>
              </w:rPr>
              <w:t>刘建龙</w:t>
            </w:r>
            <w:r>
              <w:rPr>
                <w:rFonts w:hint="eastAsia" w:ascii="楷体" w:hAnsi="楷体" w:eastAsia="楷体" w:cs="楷体"/>
                <w:sz w:val="21"/>
                <w:szCs w:val="21"/>
                <w:u w:val="none"/>
              </w:rPr>
              <w:t xml:space="preserve">            陪同人员：</w:t>
            </w:r>
            <w:r>
              <w:rPr>
                <w:rFonts w:hint="eastAsia" w:ascii="楷体" w:hAnsi="楷体" w:eastAsia="楷体" w:cs="楷体"/>
                <w:sz w:val="21"/>
                <w:szCs w:val="21"/>
                <w:u w:val="none"/>
                <w:lang w:val="en-US" w:eastAsia="zh-CN"/>
              </w:rPr>
              <w:t>夏艳梅</w:t>
            </w:r>
          </w:p>
        </w:tc>
        <w:tc>
          <w:tcPr>
            <w:tcW w:w="1134" w:type="dxa"/>
            <w:vMerge w:val="restart"/>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2160" w:type="dxa"/>
            <w:vMerge w:val="continue"/>
            <w:vAlign w:val="center"/>
          </w:tcPr>
          <w:p>
            <w:pPr>
              <w:rPr>
                <w:rFonts w:hint="eastAsia" w:ascii="楷体" w:hAnsi="楷体" w:eastAsia="楷体" w:cs="楷体"/>
                <w:sz w:val="21"/>
                <w:szCs w:val="21"/>
                <w:u w:val="none"/>
              </w:rPr>
            </w:pPr>
          </w:p>
        </w:tc>
        <w:tc>
          <w:tcPr>
            <w:tcW w:w="960" w:type="dxa"/>
            <w:vMerge w:val="continue"/>
            <w:vAlign w:val="center"/>
          </w:tcPr>
          <w:p>
            <w:pPr>
              <w:rPr>
                <w:rFonts w:hint="eastAsia" w:ascii="楷体" w:hAnsi="楷体" w:eastAsia="楷体" w:cs="楷体"/>
                <w:sz w:val="21"/>
                <w:szCs w:val="21"/>
                <w:u w:val="none"/>
              </w:rPr>
            </w:pPr>
          </w:p>
        </w:tc>
        <w:tc>
          <w:tcPr>
            <w:tcW w:w="10455" w:type="dxa"/>
            <w:vAlign w:val="center"/>
          </w:tcPr>
          <w:p>
            <w:pPr>
              <w:spacing w:before="120"/>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 xml:space="preserve">审核员：周文廷         </w:t>
            </w:r>
            <w:r>
              <w:rPr>
                <w:rFonts w:hint="eastAsia" w:ascii="楷体" w:hAnsi="楷体" w:eastAsia="楷体" w:cs="楷体"/>
                <w:sz w:val="21"/>
                <w:szCs w:val="21"/>
                <w:u w:val="none"/>
                <w:lang w:val="en-US" w:eastAsia="zh-CN"/>
              </w:rPr>
              <w:t xml:space="preserve">       </w:t>
            </w:r>
            <w:r>
              <w:rPr>
                <w:rFonts w:hint="eastAsia" w:ascii="楷体" w:hAnsi="楷体" w:eastAsia="楷体" w:cs="楷体"/>
                <w:sz w:val="21"/>
                <w:szCs w:val="21"/>
                <w:u w:val="none"/>
              </w:rPr>
              <w:t>审核时间：202</w:t>
            </w:r>
            <w:r>
              <w:rPr>
                <w:rFonts w:hint="eastAsia" w:ascii="楷体" w:hAnsi="楷体" w:eastAsia="楷体" w:cs="楷体"/>
                <w:sz w:val="21"/>
                <w:szCs w:val="21"/>
                <w:u w:val="none"/>
                <w:lang w:val="en-US" w:eastAsia="zh-CN"/>
              </w:rPr>
              <w:t>2.8.10</w:t>
            </w:r>
          </w:p>
        </w:tc>
        <w:tc>
          <w:tcPr>
            <w:tcW w:w="1134" w:type="dxa"/>
            <w:vMerge w:val="continue"/>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2160" w:type="dxa"/>
            <w:vMerge w:val="continue"/>
            <w:vAlign w:val="center"/>
          </w:tcPr>
          <w:p>
            <w:pPr>
              <w:rPr>
                <w:rFonts w:hint="eastAsia" w:ascii="楷体" w:hAnsi="楷体" w:eastAsia="楷体" w:cs="楷体"/>
                <w:sz w:val="21"/>
                <w:szCs w:val="21"/>
                <w:u w:val="none"/>
              </w:rPr>
            </w:pPr>
          </w:p>
        </w:tc>
        <w:tc>
          <w:tcPr>
            <w:tcW w:w="960" w:type="dxa"/>
            <w:vMerge w:val="continue"/>
            <w:vAlign w:val="center"/>
          </w:tcPr>
          <w:p>
            <w:pPr>
              <w:rPr>
                <w:rFonts w:hint="eastAsia" w:ascii="楷体" w:hAnsi="楷体" w:eastAsia="楷体" w:cs="楷体"/>
                <w:sz w:val="21"/>
                <w:szCs w:val="21"/>
                <w:u w:val="none"/>
              </w:rPr>
            </w:pPr>
          </w:p>
        </w:tc>
        <w:tc>
          <w:tcPr>
            <w:tcW w:w="10455" w:type="dxa"/>
            <w:vAlign w:val="center"/>
          </w:tcPr>
          <w:p>
            <w:pPr>
              <w:spacing w:line="300" w:lineRule="exact"/>
              <w:rPr>
                <w:rFonts w:hint="eastAsia" w:ascii="楷体" w:hAnsi="楷体" w:eastAsia="楷体" w:cs="楷体"/>
                <w:sz w:val="21"/>
                <w:szCs w:val="21"/>
                <w:u w:val="none"/>
              </w:rPr>
            </w:pPr>
            <w:r>
              <w:rPr>
                <w:rFonts w:hint="eastAsia" w:ascii="楷体" w:hAnsi="楷体" w:eastAsia="楷体" w:cs="楷体"/>
                <w:sz w:val="21"/>
                <w:szCs w:val="21"/>
                <w:u w:val="none"/>
              </w:rPr>
              <w:t>审核条款：</w:t>
            </w:r>
            <w:r>
              <w:rPr>
                <w:rFonts w:hint="eastAsia" w:ascii="楷体" w:hAnsi="楷体" w:eastAsia="楷体" w:cs="楷体"/>
                <w:sz w:val="21"/>
                <w:szCs w:val="21"/>
              </w:rPr>
              <w:t>5.3/6.2/7.1.3/7.1.4/7.1.5/</w:t>
            </w:r>
            <w:r>
              <w:rPr>
                <w:rFonts w:hint="eastAsia" w:ascii="楷体" w:hAnsi="楷体" w:eastAsia="楷体" w:cs="楷体"/>
                <w:sz w:val="21"/>
                <w:szCs w:val="21"/>
              </w:rPr>
              <w:t>/8.1/</w:t>
            </w:r>
            <w:r>
              <w:rPr>
                <w:rFonts w:hint="eastAsia" w:ascii="楷体" w:hAnsi="楷体" w:eastAsia="楷体" w:cs="楷体"/>
                <w:sz w:val="21"/>
                <w:szCs w:val="21"/>
                <w:lang w:val="en-US" w:eastAsia="zh-CN"/>
              </w:rPr>
              <w:t>8.3/</w:t>
            </w:r>
            <w:r>
              <w:rPr>
                <w:rFonts w:hint="eastAsia" w:ascii="楷体" w:hAnsi="楷体" w:eastAsia="楷体" w:cs="楷体"/>
                <w:sz w:val="21"/>
                <w:szCs w:val="21"/>
              </w:rPr>
              <w:t>8.5.1/8.5.2/8.5.4/8.5.6/8.6/8.7</w:t>
            </w:r>
          </w:p>
        </w:tc>
        <w:tc>
          <w:tcPr>
            <w:tcW w:w="1134" w:type="dxa"/>
            <w:vMerge w:val="continue"/>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组织的岗位、职责权限</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5.3</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部门负责人：</w:t>
            </w:r>
            <w:r>
              <w:rPr>
                <w:rFonts w:hint="eastAsia" w:ascii="楷体" w:hAnsi="楷体" w:eastAsia="楷体" w:cs="楷体"/>
                <w:sz w:val="21"/>
                <w:szCs w:val="21"/>
                <w:u w:val="none"/>
                <w:lang w:val="en-US" w:eastAsia="zh-CN"/>
              </w:rPr>
              <w:t>刘建龙</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查企业提供的资料见《岗位任职要求》中，规定了公司各个岗位的主要职责和相关要求。</w:t>
            </w:r>
            <w:r>
              <w:rPr>
                <w:rFonts w:hint="eastAsia" w:ascii="楷体" w:hAnsi="楷体" w:eastAsia="楷体" w:cs="楷体"/>
                <w:sz w:val="21"/>
                <w:szCs w:val="21"/>
                <w:u w:val="none"/>
                <w:lang w:val="en-US" w:eastAsia="zh-CN"/>
              </w:rPr>
              <w:t>生技部</w:t>
            </w:r>
            <w:r>
              <w:rPr>
                <w:rFonts w:hint="eastAsia" w:ascii="楷体" w:hAnsi="楷体" w:eastAsia="楷体" w:cs="楷体"/>
                <w:sz w:val="21"/>
                <w:szCs w:val="21"/>
                <w:u w:val="none"/>
              </w:rPr>
              <w:t>的主要职责有：</w:t>
            </w:r>
          </w:p>
          <w:p>
            <w:pPr>
              <w:rPr>
                <w:rFonts w:hint="eastAsia" w:ascii="楷体" w:hAnsi="楷体" w:eastAsia="楷体" w:cs="楷体"/>
                <w:sz w:val="21"/>
                <w:szCs w:val="21"/>
                <w:u w:val="none"/>
              </w:rPr>
            </w:pPr>
            <w:r>
              <w:rPr>
                <w:rFonts w:hint="eastAsia" w:ascii="楷体" w:hAnsi="楷体" w:eastAsia="楷体" w:cs="楷体"/>
                <w:sz w:val="21"/>
                <w:szCs w:val="21"/>
                <w:u w:val="none"/>
              </w:rPr>
              <w:t>在生产过程中，协调、支持相关部门贯彻质量方针和质量目标的有效运行，向客户提供合格的产品。</w:t>
            </w:r>
          </w:p>
          <w:p>
            <w:pPr>
              <w:rPr>
                <w:rFonts w:hint="eastAsia" w:ascii="楷体" w:hAnsi="楷体" w:eastAsia="楷体" w:cs="楷体"/>
                <w:sz w:val="21"/>
                <w:szCs w:val="21"/>
                <w:u w:val="none"/>
              </w:rPr>
            </w:pPr>
            <w:r>
              <w:rPr>
                <w:rFonts w:hint="eastAsia" w:ascii="楷体" w:hAnsi="楷体" w:eastAsia="楷体" w:cs="楷体"/>
                <w:sz w:val="21"/>
                <w:szCs w:val="21"/>
                <w:u w:val="none"/>
              </w:rPr>
              <w:t>正确贯彻国家有关质量技术标准、技术政策，为产品生产提供有效的技术文件和有关工艺规程、检验标准等。</w:t>
            </w:r>
          </w:p>
          <w:p>
            <w:pPr>
              <w:rPr>
                <w:rFonts w:hint="eastAsia" w:ascii="楷体" w:hAnsi="楷体" w:eastAsia="楷体" w:cs="楷体"/>
                <w:sz w:val="21"/>
                <w:szCs w:val="21"/>
                <w:u w:val="none"/>
              </w:rPr>
            </w:pPr>
            <w:r>
              <w:rPr>
                <w:rFonts w:hint="eastAsia" w:ascii="楷体" w:hAnsi="楷体" w:eastAsia="楷体" w:cs="楷体"/>
                <w:sz w:val="21"/>
                <w:szCs w:val="21"/>
                <w:u w:val="none"/>
              </w:rPr>
              <w:t>执行本公司有关质量工作的规定，协助有关质量部门做好质量管理工作，对生产过程加以控制，保持生产正常运行。</w:t>
            </w:r>
          </w:p>
          <w:p>
            <w:pPr>
              <w:rPr>
                <w:rFonts w:hint="eastAsia" w:ascii="楷体" w:hAnsi="楷体" w:eastAsia="楷体" w:cs="楷体"/>
                <w:sz w:val="21"/>
                <w:szCs w:val="21"/>
                <w:u w:val="none"/>
              </w:rPr>
            </w:pPr>
            <w:r>
              <w:rPr>
                <w:rFonts w:hint="eastAsia" w:ascii="楷体" w:hAnsi="楷体" w:eastAsia="楷体" w:cs="楷体"/>
                <w:sz w:val="21"/>
                <w:szCs w:val="21"/>
                <w:u w:val="none"/>
              </w:rPr>
              <w:t>负责本公司的设备管理及产品标识和可追溯性的归口管理工作，引进产品新技术，产品更新和产品技术攻关，并组织实施。</w:t>
            </w:r>
          </w:p>
          <w:p>
            <w:pPr>
              <w:rPr>
                <w:rFonts w:hint="eastAsia" w:ascii="楷体" w:hAnsi="楷体" w:eastAsia="楷体" w:cs="楷体"/>
                <w:sz w:val="21"/>
                <w:szCs w:val="21"/>
                <w:u w:val="none"/>
              </w:rPr>
            </w:pPr>
            <w:r>
              <w:rPr>
                <w:rFonts w:hint="eastAsia" w:ascii="楷体" w:hAnsi="楷体" w:eastAsia="楷体" w:cs="楷体"/>
                <w:sz w:val="21"/>
                <w:szCs w:val="21"/>
                <w:u w:val="none"/>
              </w:rPr>
              <w:t>负责做好成品搬运，贮存防护和交付发运工作。</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与负责人沟通，</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经理明确其基本职责和权限。</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质量目标</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6.2</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部门质量目标：                            考核情况（</w:t>
            </w:r>
            <w:r>
              <w:rPr>
                <w:rFonts w:hint="eastAsia" w:ascii="楷体" w:hAnsi="楷体" w:eastAsia="楷体" w:cs="楷体"/>
                <w:sz w:val="21"/>
                <w:szCs w:val="21"/>
                <w:u w:val="none"/>
                <w:lang w:val="en-US" w:eastAsia="zh-CN"/>
              </w:rPr>
              <w:t>3-7月</w:t>
            </w:r>
            <w:r>
              <w:rPr>
                <w:rFonts w:hint="eastAsia" w:ascii="楷体" w:hAnsi="楷体" w:eastAsia="楷体" w:cs="楷体"/>
                <w:sz w:val="21"/>
                <w:szCs w:val="21"/>
                <w:u w:val="none"/>
              </w:rPr>
              <w:t>）</w:t>
            </w:r>
          </w:p>
          <w:p>
            <w:pPr>
              <w:rPr>
                <w:rFonts w:hint="eastAsia" w:ascii="楷体" w:hAnsi="楷体" w:eastAsia="楷体" w:cs="楷体"/>
                <w:bCs/>
                <w:sz w:val="21"/>
                <w:szCs w:val="21"/>
                <w:u w:val="none"/>
              </w:rPr>
            </w:pPr>
            <w:r>
              <w:rPr>
                <w:rFonts w:hint="eastAsia" w:ascii="楷体" w:hAnsi="楷体" w:eastAsia="楷体" w:cs="楷体"/>
                <w:bCs/>
                <w:sz w:val="21"/>
                <w:szCs w:val="21"/>
                <w:u w:val="none"/>
              </w:rPr>
              <w:t>生产计划按时完成率100%；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在用设备完好率100%。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品质检验准确率100%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不合格品处置率100%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bCs/>
                <w:sz w:val="21"/>
                <w:szCs w:val="21"/>
                <w:u w:val="none"/>
              </w:rPr>
            </w:pPr>
            <w:r>
              <w:rPr>
                <w:rFonts w:hint="eastAsia" w:ascii="楷体" w:hAnsi="楷体" w:eastAsia="楷体" w:cs="楷体"/>
                <w:bCs/>
                <w:sz w:val="21"/>
                <w:szCs w:val="21"/>
                <w:u w:val="none"/>
              </w:rPr>
              <w:t>产品一次交验合格率≥98%</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100</w:t>
            </w:r>
            <w:r>
              <w:rPr>
                <w:rFonts w:hint="eastAsia" w:ascii="楷体" w:hAnsi="楷体" w:eastAsia="楷体" w:cs="楷体"/>
                <w:bCs/>
                <w:sz w:val="21"/>
                <w:szCs w:val="21"/>
                <w:u w:val="none"/>
              </w:rPr>
              <w:t>%</w:t>
            </w:r>
          </w:p>
          <w:p>
            <w:pPr>
              <w:rPr>
                <w:rFonts w:hint="eastAsia" w:ascii="楷体" w:hAnsi="楷体" w:eastAsia="楷体" w:cs="楷体"/>
                <w:sz w:val="21"/>
                <w:szCs w:val="21"/>
                <w:u w:val="none"/>
              </w:rPr>
            </w:pPr>
            <w:r>
              <w:rPr>
                <w:rFonts w:hint="eastAsia" w:ascii="楷体" w:hAnsi="楷体" w:eastAsia="楷体" w:cs="楷体"/>
                <w:bCs/>
                <w:sz w:val="21"/>
                <w:szCs w:val="21"/>
                <w:u w:val="none"/>
              </w:rPr>
              <w:t>监视和测量资源按时校验率100%</w:t>
            </w:r>
            <w:r>
              <w:rPr>
                <w:rFonts w:hint="eastAsia" w:ascii="楷体" w:hAnsi="楷体" w:eastAsia="楷体" w:cs="楷体"/>
                <w:bCs/>
                <w:sz w:val="21"/>
                <w:szCs w:val="21"/>
                <w:u w:val="none"/>
              </w:rPr>
              <w:tab/>
            </w:r>
            <w:r>
              <w:rPr>
                <w:rFonts w:hint="eastAsia" w:ascii="楷体" w:hAnsi="楷体" w:eastAsia="楷体" w:cs="楷体"/>
                <w:bCs/>
                <w:sz w:val="21"/>
                <w:szCs w:val="21"/>
                <w:u w:val="none"/>
                <w:lang w:val="en-US" w:eastAsia="zh-CN"/>
              </w:rPr>
              <w:t xml:space="preserve">              </w:t>
            </w:r>
            <w:r>
              <w:rPr>
                <w:rFonts w:hint="eastAsia" w:ascii="楷体" w:hAnsi="楷体" w:eastAsia="楷体" w:cs="楷体"/>
                <w:bCs/>
                <w:sz w:val="21"/>
                <w:szCs w:val="21"/>
                <w:u w:val="none"/>
              </w:rPr>
              <w:t>100%</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从目前的统计结果来看，基本达到目标要求。</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基础设施</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7.1.3</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基础设施：配备有</w:t>
            </w:r>
            <w:r>
              <w:rPr>
                <w:rFonts w:hint="eastAsia" w:ascii="楷体" w:hAnsi="楷体" w:eastAsia="楷体" w:cs="楷体"/>
                <w:sz w:val="21"/>
                <w:szCs w:val="21"/>
                <w:u w:val="none"/>
                <w:lang w:val="en-US" w:eastAsia="zh-CN"/>
              </w:rPr>
              <w:t>办公楼</w:t>
            </w:r>
            <w:r>
              <w:rPr>
                <w:rFonts w:hint="eastAsia" w:ascii="楷体" w:hAnsi="楷体" w:eastAsia="楷体" w:cs="楷体"/>
                <w:sz w:val="21"/>
                <w:szCs w:val="21"/>
                <w:u w:val="none"/>
              </w:rPr>
              <w:t>、车间等基础设施，办公主要设施：电脑、电话、一体机等，满足办公需求；</w:t>
            </w:r>
          </w:p>
          <w:p>
            <w:pPr>
              <w:rPr>
                <w:rFonts w:hint="eastAsia" w:ascii="楷体" w:hAnsi="楷体" w:eastAsia="楷体" w:cs="楷体"/>
                <w:sz w:val="21"/>
                <w:szCs w:val="21"/>
                <w:u w:val="none"/>
              </w:rPr>
            </w:pPr>
            <w:r>
              <w:rPr>
                <w:rFonts w:hint="eastAsia" w:ascii="楷体" w:hAnsi="楷体" w:eastAsia="楷体" w:cs="楷体"/>
                <w:sz w:val="21"/>
                <w:szCs w:val="21"/>
                <w:u w:val="none"/>
              </w:rPr>
              <w:t>主要生产设备：</w:t>
            </w:r>
            <w:r>
              <w:rPr>
                <w:rFonts w:hint="eastAsia" w:ascii="楷体" w:hAnsi="楷体" w:eastAsia="楷体" w:cs="楷体"/>
                <w:color w:val="000000"/>
                <w:sz w:val="21"/>
                <w:szCs w:val="21"/>
              </w:rPr>
              <w:t>注塑机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粉碎机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搅拌（混料）机</w:t>
            </w:r>
            <w:r>
              <w:rPr>
                <w:rFonts w:hint="eastAsia" w:ascii="楷体" w:hAnsi="楷体" w:eastAsia="楷体" w:cs="楷体"/>
                <w:b w:val="0"/>
                <w:bCs w:val="0"/>
                <w:color w:val="000000"/>
                <w:sz w:val="21"/>
                <w:szCs w:val="21"/>
                <w:u w:val="none"/>
                <w:lang w:val="en-US" w:eastAsia="zh-CN"/>
              </w:rPr>
              <w:t>等生产设备</w:t>
            </w:r>
            <w:r>
              <w:rPr>
                <w:rFonts w:hint="eastAsia" w:ascii="楷体" w:hAnsi="楷体" w:eastAsia="楷体" w:cs="楷体"/>
                <w:sz w:val="21"/>
                <w:szCs w:val="21"/>
                <w:u w:val="none"/>
              </w:rPr>
              <w:t>，满足生产需求。</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设备的保养：</w:t>
            </w:r>
          </w:p>
          <w:p>
            <w:pPr>
              <w:rPr>
                <w:rFonts w:hint="eastAsia" w:ascii="楷体" w:hAnsi="楷体" w:eastAsia="楷体" w:cs="楷体"/>
                <w:sz w:val="21"/>
                <w:szCs w:val="21"/>
                <w:u w:val="none"/>
              </w:rPr>
            </w:pPr>
            <w:r>
              <w:rPr>
                <w:rFonts w:hint="eastAsia" w:ascii="楷体" w:hAnsi="楷体" w:eastAsia="楷体" w:cs="楷体"/>
                <w:sz w:val="21"/>
                <w:szCs w:val="21"/>
                <w:u w:val="none"/>
              </w:rPr>
              <w:t>查《设备年度保养计划》规定保养的计划时间。</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查《设备检修记录》保养的内容、时间、检修人员，按计划完成。</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运行环境</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7.1.4</w:t>
            </w:r>
          </w:p>
        </w:tc>
        <w:tc>
          <w:tcPr>
            <w:tcW w:w="10455" w:type="dxa"/>
            <w:vAlign w:val="center"/>
          </w:tcPr>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运行环境：</w:t>
            </w:r>
          </w:p>
          <w:p>
            <w:pPr>
              <w:rPr>
                <w:rFonts w:hint="eastAsia" w:ascii="楷体" w:hAnsi="楷体" w:eastAsia="楷体" w:cs="楷体"/>
                <w:color w:val="0000FF"/>
                <w:sz w:val="21"/>
                <w:szCs w:val="21"/>
                <w:u w:val="none"/>
              </w:rPr>
            </w:pPr>
            <w:r>
              <w:rPr>
                <w:rFonts w:hint="eastAsia" w:ascii="楷体" w:hAnsi="楷体" w:eastAsia="楷体" w:cs="楷体"/>
                <w:sz w:val="21"/>
                <w:szCs w:val="21"/>
                <w:lang w:val="en-US" w:eastAsia="zh-CN"/>
              </w:rPr>
              <w:t>企业占地3000平米</w:t>
            </w:r>
            <w:r>
              <w:rPr>
                <w:rFonts w:hint="eastAsia" w:ascii="楷体" w:hAnsi="楷体" w:eastAsia="楷体" w:cs="楷体"/>
                <w:color w:val="0000FF"/>
                <w:sz w:val="21"/>
                <w:szCs w:val="21"/>
                <w:lang w:val="en-US" w:eastAsia="zh-CN"/>
              </w:rPr>
              <w:t>，</w:t>
            </w:r>
            <w:r>
              <w:rPr>
                <w:rFonts w:hint="eastAsia" w:ascii="楷体" w:hAnsi="楷体" w:eastAsia="楷体" w:cs="楷体"/>
                <w:color w:val="auto"/>
                <w:sz w:val="21"/>
                <w:szCs w:val="21"/>
                <w:lang w:val="en-US" w:eastAsia="zh-CN"/>
              </w:rPr>
              <w:t>自建，办公面积：50平米，注塑车间500平米，包装车间100</w:t>
            </w:r>
            <w:r>
              <w:rPr>
                <w:rFonts w:hint="eastAsia" w:ascii="楷体" w:hAnsi="楷体" w:eastAsia="楷体" w:cs="楷体"/>
                <w:color w:val="auto"/>
                <w:sz w:val="21"/>
                <w:szCs w:val="21"/>
              </w:rPr>
              <w:t>平，</w:t>
            </w:r>
            <w:r>
              <w:rPr>
                <w:rFonts w:hint="eastAsia" w:ascii="楷体" w:hAnsi="楷体" w:eastAsia="楷体" w:cs="楷体"/>
                <w:color w:val="auto"/>
                <w:sz w:val="21"/>
                <w:szCs w:val="21"/>
                <w:lang w:val="en-US" w:eastAsia="zh-CN"/>
              </w:rPr>
              <w:t>仓库3间总计600平米</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有序，工作环境良好</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满足需求。</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8" w:hRule="atLeast"/>
        </w:trPr>
        <w:tc>
          <w:tcPr>
            <w:tcW w:w="2160" w:type="dxa"/>
            <w:vAlign w:val="top"/>
          </w:tcPr>
          <w:p>
            <w:pPr>
              <w:rPr>
                <w:rFonts w:hint="eastAsia" w:ascii="楷体" w:hAnsi="楷体" w:eastAsia="楷体" w:cs="楷体"/>
                <w:sz w:val="21"/>
                <w:szCs w:val="21"/>
                <w:u w:val="none"/>
              </w:rPr>
            </w:pPr>
            <w:r>
              <w:rPr>
                <w:rFonts w:hint="eastAsia" w:ascii="楷体" w:hAnsi="楷体" w:eastAsia="楷体" w:cs="楷体"/>
                <w:sz w:val="21"/>
                <w:szCs w:val="21"/>
              </w:rPr>
              <w:t>监视和测量资源</w:t>
            </w:r>
          </w:p>
        </w:tc>
        <w:tc>
          <w:tcPr>
            <w:tcW w:w="960" w:type="dxa"/>
            <w:vAlign w:val="top"/>
          </w:tcPr>
          <w:p>
            <w:pPr>
              <w:rPr>
                <w:rFonts w:hint="eastAsia" w:ascii="楷体" w:hAnsi="楷体" w:eastAsia="楷体" w:cs="楷体"/>
                <w:sz w:val="21"/>
                <w:szCs w:val="21"/>
                <w:u w:val="none"/>
              </w:rPr>
            </w:pPr>
            <w:r>
              <w:rPr>
                <w:rFonts w:hint="eastAsia" w:ascii="楷体" w:hAnsi="楷体" w:eastAsia="楷体" w:cs="楷体"/>
                <w:sz w:val="21"/>
                <w:szCs w:val="21"/>
              </w:rPr>
              <w:t>7.1.5</w:t>
            </w:r>
          </w:p>
        </w:tc>
        <w:tc>
          <w:tcPr>
            <w:tcW w:w="10455" w:type="dxa"/>
            <w:vAlign w:val="top"/>
          </w:tcPr>
          <w:p>
            <w:pPr>
              <w:rPr>
                <w:rFonts w:hint="eastAsia" w:ascii="楷体" w:hAnsi="楷体" w:eastAsia="楷体" w:cs="楷体"/>
                <w:sz w:val="21"/>
                <w:szCs w:val="21"/>
                <w:highlight w:val="yellow"/>
              </w:rPr>
            </w:pPr>
            <w:r>
              <w:rPr>
                <w:rFonts w:hint="eastAsia" w:ascii="楷体" w:hAnsi="楷体" w:eastAsia="楷体" w:cs="楷体"/>
                <w:sz w:val="21"/>
                <w:szCs w:val="21"/>
              </w:rPr>
              <w:sym w:font="Wingdings 2" w:char="F098"/>
            </w:r>
            <w:r>
              <w:rPr>
                <w:rFonts w:hint="eastAsia" w:ascii="楷体" w:hAnsi="楷体" w:eastAsia="楷体" w:cs="楷体"/>
                <w:sz w:val="21"/>
                <w:szCs w:val="21"/>
              </w:rPr>
              <w:t>建立有《监视和测量设备台帐》监视测量仪器有：</w:t>
            </w:r>
            <w:r>
              <w:rPr>
                <w:rFonts w:hint="eastAsia" w:ascii="楷体" w:hAnsi="楷体" w:eastAsia="楷体" w:cs="楷体"/>
                <w:color w:val="000000"/>
                <w:sz w:val="21"/>
                <w:szCs w:val="21"/>
              </w:rPr>
              <w:t>压力表</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电子计价秤</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工业铂电阻</w:t>
            </w:r>
            <w:r>
              <w:rPr>
                <w:rFonts w:hint="eastAsia" w:ascii="楷体" w:hAnsi="楷体" w:eastAsia="楷体" w:cs="楷体"/>
                <w:sz w:val="21"/>
                <w:szCs w:val="21"/>
              </w:rPr>
              <w:t>等，满足检验需求。</w:t>
            </w:r>
          </w:p>
          <w:p>
            <w:pPr>
              <w:spacing w:line="276" w:lineRule="auto"/>
              <w:ind w:right="17" w:rightChars="8"/>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没有用于监测的计算机软件。</w:t>
            </w:r>
          </w:p>
          <w:p>
            <w:pPr>
              <w:rPr>
                <w:rFonts w:hint="eastAsia" w:ascii="楷体" w:hAnsi="楷体" w:eastAsia="楷体" w:cs="楷体"/>
                <w:sz w:val="21"/>
                <w:szCs w:val="21"/>
                <w:lang w:val="en-US" w:eastAsia="zh-CN"/>
              </w:rPr>
            </w:pPr>
            <w:r>
              <w:rPr>
                <w:rFonts w:hint="eastAsia" w:ascii="楷体" w:hAnsi="楷体" w:eastAsia="楷体" w:cs="楷体"/>
                <w:sz w:val="21"/>
                <w:szCs w:val="21"/>
              </w:rPr>
              <w:sym w:font="Wingdings 2" w:char="F098"/>
            </w:r>
            <w:r>
              <w:rPr>
                <w:rFonts w:hint="eastAsia" w:ascii="楷体" w:hAnsi="楷体" w:eastAsia="楷体" w:cs="楷体"/>
                <w:sz w:val="21"/>
                <w:szCs w:val="21"/>
              </w:rPr>
              <w:t xml:space="preserve"> 查监视测量器具校准情况，</w:t>
            </w:r>
            <w:r>
              <w:rPr>
                <w:rFonts w:hint="eastAsia" w:ascii="楷体" w:hAnsi="楷体" w:eastAsia="楷体" w:cs="楷体"/>
                <w:sz w:val="21"/>
                <w:szCs w:val="21"/>
                <w:lang w:val="en-US" w:eastAsia="zh-CN"/>
              </w:rPr>
              <w:t xml:space="preserve"> </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企业于2022.7.19委托广东精衡检测科技有限公司对其计量器具进行了校准或鉴定，详见扫描件</w:t>
            </w:r>
          </w:p>
          <w:p>
            <w:pPr>
              <w:spacing w:line="276" w:lineRule="auto"/>
              <w:ind w:right="17" w:rightChars="8"/>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该公司</w:t>
            </w:r>
            <w:r>
              <w:rPr>
                <w:rFonts w:hint="eastAsia" w:ascii="楷体" w:hAnsi="楷体" w:eastAsia="楷体" w:cs="楷体"/>
                <w:sz w:val="21"/>
                <w:szCs w:val="21"/>
                <w:lang w:val="en-US" w:eastAsia="zh-CN"/>
              </w:rPr>
              <w:t>生技</w:t>
            </w:r>
            <w:r>
              <w:rPr>
                <w:rFonts w:hint="eastAsia" w:ascii="楷体" w:hAnsi="楷体" w:eastAsia="楷体" w:cs="楷体"/>
                <w:sz w:val="21"/>
                <w:szCs w:val="21"/>
              </w:rPr>
              <w:t>部负责监视和测量设备的管理。</w:t>
            </w:r>
          </w:p>
          <w:p>
            <w:pPr>
              <w:spacing w:line="276" w:lineRule="auto"/>
              <w:rPr>
                <w:rFonts w:hint="eastAsia" w:ascii="楷体" w:hAnsi="楷体" w:eastAsia="楷体" w:cs="楷体"/>
                <w:sz w:val="21"/>
                <w:szCs w:val="21"/>
                <w:u w:val="none"/>
              </w:rPr>
            </w:pPr>
            <w:r>
              <w:rPr>
                <w:rFonts w:hint="eastAsia" w:ascii="楷体" w:hAnsi="楷体" w:eastAsia="楷体" w:cs="楷体"/>
                <w:sz w:val="21"/>
                <w:szCs w:val="21"/>
              </w:rPr>
              <w:sym w:font="Wingdings 2" w:char="F098"/>
            </w:r>
            <w:r>
              <w:rPr>
                <w:rFonts w:hint="eastAsia" w:ascii="楷体" w:hAnsi="楷体" w:eastAsia="楷体" w:cs="楷体"/>
                <w:sz w:val="21"/>
                <w:szCs w:val="21"/>
              </w:rPr>
              <w:t>使用过程中没有发生检测设备偏离校准状态现象。</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运行的策划和控制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8.1</w:t>
            </w:r>
          </w:p>
        </w:tc>
        <w:tc>
          <w:tcPr>
            <w:tcW w:w="10455" w:type="dxa"/>
            <w:vAlign w:val="center"/>
          </w:tcPr>
          <w:p>
            <w:pPr>
              <w:spacing w:line="276" w:lineRule="auto"/>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策划了生产流程：</w:t>
            </w:r>
          </w:p>
          <w:p>
            <w:pPr>
              <w:spacing w:line="276" w:lineRule="auto"/>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购进半成品橡塑片----压制---裁边----成品---包装入库</w:t>
            </w:r>
          </w:p>
          <w:p>
            <w:pPr>
              <w:spacing w:line="276" w:lineRule="auto"/>
              <w:rPr>
                <w:rFonts w:hint="eastAsia" w:ascii="楷体" w:hAnsi="楷体" w:eastAsia="楷体" w:cs="楷体"/>
                <w:b w:val="0"/>
                <w:bCs w:val="0"/>
                <w:color w:val="auto"/>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确定产品和服务的要求：客户要求</w:t>
            </w:r>
            <w:r>
              <w:rPr>
                <w:rFonts w:hint="eastAsia" w:ascii="楷体" w:hAnsi="楷体" w:eastAsia="楷体" w:cs="楷体"/>
                <w:sz w:val="21"/>
                <w:szCs w:val="21"/>
                <w:u w:val="none"/>
                <w:lang w:eastAsia="zh-CN"/>
              </w:rPr>
              <w:t>、</w:t>
            </w:r>
            <w:r>
              <w:rPr>
                <w:rFonts w:hint="eastAsia" w:ascii="楷体" w:hAnsi="楷体" w:eastAsia="楷体" w:cs="楷体"/>
                <w:sz w:val="21"/>
                <w:szCs w:val="21"/>
                <w:u w:val="none"/>
              </w:rPr>
              <w:t>技术协议</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图纸、样品等</w:t>
            </w:r>
            <w:r>
              <w:rPr>
                <w:rFonts w:hint="eastAsia" w:ascii="楷体" w:hAnsi="楷体" w:eastAsia="楷体" w:cs="楷体"/>
                <w:b w:val="0"/>
                <w:bCs w:val="0"/>
                <w:color w:val="auto"/>
                <w:sz w:val="21"/>
                <w:szCs w:val="21"/>
                <w:u w:val="none"/>
                <w:shd w:val="clear" w:color="auto" w:fill="F2F3F7"/>
              </w:rPr>
              <w:t>相关内容</w:t>
            </w:r>
            <w:r>
              <w:rPr>
                <w:rFonts w:hint="eastAsia" w:ascii="楷体" w:hAnsi="楷体" w:eastAsia="楷体" w:cs="楷体"/>
                <w:b w:val="0"/>
                <w:bCs w:val="0"/>
                <w:color w:val="auto"/>
                <w:kern w:val="0"/>
                <w:sz w:val="21"/>
                <w:szCs w:val="21"/>
                <w:u w:val="none"/>
              </w:rPr>
              <w:t>进行生产。</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制定目标，目标基本合理、可测量、可达到。</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策划所需资源</w:t>
            </w:r>
          </w:p>
          <w:p>
            <w:pPr>
              <w:rPr>
                <w:rFonts w:hint="eastAsia" w:ascii="楷体" w:hAnsi="楷体" w:eastAsia="楷体" w:cs="楷体"/>
                <w:sz w:val="21"/>
                <w:szCs w:val="21"/>
                <w:u w:val="none"/>
              </w:rPr>
            </w:pPr>
            <w:r>
              <w:rPr>
                <w:rFonts w:hint="eastAsia" w:ascii="楷体" w:hAnsi="楷体" w:eastAsia="楷体" w:cs="楷体"/>
                <w:sz w:val="21"/>
                <w:szCs w:val="21"/>
                <w:u w:val="none"/>
              </w:rPr>
              <w:t>1、其中主要生产设备有：</w:t>
            </w:r>
          </w:p>
          <w:p>
            <w:pPr>
              <w:rPr>
                <w:rFonts w:hint="eastAsia" w:ascii="楷体" w:hAnsi="楷体" w:eastAsia="楷体" w:cs="楷体"/>
                <w:sz w:val="21"/>
                <w:szCs w:val="21"/>
                <w:u w:val="none"/>
              </w:rPr>
            </w:pPr>
            <w:r>
              <w:rPr>
                <w:rFonts w:hint="eastAsia" w:ascii="楷体" w:hAnsi="楷体" w:eastAsia="楷体" w:cs="楷体"/>
                <w:bCs/>
                <w:sz w:val="21"/>
                <w:szCs w:val="21"/>
                <w:u w:val="none"/>
              </w:rPr>
              <w:t>主要生产设备：</w:t>
            </w:r>
            <w:r>
              <w:rPr>
                <w:rFonts w:hint="eastAsia" w:ascii="楷体" w:hAnsi="楷体" w:eastAsia="楷体" w:cs="楷体"/>
                <w:color w:val="000000"/>
                <w:sz w:val="21"/>
                <w:szCs w:val="21"/>
              </w:rPr>
              <w:t>注塑机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粉碎机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搅拌（混料）机</w:t>
            </w:r>
            <w:r>
              <w:rPr>
                <w:rFonts w:hint="eastAsia" w:ascii="楷体" w:hAnsi="楷体" w:eastAsia="楷体" w:cs="楷体"/>
                <w:b w:val="0"/>
                <w:bCs w:val="0"/>
                <w:color w:val="000000"/>
                <w:sz w:val="21"/>
                <w:szCs w:val="21"/>
                <w:u w:val="none"/>
                <w:lang w:val="en-US" w:eastAsia="zh-CN"/>
              </w:rPr>
              <w:t>等生产设备</w:t>
            </w:r>
            <w:r>
              <w:rPr>
                <w:rFonts w:hint="eastAsia" w:ascii="楷体" w:hAnsi="楷体" w:eastAsia="楷体" w:cs="楷体"/>
                <w:sz w:val="21"/>
                <w:szCs w:val="21"/>
                <w:u w:val="none"/>
              </w:rPr>
              <w:t>，满足生产需求</w:t>
            </w:r>
          </w:p>
          <w:p>
            <w:pPr>
              <w:rPr>
                <w:rFonts w:hint="eastAsia" w:ascii="楷体" w:hAnsi="楷体" w:eastAsia="楷体" w:cs="楷体"/>
                <w:sz w:val="21"/>
                <w:szCs w:val="21"/>
                <w:highlight w:val="yellow"/>
                <w:u w:val="none"/>
              </w:rPr>
            </w:pPr>
            <w:r>
              <w:rPr>
                <w:rFonts w:hint="eastAsia" w:ascii="楷体" w:hAnsi="楷体" w:eastAsia="楷体" w:cs="楷体"/>
                <w:sz w:val="21"/>
                <w:szCs w:val="21"/>
                <w:u w:val="none"/>
              </w:rPr>
              <w:t>2、检测设备主要有：</w:t>
            </w:r>
            <w:r>
              <w:rPr>
                <w:rFonts w:hint="eastAsia" w:ascii="楷体" w:hAnsi="楷体" w:eastAsia="楷体" w:cs="楷体"/>
                <w:color w:val="000000"/>
                <w:sz w:val="21"/>
                <w:szCs w:val="21"/>
              </w:rPr>
              <w:t>压力表</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电子计价秤</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工业铂电阻</w:t>
            </w:r>
            <w:r>
              <w:rPr>
                <w:rFonts w:hint="eastAsia" w:ascii="楷体" w:hAnsi="楷体" w:eastAsia="楷体" w:cs="楷体"/>
                <w:sz w:val="21"/>
                <w:szCs w:val="21"/>
                <w:u w:val="none"/>
              </w:rPr>
              <w:t>等，满足检验需求；</w:t>
            </w:r>
          </w:p>
          <w:p>
            <w:pPr>
              <w:rPr>
                <w:rFonts w:hint="eastAsia" w:ascii="楷体" w:hAnsi="楷体" w:eastAsia="楷体" w:cs="楷体"/>
                <w:sz w:val="21"/>
                <w:szCs w:val="21"/>
                <w:u w:val="none"/>
              </w:rPr>
            </w:pPr>
            <w:r>
              <w:rPr>
                <w:rFonts w:hint="eastAsia" w:ascii="楷体" w:hAnsi="楷体" w:eastAsia="楷体" w:cs="楷体"/>
                <w:sz w:val="21"/>
                <w:szCs w:val="21"/>
                <w:u w:val="none"/>
              </w:rPr>
              <w:t>3、确定胜任人员需求，经过培训、考核合格后上岗；</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过程控制策划</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1、</w:t>
            </w:r>
            <w:r>
              <w:rPr>
                <w:rFonts w:hint="eastAsia" w:ascii="楷体" w:hAnsi="楷体" w:eastAsia="楷体" w:cs="楷体"/>
                <w:sz w:val="21"/>
                <w:szCs w:val="21"/>
                <w:u w:val="none"/>
              </w:rPr>
              <w:t>遵照岗位职责、工艺流程、图纸等作业指导文件实施过程控制。</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2、</w:t>
            </w:r>
            <w:r>
              <w:rPr>
                <w:rFonts w:hint="eastAsia" w:ascii="楷体" w:hAnsi="楷体" w:eastAsia="楷体" w:cs="楷体"/>
                <w:sz w:val="21"/>
                <w:szCs w:val="21"/>
                <w:u w:val="none"/>
              </w:rPr>
              <w:t>产品通过检验来对产品实现过程进行控制。生产过程中由负责人组织进行检查，产品完成后由客户进行验收，符合要求</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3、</w:t>
            </w:r>
            <w:r>
              <w:rPr>
                <w:rFonts w:hint="eastAsia" w:ascii="楷体" w:hAnsi="楷体" w:eastAsia="楷体" w:cs="楷体"/>
                <w:sz w:val="21"/>
                <w:szCs w:val="21"/>
                <w:u w:val="none"/>
              </w:rPr>
              <w:t>策划了产品检验记录等，记录均保期3年。由</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统一汇总交</w:t>
            </w:r>
            <w:r>
              <w:rPr>
                <w:rFonts w:hint="eastAsia" w:ascii="楷体" w:hAnsi="楷体" w:eastAsia="楷体" w:cs="楷体"/>
                <w:sz w:val="21"/>
                <w:szCs w:val="21"/>
                <w:u w:val="none"/>
                <w:lang w:eastAsia="zh-CN"/>
              </w:rPr>
              <w:t>办公室</w:t>
            </w:r>
            <w:r>
              <w:rPr>
                <w:rFonts w:hint="eastAsia" w:ascii="楷体" w:hAnsi="楷体" w:eastAsia="楷体" w:cs="楷体"/>
                <w:sz w:val="21"/>
                <w:szCs w:val="21"/>
                <w:u w:val="none"/>
              </w:rPr>
              <w:t>存储。</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4、</w:t>
            </w:r>
            <w:r>
              <w:rPr>
                <w:rFonts w:hint="eastAsia" w:ascii="楷体" w:hAnsi="楷体" w:eastAsia="楷体" w:cs="楷体"/>
                <w:sz w:val="21"/>
                <w:szCs w:val="21"/>
                <w:u w:val="none"/>
              </w:rPr>
              <w:t>通过识别与评价对公司目标和战略方向相关，影响其实现质量管理体系预期结果的各种内外部环境因素，有效应对风险和机遇。</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lang w:val="en-US" w:eastAsia="zh-CN"/>
              </w:rPr>
              <w:t>5、目前</w:t>
            </w:r>
            <w:r>
              <w:rPr>
                <w:rFonts w:hint="eastAsia" w:ascii="楷体" w:hAnsi="楷体" w:eastAsia="楷体" w:cs="楷体"/>
                <w:sz w:val="21"/>
                <w:szCs w:val="21"/>
                <w:u w:val="none"/>
              </w:rPr>
              <w:t>外包过程：</w:t>
            </w:r>
            <w:r>
              <w:rPr>
                <w:rFonts w:hint="eastAsia" w:ascii="楷体" w:hAnsi="楷体" w:eastAsia="楷体" w:cs="楷体"/>
                <w:sz w:val="21"/>
                <w:szCs w:val="21"/>
                <w:u w:val="none"/>
                <w:lang w:val="en-US" w:eastAsia="zh-CN"/>
              </w:rPr>
              <w:t>产品运输</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6、</w:t>
            </w:r>
            <w:r>
              <w:rPr>
                <w:rFonts w:hint="eastAsia" w:ascii="楷体" w:hAnsi="楷体" w:eastAsia="楷体" w:cs="楷体"/>
                <w:sz w:val="21"/>
                <w:szCs w:val="21"/>
                <w:u w:val="none"/>
              </w:rPr>
              <w:t>策划适合组织体系运行需要，未发生更改，策划情况符合标准要求</w:t>
            </w:r>
          </w:p>
          <w:p>
            <w:pPr>
              <w:spacing w:line="276" w:lineRule="auto"/>
              <w:rPr>
                <w:rFonts w:hint="eastAsia" w:ascii="楷体" w:hAnsi="楷体" w:eastAsia="楷体" w:cs="楷体"/>
                <w:sz w:val="21"/>
                <w:szCs w:val="21"/>
                <w:u w:val="none"/>
                <w:lang w:eastAsia="zh-CN"/>
              </w:rPr>
            </w:pPr>
            <w:r>
              <w:rPr>
                <w:rFonts w:hint="eastAsia" w:ascii="楷体" w:hAnsi="楷体" w:eastAsia="楷体" w:cs="楷体"/>
                <w:sz w:val="21"/>
                <w:szCs w:val="21"/>
                <w:u w:val="none"/>
              </w:rPr>
              <w:t>●产品实现策划的输出的信息充分，输出内容满足标准要求和企业实际。</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生产和服务提供的控制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8.5.1</w:t>
            </w:r>
          </w:p>
        </w:tc>
        <w:tc>
          <w:tcPr>
            <w:tcW w:w="10455" w:type="dxa"/>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企业提供的资料显示生产程序：</w:t>
            </w:r>
            <w:r>
              <w:rPr>
                <w:rFonts w:hint="eastAsia" w:ascii="楷体" w:hAnsi="楷体" w:eastAsia="楷体" w:cs="楷体"/>
                <w:sz w:val="21"/>
                <w:szCs w:val="21"/>
                <w:u w:val="none"/>
                <w:lang w:val="en-US" w:eastAsia="zh-CN"/>
              </w:rPr>
              <w:t>办公室</w:t>
            </w:r>
            <w:r>
              <w:rPr>
                <w:rFonts w:hint="eastAsia" w:ascii="楷体" w:hAnsi="楷体" w:eastAsia="楷体" w:cs="楷体"/>
                <w:sz w:val="21"/>
                <w:szCs w:val="21"/>
                <w:u w:val="none"/>
              </w:rPr>
              <w:t>、</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共同对客户提出的要求进行评审，确定产品的数量、质量要求、交货期限及其它要求；然后向</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传递交货通知，</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根据通知的内容，受控条件：得到图纸、</w:t>
            </w:r>
            <w:r>
              <w:rPr>
                <w:rFonts w:hint="eastAsia" w:ascii="楷体" w:hAnsi="楷体" w:eastAsia="楷体" w:cs="楷体"/>
                <w:sz w:val="21"/>
                <w:szCs w:val="21"/>
                <w:u w:val="none"/>
                <w:lang w:val="en-US" w:eastAsia="zh-CN"/>
              </w:rPr>
              <w:t>技术要求、</w:t>
            </w:r>
            <w:r>
              <w:rPr>
                <w:rFonts w:hint="eastAsia" w:ascii="楷体" w:hAnsi="楷体" w:eastAsia="楷体" w:cs="楷体"/>
                <w:sz w:val="21"/>
                <w:szCs w:val="21"/>
                <w:u w:val="none"/>
              </w:rPr>
              <w:t>操作规程，特殊过程使用作业指导书等。使用设备和量具，进行测量。根据订货要求，下达任务书。</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询问车间负责人对生产计划较清楚。</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负责人负责协调生产的各项事宜。产品检验完成后记录产品数量，通知</w:t>
            </w:r>
            <w:r>
              <w:rPr>
                <w:rFonts w:hint="eastAsia" w:ascii="楷体" w:hAnsi="楷体" w:eastAsia="楷体" w:cs="楷体"/>
                <w:sz w:val="21"/>
                <w:szCs w:val="21"/>
                <w:u w:val="none"/>
                <w:lang w:eastAsia="zh-CN"/>
              </w:rPr>
              <w:t>办公室</w:t>
            </w:r>
            <w:r>
              <w:rPr>
                <w:rFonts w:hint="eastAsia" w:ascii="楷体" w:hAnsi="楷体" w:eastAsia="楷体" w:cs="楷体"/>
                <w:sz w:val="21"/>
                <w:szCs w:val="21"/>
                <w:u w:val="none"/>
              </w:rPr>
              <w:t>部发货。</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产品和服务的要求：按照客户提出的要求、技术协议</w:t>
            </w:r>
            <w:r>
              <w:rPr>
                <w:rFonts w:hint="eastAsia" w:ascii="楷体" w:hAnsi="楷体" w:eastAsia="楷体" w:cs="楷体"/>
                <w:sz w:val="21"/>
                <w:szCs w:val="21"/>
                <w:u w:val="none"/>
                <w:lang w:eastAsia="zh-CN"/>
              </w:rPr>
              <w:t>、</w:t>
            </w:r>
            <w:r>
              <w:rPr>
                <w:rFonts w:hint="eastAsia" w:ascii="楷体" w:hAnsi="楷体" w:eastAsia="楷体" w:cs="楷体"/>
                <w:sz w:val="21"/>
                <w:szCs w:val="21"/>
                <w:u w:val="none"/>
                <w:lang w:val="en-US" w:eastAsia="zh-CN"/>
              </w:rPr>
              <w:t>设计图纸等</w:t>
            </w:r>
            <w:r>
              <w:rPr>
                <w:rFonts w:hint="eastAsia" w:ascii="楷体" w:hAnsi="楷体" w:eastAsia="楷体" w:cs="楷体"/>
                <w:sz w:val="21"/>
                <w:szCs w:val="21"/>
                <w:u w:val="none"/>
              </w:rPr>
              <w:t>进行生产，</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lang w:val="en-US" w:eastAsia="zh-CN"/>
              </w:rPr>
              <w:t xml:space="preserve"> </w:t>
            </w:r>
            <w:r>
              <w:rPr>
                <w:rFonts w:hint="eastAsia" w:ascii="楷体" w:hAnsi="楷体" w:eastAsia="楷体" w:cs="楷体"/>
                <w:sz w:val="21"/>
                <w:szCs w:val="21"/>
              </w:rPr>
              <w:drawing>
                <wp:inline distT="0" distB="0" distL="114300" distR="114300">
                  <wp:extent cx="4254500" cy="27940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4254500" cy="2794000"/>
                          </a:xfrm>
                          <a:prstGeom prst="rect">
                            <a:avLst/>
                          </a:prstGeom>
                          <a:noFill/>
                          <a:ln w="9525">
                            <a:noFill/>
                          </a:ln>
                        </pic:spPr>
                      </pic:pic>
                    </a:graphicData>
                  </a:graphic>
                </wp:inline>
              </w:drawing>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其中主要生产设备有：</w:t>
            </w:r>
          </w:p>
          <w:p>
            <w:pPr>
              <w:rPr>
                <w:rFonts w:hint="eastAsia" w:ascii="楷体" w:hAnsi="楷体" w:eastAsia="楷体" w:cs="楷体"/>
                <w:sz w:val="21"/>
                <w:szCs w:val="21"/>
                <w:u w:val="none"/>
              </w:rPr>
            </w:pPr>
            <w:r>
              <w:rPr>
                <w:rFonts w:hint="eastAsia" w:ascii="楷体" w:hAnsi="楷体" w:eastAsia="楷体" w:cs="楷体"/>
                <w:bCs/>
                <w:sz w:val="21"/>
                <w:szCs w:val="21"/>
                <w:u w:val="none"/>
              </w:rPr>
              <w:t>主要生产设备：</w:t>
            </w:r>
            <w:r>
              <w:rPr>
                <w:rFonts w:hint="eastAsia" w:ascii="楷体" w:hAnsi="楷体" w:eastAsia="楷体" w:cs="楷体"/>
                <w:color w:val="000000"/>
                <w:sz w:val="21"/>
                <w:szCs w:val="21"/>
              </w:rPr>
              <w:t>注塑机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粉碎机</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搅拌（混料）机</w:t>
            </w:r>
            <w:r>
              <w:rPr>
                <w:rFonts w:hint="eastAsia" w:ascii="楷体" w:hAnsi="楷体" w:eastAsia="楷体" w:cs="楷体"/>
                <w:b w:val="0"/>
                <w:bCs w:val="0"/>
                <w:color w:val="000000"/>
                <w:sz w:val="21"/>
                <w:szCs w:val="21"/>
                <w:u w:val="none"/>
                <w:lang w:val="en-US" w:eastAsia="zh-CN"/>
              </w:rPr>
              <w:t>等生产设备</w:t>
            </w:r>
            <w:r>
              <w:rPr>
                <w:rFonts w:hint="eastAsia" w:ascii="楷体" w:hAnsi="楷体" w:eastAsia="楷体" w:cs="楷体"/>
                <w:sz w:val="21"/>
                <w:szCs w:val="21"/>
                <w:u w:val="none"/>
              </w:rPr>
              <w:t>，满足生产需求</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检测设备主要有：</w:t>
            </w:r>
            <w:r>
              <w:rPr>
                <w:rFonts w:hint="eastAsia" w:ascii="楷体" w:hAnsi="楷体" w:eastAsia="楷体" w:cs="楷体"/>
                <w:color w:val="000000"/>
                <w:sz w:val="21"/>
                <w:szCs w:val="21"/>
              </w:rPr>
              <w:t>压力表</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电子计价秤</w:t>
            </w:r>
            <w:r>
              <w:rPr>
                <w:rFonts w:hint="eastAsia" w:ascii="楷体" w:hAnsi="楷体" w:eastAsia="楷体" w:cs="楷体"/>
                <w:color w:val="000000"/>
                <w:sz w:val="21"/>
                <w:szCs w:val="21"/>
                <w:lang w:eastAsia="zh-CN"/>
              </w:rPr>
              <w:t>、</w:t>
            </w:r>
            <w:r>
              <w:rPr>
                <w:rFonts w:hint="eastAsia" w:ascii="楷体" w:hAnsi="楷体" w:eastAsia="楷体" w:cs="楷体"/>
                <w:color w:val="000000"/>
                <w:sz w:val="21"/>
                <w:szCs w:val="21"/>
              </w:rPr>
              <w:t>工业铂电阻</w:t>
            </w:r>
            <w:r>
              <w:rPr>
                <w:rFonts w:hint="eastAsia" w:ascii="楷体" w:hAnsi="楷体" w:eastAsia="楷体" w:cs="楷体"/>
                <w:color w:val="auto"/>
                <w:sz w:val="21"/>
                <w:szCs w:val="21"/>
                <w:u w:val="none"/>
              </w:rPr>
              <w:t>等</w:t>
            </w:r>
            <w:r>
              <w:rPr>
                <w:rFonts w:hint="eastAsia" w:ascii="楷体" w:hAnsi="楷体" w:eastAsia="楷体" w:cs="楷体"/>
                <w:sz w:val="21"/>
                <w:szCs w:val="21"/>
                <w:u w:val="none"/>
              </w:rPr>
              <w:t>，满足检验需求；</w:t>
            </w:r>
          </w:p>
          <w:p>
            <w:pPr>
              <w:pStyle w:val="2"/>
              <w:rPr>
                <w:rFonts w:hint="eastAsia"/>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lang w:val="en-US" w:eastAsia="zh-CN"/>
              </w:rPr>
              <w:t>运行环境：</w:t>
            </w:r>
            <w:bookmarkStart w:id="4" w:name="_GoBack"/>
            <w:bookmarkEnd w:id="4"/>
            <w:r>
              <w:rPr>
                <w:rFonts w:hint="eastAsia" w:ascii="楷体" w:hAnsi="楷体" w:eastAsia="楷体" w:cs="楷体"/>
                <w:sz w:val="21"/>
                <w:szCs w:val="21"/>
                <w:lang w:val="en-US" w:eastAsia="zh-CN"/>
              </w:rPr>
              <w:t>企业占地3000平米</w:t>
            </w:r>
            <w:r>
              <w:rPr>
                <w:rFonts w:hint="eastAsia" w:ascii="楷体" w:hAnsi="楷体" w:eastAsia="楷体" w:cs="楷体"/>
                <w:color w:val="0000FF"/>
                <w:sz w:val="21"/>
                <w:szCs w:val="21"/>
                <w:lang w:val="en-US" w:eastAsia="zh-CN"/>
              </w:rPr>
              <w:t>，</w:t>
            </w:r>
            <w:r>
              <w:rPr>
                <w:rFonts w:hint="eastAsia" w:ascii="楷体" w:hAnsi="楷体" w:eastAsia="楷体" w:cs="楷体"/>
                <w:color w:val="auto"/>
                <w:sz w:val="21"/>
                <w:szCs w:val="21"/>
                <w:lang w:val="en-US" w:eastAsia="zh-CN"/>
              </w:rPr>
              <w:t>自建，办公面积：50平米，注塑车间500平米，包装车间100</w:t>
            </w:r>
            <w:r>
              <w:rPr>
                <w:rFonts w:hint="eastAsia" w:ascii="楷体" w:hAnsi="楷体" w:eastAsia="楷体" w:cs="楷体"/>
                <w:color w:val="auto"/>
                <w:sz w:val="21"/>
                <w:szCs w:val="21"/>
              </w:rPr>
              <w:t>平，</w:t>
            </w:r>
            <w:r>
              <w:rPr>
                <w:rFonts w:hint="eastAsia" w:ascii="楷体" w:hAnsi="楷体" w:eastAsia="楷体" w:cs="楷体"/>
                <w:color w:val="auto"/>
                <w:sz w:val="21"/>
                <w:szCs w:val="21"/>
                <w:lang w:val="en-US" w:eastAsia="zh-CN"/>
              </w:rPr>
              <w:t>仓库3间总计600平米</w:t>
            </w:r>
            <w:r>
              <w:rPr>
                <w:rFonts w:hint="eastAsia" w:ascii="楷体" w:hAnsi="楷体" w:eastAsia="楷体" w:cs="楷体"/>
                <w:color w:val="auto"/>
                <w:sz w:val="21"/>
                <w:szCs w:val="21"/>
              </w:rPr>
              <w:t>，</w:t>
            </w:r>
            <w:r>
              <w:rPr>
                <w:rFonts w:hint="eastAsia" w:ascii="楷体" w:hAnsi="楷体" w:eastAsia="楷体" w:cs="楷体"/>
                <w:color w:val="auto"/>
                <w:sz w:val="21"/>
                <w:szCs w:val="21"/>
                <w:lang w:val="en-US" w:eastAsia="zh-CN"/>
              </w:rPr>
              <w:t xml:space="preserve"> </w:t>
            </w:r>
            <w:r>
              <w:rPr>
                <w:rFonts w:hint="eastAsia" w:ascii="楷体" w:hAnsi="楷体" w:eastAsia="楷体" w:cs="楷体"/>
                <w:color w:val="auto"/>
                <w:sz w:val="21"/>
                <w:szCs w:val="21"/>
              </w:rPr>
              <w:t>设备</w:t>
            </w:r>
            <w:r>
              <w:rPr>
                <w:rFonts w:hint="eastAsia" w:ascii="楷体" w:hAnsi="楷体" w:eastAsia="楷体" w:cs="楷体"/>
                <w:color w:val="auto"/>
                <w:sz w:val="21"/>
                <w:szCs w:val="21"/>
                <w:lang w:val="en-US" w:eastAsia="zh-CN"/>
              </w:rPr>
              <w:t>按生产流程定位</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布局合理，</w:t>
            </w:r>
            <w:r>
              <w:rPr>
                <w:rFonts w:hint="eastAsia" w:ascii="楷体" w:hAnsi="楷体" w:eastAsia="楷体" w:cs="楷体"/>
                <w:color w:val="auto"/>
                <w:sz w:val="21"/>
                <w:szCs w:val="21"/>
                <w:lang w:val="en-US" w:eastAsia="zh-CN"/>
              </w:rPr>
              <w:t>摆放</w:t>
            </w:r>
            <w:r>
              <w:rPr>
                <w:rFonts w:hint="eastAsia" w:ascii="楷体" w:hAnsi="楷体" w:eastAsia="楷体" w:cs="楷体"/>
                <w:color w:val="auto"/>
                <w:sz w:val="21"/>
                <w:szCs w:val="21"/>
              </w:rPr>
              <w:t>有序，工作环境良好</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生产过程：</w:t>
            </w:r>
          </w:p>
          <w:p>
            <w:pPr>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--（X300防尘罩）过滤器</w:t>
            </w:r>
            <w:r>
              <w:rPr>
                <w:rFonts w:hint="eastAsia" w:ascii="楷体" w:hAnsi="楷体" w:eastAsia="楷体" w:cs="楷体"/>
                <w:sz w:val="21"/>
                <w:szCs w:val="21"/>
                <w:u w:val="none"/>
              </w:rPr>
              <w:t>过程控制情况</w:t>
            </w:r>
          </w:p>
          <w:p>
            <w:pPr>
              <w:pStyle w:val="2"/>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u w:val="none"/>
                <w:lang w:val="en-US" w:eastAsia="zh-CN"/>
              </w:rPr>
              <w:t>生产流程：</w:t>
            </w:r>
            <w:r>
              <w:rPr>
                <w:rFonts w:hint="eastAsia" w:ascii="楷体" w:hAnsi="楷体" w:eastAsia="楷体" w:cs="楷体"/>
                <w:b/>
                <w:bCs/>
                <w:color w:val="auto"/>
                <w:sz w:val="21"/>
                <w:szCs w:val="21"/>
                <w:lang w:val="en-US" w:eastAsia="zh-CN"/>
              </w:rPr>
              <w:t>购进半成品橡塑片----压制---裁边----成品---包装入库</w:t>
            </w:r>
          </w:p>
          <w:p>
            <w:pPr>
              <w:numPr>
                <w:ilvl w:val="0"/>
                <w:numId w:val="0"/>
              </w:numPr>
              <w:rPr>
                <w:rFonts w:hint="eastAsia" w:ascii="楷体" w:hAnsi="楷体" w:eastAsia="楷体" w:cs="楷体"/>
                <w:color w:val="auto"/>
                <w:sz w:val="21"/>
                <w:szCs w:val="21"/>
                <w:u w:val="none"/>
                <w:lang w:val="en-US" w:eastAsia="zh-CN"/>
              </w:rPr>
            </w:pPr>
            <w:r>
              <w:rPr>
                <w:rFonts w:hint="eastAsia" w:ascii="楷体" w:hAnsi="楷体" w:eastAsia="楷体" w:cs="楷体"/>
                <w:color w:val="auto"/>
                <w:sz w:val="21"/>
                <w:szCs w:val="21"/>
                <w:u w:val="none"/>
                <w:lang w:val="en-US" w:eastAsia="zh-CN"/>
              </w:rPr>
              <w:t xml:space="preserve">1、原材料检验：记录内容：合格证明、检验报告、数量等，检验：日期：2022.7.6 </w:t>
            </w:r>
          </w:p>
          <w:p>
            <w:pPr>
              <w:numPr>
                <w:ilvl w:val="0"/>
                <w:numId w:val="0"/>
              </w:numPr>
              <w:rPr>
                <w:rFonts w:hint="eastAsia" w:ascii="楷体" w:hAnsi="楷体" w:eastAsia="楷体" w:cs="楷体"/>
                <w:color w:val="auto"/>
                <w:sz w:val="21"/>
                <w:szCs w:val="21"/>
                <w:u w:val="none"/>
              </w:rPr>
            </w:pPr>
            <w:r>
              <w:rPr>
                <w:rFonts w:hint="eastAsia" w:ascii="楷体" w:hAnsi="楷体" w:eastAsia="楷体" w:cs="楷体"/>
                <w:color w:val="auto"/>
                <w:sz w:val="21"/>
                <w:szCs w:val="21"/>
                <w:u w:val="none"/>
                <w:lang w:val="en-US" w:eastAsia="zh-CN"/>
              </w:rPr>
              <w:t>2、压制成型</w:t>
            </w:r>
            <w:r>
              <w:rPr>
                <w:rFonts w:hint="eastAsia" w:ascii="楷体" w:hAnsi="楷体" w:eastAsia="楷体" w:cs="楷体"/>
                <w:color w:val="auto"/>
                <w:sz w:val="21"/>
                <w:szCs w:val="21"/>
                <w:u w:val="none"/>
              </w:rPr>
              <w:t>：</w:t>
            </w:r>
            <w:r>
              <w:rPr>
                <w:rFonts w:hint="eastAsia" w:ascii="楷体" w:hAnsi="楷体" w:eastAsia="楷体" w:cs="楷体"/>
                <w:color w:val="auto"/>
                <w:sz w:val="21"/>
                <w:szCs w:val="21"/>
                <w:u w:val="none"/>
                <w:lang w:val="en-US" w:eastAsia="zh-CN"/>
              </w:rPr>
              <w:t>使用设备：注塑机，控制内容：温度（160±10℃</w:t>
            </w:r>
            <w:r>
              <w:rPr>
                <w:rFonts w:hint="eastAsia" w:ascii="楷体" w:hAnsi="楷体" w:eastAsia="楷体" w:cs="楷体"/>
                <w:color w:val="auto"/>
                <w:sz w:val="21"/>
                <w:szCs w:val="21"/>
                <w:u w:val="none"/>
                <w:lang w:val="en-US" w:eastAsia="zh-CN"/>
              </w:rPr>
              <w:t>） 、压力（80-90Pa）、冷却时间（50s）等 ，操作：刘**，记录了注塑数量、尺寸，</w:t>
            </w:r>
            <w:r>
              <w:rPr>
                <w:rFonts w:hint="eastAsia" w:ascii="楷体" w:hAnsi="楷体" w:eastAsia="楷体" w:cs="楷体"/>
                <w:color w:val="auto"/>
                <w:sz w:val="21"/>
                <w:szCs w:val="21"/>
                <w:u w:val="none"/>
              </w:rPr>
              <w:t>检验员：</w:t>
            </w:r>
            <w:r>
              <w:rPr>
                <w:rFonts w:hint="eastAsia" w:ascii="楷体" w:hAnsi="楷体" w:eastAsia="楷体" w:cs="楷体"/>
                <w:color w:val="auto"/>
                <w:sz w:val="21"/>
                <w:szCs w:val="21"/>
                <w:u w:val="none"/>
                <w:lang w:val="en-US" w:eastAsia="zh-CN"/>
              </w:rPr>
              <w:t>刘艳红</w:t>
            </w:r>
            <w:r>
              <w:rPr>
                <w:rFonts w:hint="eastAsia" w:ascii="楷体" w:hAnsi="楷体" w:eastAsia="楷体" w:cs="楷体"/>
                <w:color w:val="auto"/>
                <w:sz w:val="21"/>
                <w:szCs w:val="21"/>
                <w:u w:val="none"/>
              </w:rPr>
              <w:t>，日期：202</w:t>
            </w:r>
            <w:r>
              <w:rPr>
                <w:rFonts w:hint="eastAsia" w:ascii="楷体" w:hAnsi="楷体" w:eastAsia="楷体" w:cs="楷体"/>
                <w:color w:val="auto"/>
                <w:sz w:val="21"/>
                <w:szCs w:val="21"/>
                <w:u w:val="none"/>
                <w:lang w:val="en-US" w:eastAsia="zh-CN"/>
              </w:rPr>
              <w:t>2</w:t>
            </w:r>
            <w:r>
              <w:rPr>
                <w:rFonts w:hint="eastAsia" w:ascii="楷体" w:hAnsi="楷体" w:eastAsia="楷体" w:cs="楷体"/>
                <w:color w:val="auto"/>
                <w:sz w:val="21"/>
                <w:szCs w:val="21"/>
                <w:u w:val="none"/>
              </w:rPr>
              <w:t>.</w:t>
            </w:r>
            <w:r>
              <w:rPr>
                <w:rFonts w:hint="eastAsia" w:ascii="楷体" w:hAnsi="楷体" w:eastAsia="楷体" w:cs="楷体"/>
                <w:color w:val="auto"/>
                <w:sz w:val="21"/>
                <w:szCs w:val="21"/>
                <w:u w:val="none"/>
                <w:lang w:val="en-US" w:eastAsia="zh-CN"/>
              </w:rPr>
              <w:t>7.9</w:t>
            </w:r>
          </w:p>
          <w:p>
            <w:pPr>
              <w:pStyle w:val="2"/>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u w:val="none"/>
                <w:lang w:val="en-US" w:eastAsia="zh-CN"/>
              </w:rPr>
              <w:t>3、修边：将注塑件毛边剪掉</w:t>
            </w:r>
          </w:p>
          <w:p>
            <w:pPr>
              <w:rPr>
                <w:rFonts w:hint="eastAsia" w:ascii="楷体" w:hAnsi="楷体" w:eastAsia="楷体" w:cs="楷体"/>
                <w:color w:val="auto"/>
                <w:sz w:val="21"/>
                <w:szCs w:val="21"/>
                <w:u w:val="none"/>
              </w:rPr>
            </w:pPr>
            <w:r>
              <w:rPr>
                <w:rFonts w:hint="eastAsia" w:ascii="楷体" w:hAnsi="楷体" w:eastAsia="楷体" w:cs="楷体"/>
                <w:color w:val="auto"/>
                <w:sz w:val="21"/>
                <w:szCs w:val="21"/>
                <w:u w:val="none"/>
                <w:lang w:val="en-US" w:eastAsia="zh-CN"/>
              </w:rPr>
              <w:t xml:space="preserve">4、组装（需要时）：客户提供座椅支架，将防尘罩于支架组装在一起， </w:t>
            </w:r>
          </w:p>
          <w:p>
            <w:pPr>
              <w:widowControl/>
              <w:spacing w:line="360" w:lineRule="exact"/>
              <w:jc w:val="left"/>
              <w:rPr>
                <w:rFonts w:hint="eastAsia" w:ascii="楷体" w:hAnsi="楷体" w:eastAsia="楷体" w:cs="楷体"/>
                <w:sz w:val="21"/>
                <w:szCs w:val="21"/>
                <w:u w:val="none"/>
                <w:lang w:val="en-US" w:eastAsia="zh-CN"/>
              </w:rPr>
            </w:pPr>
            <w:r>
              <w:rPr>
                <w:rFonts w:hint="eastAsia" w:ascii="楷体" w:hAnsi="楷体" w:eastAsia="楷体" w:cs="楷体"/>
                <w:color w:val="auto"/>
                <w:sz w:val="21"/>
                <w:szCs w:val="21"/>
                <w:u w:val="none"/>
                <w:lang w:val="en-US" w:eastAsia="zh-CN"/>
              </w:rPr>
              <w:t>5、包装：采用纸箱包装，单件塑料袋包装，均符合要求</w:t>
            </w:r>
          </w:p>
          <w:p>
            <w:pPr>
              <w:widowControl/>
              <w:spacing w:line="360" w:lineRule="exact"/>
              <w:jc w:val="left"/>
              <w:rPr>
                <w:rFonts w:hint="eastAsia" w:ascii="楷体" w:hAnsi="楷体" w:eastAsia="楷体" w:cs="楷体"/>
                <w:color w:val="auto"/>
                <w:sz w:val="21"/>
                <w:szCs w:val="21"/>
                <w:u w:val="none"/>
                <w:lang w:val="en-US" w:eastAsia="zh-CN"/>
              </w:rPr>
            </w:pPr>
            <w:r>
              <w:rPr>
                <w:rFonts w:hint="eastAsia" w:ascii="楷体" w:hAnsi="楷体" w:eastAsia="楷体" w:cs="楷体"/>
                <w:sz w:val="21"/>
                <w:szCs w:val="21"/>
                <w:u w:val="none"/>
                <w:lang w:val="en-US" w:eastAsia="zh-CN"/>
              </w:rPr>
              <w:t>--另抽其他规格防尘罩的生产控制情况，生产过程基本相同，故不再赘述</w:t>
            </w:r>
          </w:p>
          <w:p>
            <w:pPr>
              <w:rPr>
                <w:rFonts w:hint="eastAsia" w:ascii="楷体" w:hAnsi="楷体" w:eastAsia="楷体" w:cs="楷体"/>
                <w:sz w:val="21"/>
                <w:szCs w:val="21"/>
                <w:u w:val="none"/>
              </w:rPr>
            </w:pPr>
            <w:r>
              <w:rPr>
                <w:rFonts w:hint="eastAsia" w:ascii="楷体" w:hAnsi="楷体" w:eastAsia="楷体" w:cs="楷体"/>
                <w:color w:val="FF0000"/>
                <w:sz w:val="21"/>
                <w:szCs w:val="21"/>
                <w:u w:val="none"/>
                <w:lang w:val="en-US" w:eastAsia="zh-CN"/>
              </w:rPr>
              <w:t xml:space="preserve"> </w:t>
            </w:r>
            <w:r>
              <w:rPr>
                <w:rFonts w:hint="eastAsia" w:ascii="楷体" w:hAnsi="楷体" w:eastAsia="楷体" w:cs="楷体"/>
                <w:sz w:val="21"/>
                <w:szCs w:val="21"/>
                <w:u w:val="none"/>
              </w:rPr>
              <w:t>产品的过程控制符合要求</w:t>
            </w:r>
          </w:p>
          <w:p>
            <w:pPr>
              <w:rPr>
                <w:rFonts w:hint="eastAsia" w:ascii="楷体" w:hAnsi="楷体" w:eastAsia="楷体" w:cs="楷体"/>
                <w:sz w:val="21"/>
                <w:szCs w:val="21"/>
                <w:u w:val="none"/>
                <w:lang w:val="en-US" w:eastAsia="zh-CN"/>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查看车间生产现场：</w:t>
            </w:r>
          </w:p>
          <w:p>
            <w:pPr>
              <w:rPr>
                <w:rFonts w:hint="eastAsia" w:ascii="楷体" w:hAnsi="楷体" w:eastAsia="楷体" w:cs="楷体"/>
                <w:sz w:val="21"/>
                <w:szCs w:val="21"/>
                <w:u w:val="none"/>
              </w:rPr>
            </w:pPr>
            <w:r>
              <w:rPr>
                <w:rFonts w:hint="eastAsia" w:ascii="楷体" w:hAnsi="楷体" w:eastAsia="楷体" w:cs="楷体"/>
                <w:sz w:val="21"/>
                <w:szCs w:val="21"/>
                <w:u w:val="none"/>
              </w:rPr>
              <w:t>1、车间按照生产工序流程分为不同的区域，便于工作衔接，车间工序紧张有序，生产设备运行稳定，物品摆放区域有明显的标识，成品存放有序，基本符合要求。</w:t>
            </w:r>
          </w:p>
          <w:p>
            <w:pPr>
              <w:rPr>
                <w:rFonts w:hint="eastAsia" w:ascii="楷体" w:hAnsi="楷体" w:eastAsia="楷体" w:cs="楷体"/>
                <w:sz w:val="21"/>
                <w:szCs w:val="21"/>
                <w:u w:val="none"/>
              </w:rPr>
            </w:pPr>
            <w:r>
              <w:rPr>
                <w:rFonts w:hint="eastAsia" w:ascii="楷体" w:hAnsi="楷体" w:eastAsia="楷体" w:cs="楷体"/>
                <w:sz w:val="21"/>
                <w:szCs w:val="21"/>
                <w:u w:val="none"/>
              </w:rPr>
              <w:t>2、生产车间通风良好，工人劳保用品穿戴齐全，照明条件基本适宜，产品防护及生产环境满足生产要求。</w:t>
            </w:r>
          </w:p>
          <w:p>
            <w:pPr>
              <w:pStyle w:val="15"/>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t>查其他相关工序的操作规程，符合要求。</w:t>
            </w:r>
          </w:p>
          <w:p>
            <w:pPr>
              <w:pStyle w:val="15"/>
              <w:numPr>
                <w:ilvl w:val="0"/>
                <w:numId w:val="1"/>
              </w:numPr>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t>每天完工后由操作员清理场地、保养设备。</w:t>
            </w:r>
          </w:p>
          <w:p>
            <w:pPr>
              <w:pStyle w:val="15"/>
              <w:numPr>
                <w:ilvl w:val="0"/>
                <w:numId w:val="1"/>
              </w:numPr>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lang w:val="en-US" w:eastAsia="zh-CN"/>
              </w:rPr>
              <w:t>询问操作人员：对压制过程、控制参数（温度、时间、压力等）等内容较清楚</w:t>
            </w:r>
          </w:p>
          <w:p>
            <w:pPr>
              <w:pStyle w:val="15"/>
              <w:numPr>
                <w:ilvl w:val="0"/>
                <w:numId w:val="0"/>
              </w:numPr>
              <w:spacing w:line="276" w:lineRule="auto"/>
              <w:jc w:val="both"/>
              <w:rPr>
                <w:rFonts w:hint="eastAsia" w:ascii="楷体" w:hAnsi="楷体" w:eastAsia="楷体" w:cs="楷体"/>
                <w:sz w:val="21"/>
                <w:szCs w:val="21"/>
              </w:rPr>
            </w:pPr>
            <w:r>
              <w:rPr>
                <w:rFonts w:hint="eastAsia" w:ascii="楷体" w:hAnsi="楷体" w:eastAsia="楷体" w:cs="楷体"/>
                <w:sz w:val="21"/>
                <w:szCs w:val="21"/>
              </w:rPr>
              <w:drawing>
                <wp:inline distT="0" distB="0" distL="114300" distR="114300">
                  <wp:extent cx="1419860" cy="1937385"/>
                  <wp:effectExtent l="0" t="0" r="254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1419860" cy="1937385"/>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57960" cy="1935480"/>
                  <wp:effectExtent l="0" t="0" r="254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1457960" cy="193548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511300" cy="19812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1511300" cy="1981200"/>
                          </a:xfrm>
                          <a:prstGeom prst="rect">
                            <a:avLst/>
                          </a:prstGeom>
                          <a:noFill/>
                          <a:ln w="9525">
                            <a:noFill/>
                          </a:ln>
                        </pic:spPr>
                      </pic:pic>
                    </a:graphicData>
                  </a:graphic>
                </wp:inline>
              </w:drawing>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drawing>
                <wp:inline distT="0" distB="0" distL="114300" distR="114300">
                  <wp:extent cx="1492250" cy="1954530"/>
                  <wp:effectExtent l="0" t="0" r="635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1492250" cy="1954530"/>
                          </a:xfrm>
                          <a:prstGeom prst="rect">
                            <a:avLst/>
                          </a:prstGeom>
                          <a:noFill/>
                          <a:ln w="9525">
                            <a:noFill/>
                          </a:ln>
                        </pic:spPr>
                      </pic:pic>
                    </a:graphicData>
                  </a:graphic>
                </wp:inline>
              </w:drawing>
            </w:r>
          </w:p>
          <w:p>
            <w:pPr>
              <w:pStyle w:val="15"/>
              <w:numPr>
                <w:ilvl w:val="0"/>
                <w:numId w:val="0"/>
              </w:numPr>
              <w:spacing w:line="276" w:lineRule="auto"/>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正在注塑             环保设施            产品：防尘罩          正在包装</w:t>
            </w:r>
          </w:p>
          <w:p>
            <w:pPr>
              <w:pStyle w:val="15"/>
              <w:spacing w:line="276" w:lineRule="auto"/>
              <w:jc w:val="both"/>
              <w:rPr>
                <w:rFonts w:hint="eastAsia" w:ascii="楷体" w:hAnsi="楷体" w:eastAsia="楷体" w:cs="楷体"/>
                <w:sz w:val="21"/>
                <w:szCs w:val="21"/>
                <w:u w:val="none"/>
                <w:lang w:val="en-US" w:eastAsia="zh-CN"/>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外包过程：</w:t>
            </w:r>
            <w:r>
              <w:rPr>
                <w:rFonts w:hint="eastAsia" w:ascii="楷体" w:hAnsi="楷体" w:eastAsia="楷体" w:cs="楷体"/>
                <w:sz w:val="21"/>
                <w:szCs w:val="21"/>
                <w:u w:val="none"/>
                <w:lang w:val="en-US" w:eastAsia="zh-CN"/>
              </w:rPr>
              <w:t>产品运输</w:t>
            </w:r>
          </w:p>
          <w:p>
            <w:pPr>
              <w:pStyle w:val="15"/>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质量手册规定了需确认过程识别的要求，提供《过程确认准则》，企业目前生产环节特殊过程：</w:t>
            </w:r>
            <w:r>
              <w:rPr>
                <w:rFonts w:hint="eastAsia" w:ascii="楷体" w:hAnsi="楷体" w:eastAsia="楷体" w:cs="楷体"/>
                <w:sz w:val="21"/>
                <w:szCs w:val="21"/>
                <w:u w:val="none"/>
                <w:lang w:val="en-US" w:eastAsia="zh-CN"/>
              </w:rPr>
              <w:t>压制成型</w:t>
            </w:r>
            <w:r>
              <w:rPr>
                <w:rFonts w:hint="eastAsia" w:ascii="楷体" w:hAnsi="楷体" w:eastAsia="楷体" w:cs="楷体"/>
                <w:sz w:val="21"/>
                <w:szCs w:val="21"/>
                <w:u w:val="none"/>
              </w:rPr>
              <w:t>。</w:t>
            </w:r>
          </w:p>
          <w:p>
            <w:pPr>
              <w:pStyle w:val="15"/>
              <w:spacing w:line="276" w:lineRule="auto"/>
              <w:jc w:val="both"/>
              <w:rPr>
                <w:rFonts w:hint="eastAsia" w:ascii="楷体" w:hAnsi="楷体" w:eastAsia="楷体" w:cs="楷体"/>
                <w:sz w:val="21"/>
                <w:szCs w:val="21"/>
                <w:u w:val="none"/>
              </w:rPr>
            </w:pPr>
            <w:r>
              <w:rPr>
                <w:rFonts w:hint="eastAsia" w:ascii="楷体" w:hAnsi="楷体" w:eastAsia="楷体" w:cs="楷体"/>
                <w:sz w:val="21"/>
                <w:szCs w:val="21"/>
              </w:rPr>
              <w:t>--查挤出过程确认：对</w:t>
            </w:r>
            <w:r>
              <w:rPr>
                <w:rFonts w:hint="eastAsia" w:ascii="楷体" w:hAnsi="楷体" w:eastAsia="楷体" w:cs="楷体"/>
                <w:sz w:val="21"/>
                <w:szCs w:val="21"/>
                <w:lang w:val="en-US" w:eastAsia="zh-CN"/>
              </w:rPr>
              <w:t>注塑</w:t>
            </w:r>
            <w:r>
              <w:rPr>
                <w:rFonts w:hint="eastAsia" w:ascii="楷体" w:hAnsi="楷体" w:eastAsia="楷体" w:cs="楷体"/>
                <w:sz w:val="21"/>
                <w:szCs w:val="21"/>
              </w:rPr>
              <w:t>过程编制了作业指导书、对相关人员进行了培训（资格上岗）、对</w:t>
            </w:r>
            <w:r>
              <w:rPr>
                <w:rFonts w:hint="eastAsia" w:ascii="楷体" w:hAnsi="楷体" w:eastAsia="楷体" w:cs="楷体"/>
                <w:sz w:val="21"/>
                <w:szCs w:val="21"/>
                <w:lang w:val="en-US" w:eastAsia="zh-CN"/>
              </w:rPr>
              <w:t>注塑</w:t>
            </w:r>
            <w:r>
              <w:rPr>
                <w:rFonts w:hint="eastAsia" w:ascii="楷体" w:hAnsi="楷体" w:eastAsia="楷体" w:cs="楷体"/>
                <w:sz w:val="21"/>
                <w:szCs w:val="21"/>
              </w:rPr>
              <w:t>机进行了检查、保养，</w:t>
            </w:r>
            <w:r>
              <w:rPr>
                <w:rFonts w:hint="eastAsia" w:ascii="楷体" w:hAnsi="楷体" w:eastAsia="楷体" w:cs="楷体"/>
                <w:sz w:val="21"/>
                <w:szCs w:val="21"/>
                <w:lang w:val="en-US" w:eastAsia="zh-CN"/>
              </w:rPr>
              <w:t>对原材料进厂控制进行了规定，</w:t>
            </w:r>
            <w:r>
              <w:rPr>
                <w:rFonts w:hint="eastAsia" w:ascii="楷体" w:hAnsi="楷体" w:eastAsia="楷体" w:cs="楷体"/>
                <w:sz w:val="21"/>
                <w:szCs w:val="21"/>
              </w:rPr>
              <w:t>挤出过程的确认符合要求。</w:t>
            </w:r>
            <w:r>
              <w:rPr>
                <w:rFonts w:hint="eastAsia" w:ascii="楷体" w:hAnsi="楷体" w:eastAsia="楷体" w:cs="楷体"/>
                <w:sz w:val="21"/>
                <w:szCs w:val="21"/>
                <w:lang w:val="en-US" w:eastAsia="zh-CN"/>
              </w:rPr>
              <w:t>2022.3.11</w:t>
            </w:r>
          </w:p>
          <w:p>
            <w:pPr>
              <w:pStyle w:val="15"/>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 xml:space="preserve">人员，经过培训合格后上岗, 均有5年工作经验, </w:t>
            </w:r>
          </w:p>
          <w:p>
            <w:pPr>
              <w:pStyle w:val="15"/>
              <w:spacing w:line="276" w:lineRule="auto"/>
              <w:jc w:val="both"/>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以上过程根据图纸和客户技术要求以及相应的国家标准、行业标准、企业标准等资料；进行产品质量控制。</w:t>
            </w:r>
          </w:p>
          <w:p>
            <w:pPr>
              <w:pStyle w:val="15"/>
              <w:spacing w:line="276" w:lineRule="auto"/>
              <w:jc w:val="both"/>
              <w:rPr>
                <w:rFonts w:hint="eastAsia" w:ascii="楷体" w:hAnsi="楷体" w:eastAsia="楷体" w:cs="楷体"/>
                <w:color w:val="auto"/>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质量控制程序：原材料进厂检验合格后投入使用、工序不合格不转序、所有工作没有完成前不交付、交付后发现的不合格包修。</w:t>
            </w:r>
          </w:p>
        </w:tc>
        <w:tc>
          <w:tcPr>
            <w:tcW w:w="1134" w:type="dxa"/>
          </w:tcPr>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9" w:hRule="atLeast"/>
        </w:trPr>
        <w:tc>
          <w:tcPr>
            <w:tcW w:w="2160" w:type="dxa"/>
          </w:tcPr>
          <w:p>
            <w:pPr>
              <w:rPr>
                <w:rFonts w:hint="eastAsia" w:ascii="楷体" w:hAnsi="楷体" w:eastAsia="楷体" w:cs="楷体"/>
                <w:sz w:val="21"/>
                <w:szCs w:val="21"/>
                <w:u w:val="none"/>
              </w:rPr>
            </w:pPr>
            <w:r>
              <w:rPr>
                <w:rFonts w:hint="eastAsia" w:ascii="楷体" w:hAnsi="楷体" w:eastAsia="楷体" w:cs="楷体"/>
                <w:sz w:val="21"/>
                <w:szCs w:val="21"/>
                <w:u w:val="none"/>
              </w:rPr>
              <w:t>标识和可追溯性</w:t>
            </w:r>
          </w:p>
        </w:tc>
        <w:tc>
          <w:tcPr>
            <w:tcW w:w="960" w:type="dxa"/>
          </w:tcPr>
          <w:p>
            <w:pPr>
              <w:rPr>
                <w:rFonts w:hint="eastAsia" w:ascii="楷体" w:hAnsi="楷体" w:eastAsia="楷体" w:cs="楷体"/>
                <w:sz w:val="21"/>
                <w:szCs w:val="21"/>
                <w:u w:val="none"/>
              </w:rPr>
            </w:pPr>
            <w:r>
              <w:rPr>
                <w:rFonts w:hint="eastAsia" w:ascii="楷体" w:hAnsi="楷体" w:eastAsia="楷体" w:cs="楷体"/>
                <w:sz w:val="21"/>
                <w:szCs w:val="21"/>
                <w:u w:val="none"/>
              </w:rPr>
              <w:t>8.5.2</w:t>
            </w:r>
          </w:p>
        </w:tc>
        <w:tc>
          <w:tcPr>
            <w:tcW w:w="10455" w:type="dxa"/>
          </w:tcPr>
          <w:p>
            <w:pPr>
              <w:pStyle w:val="15"/>
              <w:spacing w:line="276" w:lineRule="auto"/>
              <w:jc w:val="both"/>
              <w:rPr>
                <w:rFonts w:hint="eastAsia" w:ascii="楷体" w:hAnsi="楷体" w:eastAsia="楷体" w:cs="楷体"/>
                <w:color w:val="auto"/>
                <w:sz w:val="21"/>
                <w:szCs w:val="21"/>
                <w:u w:val="none"/>
              </w:rPr>
            </w:pPr>
            <w:r>
              <w:rPr>
                <w:rFonts w:hint="eastAsia" w:ascii="楷体" w:hAnsi="楷体" w:eastAsia="楷体" w:cs="楷体"/>
                <w:color w:val="auto"/>
                <w:sz w:val="21"/>
                <w:szCs w:val="21"/>
                <w:u w:val="none"/>
              </w:rPr>
              <w:sym w:font="Wingdings 2" w:char="F098"/>
            </w:r>
            <w:r>
              <w:rPr>
                <w:rFonts w:hint="eastAsia" w:ascii="楷体" w:hAnsi="楷体" w:eastAsia="楷体" w:cs="楷体"/>
                <w:color w:val="auto"/>
                <w:sz w:val="21"/>
                <w:szCs w:val="21"/>
                <w:u w:val="none"/>
                <w:lang w:val="en-US" w:eastAsia="zh-CN"/>
              </w:rPr>
              <w:t>车间查看</w:t>
            </w:r>
            <w:r>
              <w:rPr>
                <w:rFonts w:hint="eastAsia" w:ascii="楷体" w:hAnsi="楷体" w:eastAsia="楷体" w:cs="楷体"/>
                <w:color w:val="auto"/>
                <w:sz w:val="21"/>
                <w:szCs w:val="21"/>
                <w:u w:val="none"/>
              </w:rPr>
              <w:t>，产品分区域摆放，用标识牌进行区分。产品及检验状态标识符合要求。在生产过程中用《工艺单》进行生产记录，注明产品</w:t>
            </w:r>
            <w:r>
              <w:rPr>
                <w:rFonts w:hint="eastAsia" w:ascii="楷体" w:hAnsi="楷体" w:eastAsia="楷体" w:cs="楷体"/>
                <w:color w:val="auto"/>
                <w:sz w:val="21"/>
                <w:szCs w:val="21"/>
                <w:u w:val="none"/>
                <w:lang w:val="en-US" w:eastAsia="zh-CN"/>
              </w:rPr>
              <w:t>铭牌：包括：</w:t>
            </w:r>
            <w:r>
              <w:rPr>
                <w:rFonts w:hint="eastAsia" w:ascii="楷体" w:hAnsi="楷体" w:eastAsia="楷体" w:cs="楷体"/>
                <w:color w:val="auto"/>
                <w:sz w:val="21"/>
                <w:szCs w:val="21"/>
                <w:u w:val="none"/>
              </w:rPr>
              <w:t>名称、</w:t>
            </w:r>
            <w:r>
              <w:rPr>
                <w:rFonts w:hint="eastAsia" w:ascii="楷体" w:hAnsi="楷体" w:eastAsia="楷体" w:cs="楷体"/>
                <w:color w:val="auto"/>
                <w:sz w:val="21"/>
                <w:szCs w:val="21"/>
                <w:u w:val="none"/>
                <w:lang w:val="en-US" w:eastAsia="zh-CN"/>
              </w:rPr>
              <w:t>规格、</w:t>
            </w:r>
            <w:r>
              <w:rPr>
                <w:rFonts w:hint="eastAsia" w:ascii="楷体" w:hAnsi="楷体" w:eastAsia="楷体" w:cs="楷体"/>
                <w:color w:val="auto"/>
                <w:sz w:val="21"/>
                <w:szCs w:val="21"/>
                <w:u w:val="none"/>
              </w:rPr>
              <w:t>生产日期、加工工序、责任人等，基本可实现对产品生产批次的追溯。</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9"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产品防护</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8.5.4</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该公司产品无特殊防护要求，仓库主要存放工具及低值易耗品。</w:t>
            </w:r>
          </w:p>
          <w:p>
            <w:pPr>
              <w:rPr>
                <w:rFonts w:hint="eastAsia" w:ascii="楷体" w:hAnsi="楷体" w:eastAsia="楷体" w:cs="楷体"/>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贮存环境：仓库清洁，防护措施得当，满足要求。有专门的库管员进行保管，出入库登记手续齐全，管理比较规范。</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tcPr>
          <w:p>
            <w:pPr>
              <w:rPr>
                <w:rFonts w:hint="eastAsia" w:ascii="楷体" w:hAnsi="楷体" w:eastAsia="楷体" w:cs="楷体"/>
                <w:sz w:val="21"/>
                <w:szCs w:val="21"/>
                <w:u w:val="none"/>
              </w:rPr>
            </w:pPr>
            <w:r>
              <w:rPr>
                <w:rFonts w:hint="eastAsia" w:ascii="楷体" w:hAnsi="楷体" w:eastAsia="楷体" w:cs="楷体"/>
                <w:sz w:val="21"/>
                <w:szCs w:val="21"/>
                <w:u w:val="none"/>
              </w:rPr>
              <w:t>更改控制</w:t>
            </w:r>
          </w:p>
        </w:tc>
        <w:tc>
          <w:tcPr>
            <w:tcW w:w="960" w:type="dxa"/>
          </w:tcPr>
          <w:p>
            <w:pPr>
              <w:rPr>
                <w:rFonts w:hint="eastAsia" w:ascii="楷体" w:hAnsi="楷体" w:eastAsia="楷体" w:cs="楷体"/>
                <w:sz w:val="21"/>
                <w:szCs w:val="21"/>
                <w:u w:val="none"/>
              </w:rPr>
            </w:pPr>
            <w:r>
              <w:rPr>
                <w:rFonts w:hint="eastAsia" w:ascii="楷体" w:hAnsi="楷体" w:eastAsia="楷体" w:cs="楷体"/>
                <w:sz w:val="21"/>
                <w:szCs w:val="21"/>
                <w:u w:val="none"/>
              </w:rPr>
              <w:t>8.5.6</w:t>
            </w:r>
          </w:p>
        </w:tc>
        <w:tc>
          <w:tcPr>
            <w:tcW w:w="10455" w:type="dxa"/>
          </w:tcPr>
          <w:p>
            <w:pPr>
              <w:rPr>
                <w:rFonts w:hint="eastAsia" w:ascii="楷体" w:hAnsi="楷体" w:eastAsia="楷体" w:cs="楷体"/>
                <w:bCs/>
                <w:sz w:val="21"/>
                <w:szCs w:val="21"/>
                <w:u w:val="none"/>
              </w:rPr>
            </w:pPr>
            <w:r>
              <w:rPr>
                <w:rFonts w:hint="eastAsia" w:ascii="楷体" w:hAnsi="楷体" w:eastAsia="楷体" w:cs="楷体"/>
                <w:bCs/>
                <w:sz w:val="21"/>
                <w:szCs w:val="21"/>
                <w:u w:val="none"/>
              </w:rPr>
              <w:sym w:font="Wingdings 2" w:char="F098"/>
            </w:r>
            <w:r>
              <w:rPr>
                <w:rFonts w:hint="eastAsia" w:ascii="楷体" w:hAnsi="楷体" w:eastAsia="楷体" w:cs="楷体"/>
                <w:bCs/>
                <w:sz w:val="21"/>
                <w:szCs w:val="21"/>
                <w:u w:val="none"/>
              </w:rPr>
              <w:t>企业目前主要从事</w:t>
            </w:r>
            <w:r>
              <w:rPr>
                <w:rFonts w:hint="eastAsia" w:ascii="楷体" w:hAnsi="楷体" w:eastAsia="楷体" w:cs="楷体"/>
                <w:sz w:val="21"/>
                <w:szCs w:val="21"/>
              </w:rPr>
              <w:t>汽车零部件（汽车座椅防尘罩）的生产</w:t>
            </w:r>
            <w:r>
              <w:rPr>
                <w:rFonts w:hint="eastAsia" w:ascii="楷体" w:hAnsi="楷体" w:eastAsia="楷体" w:cs="楷体"/>
                <w:bCs/>
                <w:sz w:val="21"/>
                <w:szCs w:val="21"/>
                <w:u w:val="none"/>
              </w:rPr>
              <w:t>，生产流程未发生变化。</w:t>
            </w:r>
          </w:p>
          <w:p>
            <w:pPr>
              <w:rPr>
                <w:rFonts w:hint="eastAsia" w:ascii="楷体" w:hAnsi="楷体" w:eastAsia="楷体" w:cs="楷体"/>
                <w:bCs/>
                <w:sz w:val="21"/>
                <w:szCs w:val="21"/>
                <w:u w:val="none"/>
              </w:rPr>
            </w:pPr>
            <w:r>
              <w:rPr>
                <w:rFonts w:hint="eastAsia" w:ascii="楷体" w:hAnsi="楷体" w:eastAsia="楷体" w:cs="楷体"/>
                <w:bCs/>
                <w:sz w:val="21"/>
                <w:szCs w:val="21"/>
                <w:u w:val="none"/>
              </w:rPr>
              <w:t>根据企业提供的作业指导书、操作规程和生产记录、检验记录、合同评审记录等形成文件的信息来看未发生更改。</w:t>
            </w:r>
          </w:p>
          <w:p>
            <w:pPr>
              <w:rPr>
                <w:rFonts w:hint="eastAsia" w:ascii="楷体" w:hAnsi="楷体" w:eastAsia="楷体" w:cs="楷体"/>
                <w:bCs/>
                <w:sz w:val="21"/>
                <w:szCs w:val="21"/>
                <w:u w:val="none"/>
              </w:rPr>
            </w:pPr>
            <w:r>
              <w:rPr>
                <w:rFonts w:hint="eastAsia" w:ascii="楷体" w:hAnsi="楷体" w:eastAsia="楷体" w:cs="楷体"/>
                <w:sz w:val="21"/>
                <w:szCs w:val="21"/>
                <w:u w:val="none"/>
              </w:rPr>
              <w:sym w:font="Wingdings 2" w:char="F098"/>
            </w:r>
            <w:r>
              <w:rPr>
                <w:rFonts w:hint="eastAsia" w:ascii="楷体" w:hAnsi="楷体" w:eastAsia="楷体" w:cs="楷体"/>
                <w:sz w:val="21"/>
                <w:szCs w:val="21"/>
                <w:u w:val="none"/>
              </w:rPr>
              <w:t>若产品的服务发生变更，由</w:t>
            </w:r>
            <w:r>
              <w:rPr>
                <w:rFonts w:hint="eastAsia" w:ascii="楷体" w:hAnsi="楷体" w:eastAsia="楷体" w:cs="楷体"/>
                <w:sz w:val="21"/>
                <w:szCs w:val="21"/>
                <w:u w:val="none"/>
                <w:lang w:val="en-US" w:eastAsia="zh-CN"/>
              </w:rPr>
              <w:t>经营部</w:t>
            </w: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质检部、</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填写相应的记录，由</w:t>
            </w:r>
            <w:r>
              <w:rPr>
                <w:rFonts w:hint="eastAsia" w:ascii="楷体" w:hAnsi="楷体" w:eastAsia="楷体" w:cs="楷体"/>
                <w:sz w:val="21"/>
                <w:szCs w:val="21"/>
                <w:u w:val="none"/>
                <w:lang w:val="en-US" w:eastAsia="zh-CN"/>
              </w:rPr>
              <w:t>经营部</w:t>
            </w:r>
            <w:r>
              <w:rPr>
                <w:rFonts w:hint="eastAsia" w:ascii="楷体" w:hAnsi="楷体" w:eastAsia="楷体" w:cs="楷体"/>
                <w:sz w:val="21"/>
                <w:szCs w:val="21"/>
                <w:u w:val="none"/>
              </w:rPr>
              <w:t>、</w:t>
            </w:r>
            <w:r>
              <w:rPr>
                <w:rFonts w:hint="eastAsia" w:ascii="楷体" w:hAnsi="楷体" w:eastAsia="楷体" w:cs="楷体"/>
                <w:sz w:val="21"/>
                <w:szCs w:val="21"/>
                <w:u w:val="none"/>
                <w:lang w:val="en-US" w:eastAsia="zh-CN"/>
              </w:rPr>
              <w:t>质检部、</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领导进行评审，并下发至生产和检验。</w:t>
            </w:r>
            <w:r>
              <w:rPr>
                <w:rFonts w:hint="eastAsia" w:ascii="楷体" w:hAnsi="楷体" w:eastAsia="楷体" w:cs="楷体"/>
                <w:sz w:val="21"/>
                <w:szCs w:val="21"/>
                <w:u w:val="none"/>
                <w:lang w:eastAsia="zh-CN"/>
              </w:rPr>
              <w:t>生技部</w:t>
            </w:r>
            <w:r>
              <w:rPr>
                <w:rFonts w:hint="eastAsia" w:ascii="楷体" w:hAnsi="楷体" w:eastAsia="楷体" w:cs="楷体"/>
                <w:sz w:val="21"/>
                <w:szCs w:val="21"/>
                <w:u w:val="none"/>
              </w:rPr>
              <w:t>存档</w:t>
            </w:r>
            <w:r>
              <w:rPr>
                <w:rFonts w:hint="eastAsia" w:ascii="楷体" w:hAnsi="楷体" w:eastAsia="楷体" w:cs="楷体"/>
                <w:bCs/>
                <w:sz w:val="21"/>
                <w:szCs w:val="21"/>
                <w:u w:val="none"/>
              </w:rPr>
              <w:t>。</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rPr>
              <w:t>产品和服务的放行</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rPr>
              <w:t>8.6</w:t>
            </w:r>
          </w:p>
        </w:tc>
        <w:tc>
          <w:tcPr>
            <w:tcW w:w="10455" w:type="dxa"/>
            <w:vAlign w:val="center"/>
          </w:tcPr>
          <w:p>
            <w:pPr>
              <w:rPr>
                <w:rFonts w:hint="eastAsia" w:ascii="楷体" w:hAnsi="楷体" w:eastAsia="楷体" w:cs="楷体"/>
                <w:sz w:val="21"/>
                <w:szCs w:val="21"/>
              </w:rPr>
            </w:pPr>
            <w:r>
              <w:rPr>
                <w:rFonts w:hint="eastAsia" w:ascii="楷体" w:hAnsi="楷体" w:eastAsia="楷体" w:cs="楷体"/>
                <w:sz w:val="21"/>
                <w:szCs w:val="21"/>
              </w:rPr>
              <w:t>●编制了《采购流程与制度》，《监视、测量、分析和评价控制程序》包括每种产品进货检验项目</w:t>
            </w:r>
            <w:r>
              <w:rPr>
                <w:rFonts w:hint="eastAsia" w:ascii="楷体" w:hAnsi="楷体" w:eastAsia="楷体" w:cs="楷体"/>
                <w:sz w:val="21"/>
                <w:szCs w:val="21"/>
                <w:lang w:val="en-US" w:eastAsia="zh-CN"/>
              </w:rPr>
              <w:t>及过程检验和出厂测试</w:t>
            </w:r>
            <w:r>
              <w:rPr>
                <w:rFonts w:hint="eastAsia" w:ascii="楷体" w:hAnsi="楷体" w:eastAsia="楷体" w:cs="楷体"/>
                <w:sz w:val="21"/>
                <w:szCs w:val="21"/>
              </w:rPr>
              <w:t>等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收集了产品的相关</w:t>
            </w:r>
            <w:r>
              <w:rPr>
                <w:rFonts w:hint="eastAsia" w:ascii="楷体" w:hAnsi="楷体" w:eastAsia="楷体" w:cs="楷体"/>
                <w:sz w:val="21"/>
                <w:szCs w:val="21"/>
                <w:lang w:val="en-US" w:eastAsia="zh-CN"/>
              </w:rPr>
              <w:t>检验要求包括</w:t>
            </w:r>
            <w:r>
              <w:rPr>
                <w:rFonts w:hint="eastAsia" w:ascii="楷体" w:hAnsi="楷体" w:eastAsia="楷体" w:cs="楷体"/>
                <w:sz w:val="21"/>
                <w:szCs w:val="21"/>
              </w:rPr>
              <w:t>：</w:t>
            </w:r>
            <w:r>
              <w:rPr>
                <w:rFonts w:hint="eastAsia" w:ascii="楷体" w:hAnsi="楷体" w:eastAsia="楷体" w:cs="楷体"/>
                <w:sz w:val="21"/>
                <w:szCs w:val="21"/>
                <w:lang w:val="en-US" w:eastAsia="zh-CN"/>
              </w:rPr>
              <w:t>客户要求、图纸</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●提供产品进货验证记录：记录了进货情况及检验情况。</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6</w:t>
            </w:r>
            <w:r>
              <w:rPr>
                <w:rFonts w:hint="eastAsia" w:ascii="楷体" w:hAnsi="楷体" w:eastAsia="楷体" w:cs="楷体"/>
                <w:sz w:val="21"/>
                <w:szCs w:val="21"/>
              </w:rPr>
              <w:t xml:space="preserve">日 采购清单检验记录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TPE颗粒</w:t>
            </w:r>
          </w:p>
          <w:p>
            <w:pPr>
              <w:rPr>
                <w:rFonts w:hint="eastAsia" w:ascii="楷体" w:hAnsi="楷体" w:eastAsia="楷体" w:cs="楷体"/>
                <w:sz w:val="21"/>
                <w:szCs w:val="21"/>
              </w:rPr>
            </w:pPr>
            <w:r>
              <w:rPr>
                <w:rFonts w:hint="eastAsia" w:ascii="楷体" w:hAnsi="楷体" w:eastAsia="楷体" w:cs="楷体"/>
                <w:sz w:val="21"/>
                <w:szCs w:val="21"/>
                <w:lang w:val="en-US" w:eastAsia="zh-CN"/>
              </w:rPr>
              <w:t>性能要求：高弹、硬度</w:t>
            </w:r>
            <w:r>
              <w:rPr>
                <w:rFonts w:hint="eastAsia" w:ascii="楷体" w:hAnsi="楷体" w:eastAsia="楷体" w:cs="楷体"/>
                <w:sz w:val="21"/>
                <w:szCs w:val="21"/>
              </w:rPr>
              <w:t xml:space="preserve">  </w:t>
            </w:r>
          </w:p>
          <w:p>
            <w:pPr>
              <w:rPr>
                <w:rFonts w:hint="eastAsia" w:ascii="楷体" w:hAnsi="楷体" w:eastAsia="楷体" w:cs="楷体"/>
                <w:sz w:val="21"/>
                <w:szCs w:val="21"/>
              </w:rPr>
            </w:pPr>
            <w:r>
              <w:rPr>
                <w:rFonts w:hint="eastAsia" w:ascii="楷体" w:hAnsi="楷体" w:eastAsia="楷体" w:cs="楷体"/>
                <w:sz w:val="21"/>
                <w:szCs w:val="21"/>
              </w:rPr>
              <w:t xml:space="preserve">检验项目： </w:t>
            </w:r>
            <w:r>
              <w:rPr>
                <w:rFonts w:hint="eastAsia" w:ascii="楷体" w:hAnsi="楷体" w:eastAsia="楷体" w:cs="楷体"/>
                <w:sz w:val="21"/>
                <w:szCs w:val="21"/>
                <w:lang w:val="en-US" w:eastAsia="zh-CN"/>
              </w:rPr>
              <w:t>质量证明书、</w:t>
            </w:r>
            <w:r>
              <w:rPr>
                <w:rFonts w:hint="eastAsia" w:ascii="楷体" w:hAnsi="楷体" w:eastAsia="楷体" w:cs="楷体"/>
                <w:sz w:val="21"/>
                <w:szCs w:val="21"/>
              </w:rPr>
              <w:t>进货数量、牌号、产地、出厂日期等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刘艳红</w:t>
            </w:r>
            <w:r>
              <w:rPr>
                <w:rFonts w:hint="eastAsia" w:ascii="楷体" w:hAnsi="楷体" w:eastAsia="楷体" w:cs="楷体"/>
                <w:sz w:val="21"/>
                <w:szCs w:val="21"/>
              </w:rPr>
              <w:t xml:space="preserve"> 202</w:t>
            </w:r>
            <w:r>
              <w:rPr>
                <w:rFonts w:hint="eastAsia" w:ascii="楷体" w:hAnsi="楷体" w:eastAsia="楷体" w:cs="楷体"/>
                <w:sz w:val="21"/>
                <w:szCs w:val="21"/>
                <w:lang w:val="en-US" w:eastAsia="zh-CN"/>
              </w:rPr>
              <w:t>2.7.6</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 xml:space="preserve">年6月12日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包装箱</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技术要求：400*400*500</w:t>
            </w:r>
          </w:p>
          <w:p>
            <w:pPr>
              <w:rPr>
                <w:rFonts w:hint="eastAsia" w:ascii="楷体" w:hAnsi="楷体" w:eastAsia="楷体" w:cs="楷体"/>
                <w:sz w:val="21"/>
                <w:szCs w:val="21"/>
              </w:rPr>
            </w:pPr>
            <w:r>
              <w:rPr>
                <w:rFonts w:hint="eastAsia" w:ascii="楷体" w:hAnsi="楷体" w:eastAsia="楷体" w:cs="楷体"/>
                <w:sz w:val="21"/>
                <w:szCs w:val="21"/>
              </w:rPr>
              <w:t>检验项目：</w:t>
            </w:r>
            <w:r>
              <w:rPr>
                <w:rFonts w:hint="eastAsia" w:ascii="楷体" w:hAnsi="楷体" w:eastAsia="楷体" w:cs="楷体"/>
                <w:sz w:val="21"/>
                <w:szCs w:val="21"/>
                <w:lang w:val="en-US" w:eastAsia="zh-CN"/>
              </w:rPr>
              <w:t xml:space="preserve"> 尺寸、耐压强度</w:t>
            </w:r>
            <w:r>
              <w:rPr>
                <w:rFonts w:hint="eastAsia" w:ascii="楷体" w:hAnsi="楷体" w:eastAsia="楷体" w:cs="楷体"/>
                <w:sz w:val="21"/>
                <w:szCs w:val="21"/>
              </w:rPr>
              <w:t>等</w:t>
            </w:r>
          </w:p>
          <w:p>
            <w:pPr>
              <w:rPr>
                <w:rFonts w:hint="eastAsia" w:ascii="楷体" w:hAnsi="楷体" w:eastAsia="楷体" w:cs="楷体"/>
                <w:sz w:val="21"/>
                <w:szCs w:val="21"/>
              </w:rPr>
            </w:pPr>
            <w:r>
              <w:rPr>
                <w:rFonts w:hint="eastAsia" w:ascii="楷体" w:hAnsi="楷体" w:eastAsia="楷体" w:cs="楷体"/>
                <w:sz w:val="21"/>
                <w:szCs w:val="21"/>
              </w:rPr>
              <w:t>验证结果：合格   验证人：</w:t>
            </w:r>
            <w:r>
              <w:rPr>
                <w:rFonts w:hint="eastAsia" w:ascii="楷体" w:hAnsi="楷体" w:eastAsia="楷体" w:cs="楷体"/>
                <w:sz w:val="21"/>
                <w:szCs w:val="21"/>
                <w:lang w:val="en-US" w:eastAsia="zh-CN"/>
              </w:rPr>
              <w:t>刘艳红</w:t>
            </w:r>
            <w:r>
              <w:rPr>
                <w:rFonts w:hint="eastAsia" w:ascii="楷体" w:hAnsi="楷体" w:eastAsia="楷体" w:cs="楷体"/>
                <w:sz w:val="21"/>
                <w:szCs w:val="21"/>
              </w:rPr>
              <w:t>202</w:t>
            </w:r>
            <w:r>
              <w:rPr>
                <w:rFonts w:hint="eastAsia" w:ascii="楷体" w:hAnsi="楷体" w:eastAsia="楷体" w:cs="楷体"/>
                <w:sz w:val="21"/>
                <w:szCs w:val="21"/>
                <w:lang w:val="en-US" w:eastAsia="zh-CN"/>
              </w:rPr>
              <w:t>2</w:t>
            </w:r>
            <w:r>
              <w:rPr>
                <w:rFonts w:hint="eastAsia" w:ascii="楷体" w:hAnsi="楷体" w:eastAsia="楷体" w:cs="楷体"/>
                <w:sz w:val="21"/>
                <w:szCs w:val="21"/>
              </w:rPr>
              <w:t>.6.15</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过程检验：过程检验见8.5.1工序控制记录</w:t>
            </w:r>
          </w:p>
          <w:p>
            <w:pPr>
              <w:rPr>
                <w:rFonts w:hint="eastAsia" w:ascii="楷体" w:hAnsi="楷体" w:eastAsia="楷体" w:cs="楷体"/>
                <w:sz w:val="21"/>
                <w:szCs w:val="21"/>
              </w:rPr>
            </w:pPr>
            <w:r>
              <w:rPr>
                <w:rFonts w:hint="eastAsia" w:ascii="楷体" w:hAnsi="楷体" w:eastAsia="楷体" w:cs="楷体"/>
                <w:sz w:val="21"/>
                <w:szCs w:val="21"/>
              </w:rPr>
              <w:sym w:font="Wingdings 2" w:char="F098"/>
            </w:r>
            <w:r>
              <w:rPr>
                <w:rFonts w:hint="eastAsia" w:ascii="楷体" w:hAnsi="楷体" w:eastAsia="楷体" w:cs="楷体"/>
                <w:sz w:val="21"/>
                <w:szCs w:val="21"/>
              </w:rPr>
              <w:t>成品出厂测试：</w:t>
            </w:r>
            <w:r>
              <w:rPr>
                <w:rFonts w:hint="eastAsia" w:ascii="楷体" w:hAnsi="楷体" w:eastAsia="楷体" w:cs="楷体"/>
                <w:sz w:val="21"/>
                <w:szCs w:val="21"/>
                <w:lang w:val="en-US" w:eastAsia="zh-CN"/>
              </w:rPr>
              <w:t>一般是企业</w:t>
            </w:r>
          </w:p>
          <w:p>
            <w:pPr>
              <w:rPr>
                <w:rFonts w:hint="eastAsia" w:ascii="楷体" w:hAnsi="楷体" w:eastAsia="楷体" w:cs="楷体"/>
                <w:sz w:val="21"/>
                <w:szCs w:val="21"/>
              </w:rPr>
            </w:pPr>
            <w:r>
              <w:rPr>
                <w:rFonts w:hint="eastAsia" w:ascii="楷体" w:hAnsi="楷体" w:eastAsia="楷体" w:cs="楷体"/>
                <w:sz w:val="21"/>
                <w:szCs w:val="21"/>
              </w:rPr>
              <w:t>——查：202</w:t>
            </w:r>
            <w:r>
              <w:rPr>
                <w:rFonts w:hint="eastAsia" w:ascii="楷体" w:hAnsi="楷体" w:eastAsia="楷体" w:cs="楷体"/>
                <w:sz w:val="21"/>
                <w:szCs w:val="21"/>
                <w:lang w:val="en-US" w:eastAsia="zh-CN"/>
              </w:rPr>
              <w:t>2</w:t>
            </w:r>
            <w:r>
              <w:rPr>
                <w:rFonts w:hint="eastAsia" w:ascii="楷体" w:hAnsi="楷体" w:eastAsia="楷体" w:cs="楷体"/>
                <w:sz w:val="21"/>
                <w:szCs w:val="21"/>
              </w:rPr>
              <w:t>年</w:t>
            </w:r>
            <w:r>
              <w:rPr>
                <w:rFonts w:hint="eastAsia" w:ascii="楷体" w:hAnsi="楷体" w:eastAsia="楷体" w:cs="楷体"/>
                <w:sz w:val="21"/>
                <w:szCs w:val="21"/>
                <w:lang w:val="en-US" w:eastAsia="zh-CN"/>
              </w:rPr>
              <w:t>7</w:t>
            </w:r>
            <w:r>
              <w:rPr>
                <w:rFonts w:hint="eastAsia" w:ascii="楷体" w:hAnsi="楷体" w:eastAsia="楷体" w:cs="楷体"/>
                <w:sz w:val="21"/>
                <w:szCs w:val="21"/>
              </w:rPr>
              <w:t xml:space="preserve">月 </w:t>
            </w:r>
            <w:r>
              <w:rPr>
                <w:rFonts w:hint="eastAsia" w:ascii="楷体" w:hAnsi="楷体" w:eastAsia="楷体" w:cs="楷体"/>
                <w:sz w:val="21"/>
                <w:szCs w:val="21"/>
                <w:lang w:val="en-US" w:eastAsia="zh-CN"/>
              </w:rPr>
              <w:t>11</w:t>
            </w:r>
            <w:r>
              <w:rPr>
                <w:rFonts w:hint="eastAsia" w:ascii="楷体" w:hAnsi="楷体" w:eastAsia="楷体" w:cs="楷体"/>
                <w:sz w:val="21"/>
                <w:szCs w:val="21"/>
              </w:rPr>
              <w:t xml:space="preserve">日    </w:t>
            </w:r>
          </w:p>
          <w:p>
            <w:pPr>
              <w:rPr>
                <w:rFonts w:hint="eastAsia" w:ascii="楷体" w:hAnsi="楷体" w:eastAsia="楷体" w:cs="楷体"/>
                <w:sz w:val="21"/>
                <w:szCs w:val="21"/>
                <w:lang w:val="en-US" w:eastAsia="zh-CN"/>
              </w:rPr>
            </w:pPr>
            <w:r>
              <w:rPr>
                <w:rFonts w:hint="eastAsia" w:ascii="楷体" w:hAnsi="楷体" w:eastAsia="楷体" w:cs="楷体"/>
                <w:sz w:val="21"/>
                <w:szCs w:val="21"/>
              </w:rPr>
              <w:t>产品名称：</w:t>
            </w:r>
            <w:r>
              <w:rPr>
                <w:rFonts w:hint="eastAsia" w:ascii="楷体" w:hAnsi="楷体" w:eastAsia="楷体" w:cs="楷体"/>
                <w:sz w:val="21"/>
                <w:szCs w:val="21"/>
                <w:lang w:val="en-US" w:eastAsia="zh-CN"/>
              </w:rPr>
              <w:t>X300防尘罩</w:t>
            </w:r>
          </w:p>
          <w:p>
            <w:pPr>
              <w:rPr>
                <w:rFonts w:hint="eastAsia" w:ascii="楷体" w:hAnsi="楷体" w:eastAsia="楷体" w:cs="楷体"/>
                <w:sz w:val="21"/>
                <w:szCs w:val="21"/>
                <w:lang w:val="en-US" w:eastAsia="zh-CN"/>
              </w:rPr>
            </w:pPr>
            <w:r>
              <w:rPr>
                <w:rFonts w:hint="eastAsia" w:ascii="楷体" w:hAnsi="楷体" w:eastAsia="楷体" w:cs="楷体"/>
                <w:sz w:val="21"/>
                <w:szCs w:val="21"/>
              </w:rPr>
              <w:t>规格</w:t>
            </w:r>
            <w:r>
              <w:rPr>
                <w:rFonts w:hint="eastAsia" w:ascii="楷体" w:hAnsi="楷体" w:eastAsia="楷体" w:cs="楷体"/>
                <w:sz w:val="21"/>
                <w:szCs w:val="21"/>
                <w:lang w:val="en-US" w:eastAsia="zh-CN"/>
              </w:rPr>
              <w:t>型号</w:t>
            </w:r>
            <w:r>
              <w:rPr>
                <w:rFonts w:hint="eastAsia" w:ascii="楷体" w:hAnsi="楷体" w:eastAsia="楷体" w:cs="楷体"/>
                <w:sz w:val="21"/>
                <w:szCs w:val="21"/>
                <w:lang w:eastAsia="zh-CN"/>
              </w:rPr>
              <w:t>：</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出厂</w:t>
            </w:r>
            <w:r>
              <w:rPr>
                <w:rFonts w:hint="eastAsia" w:ascii="楷体" w:hAnsi="楷体" w:eastAsia="楷体" w:cs="楷体"/>
                <w:sz w:val="21"/>
                <w:szCs w:val="21"/>
              </w:rPr>
              <w:t>检验项目：</w:t>
            </w:r>
            <w:r>
              <w:rPr>
                <w:rFonts w:hint="eastAsia" w:ascii="楷体" w:hAnsi="楷体" w:eastAsia="楷体" w:cs="楷体"/>
                <w:sz w:val="21"/>
                <w:szCs w:val="21"/>
                <w:lang w:val="en-US" w:eastAsia="zh-CN"/>
              </w:rPr>
              <w:t>外观、尺寸、拉伸强度、邵氏硬度、断裂伸长率、脆性温度等</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p>
          <w:p>
            <w:pPr>
              <w:rPr>
                <w:rFonts w:hint="eastAsia" w:ascii="楷体" w:hAnsi="楷体" w:eastAsia="楷体" w:cs="楷体"/>
                <w:sz w:val="21"/>
                <w:szCs w:val="21"/>
              </w:rPr>
            </w:pPr>
            <w:r>
              <w:rPr>
                <w:rFonts w:hint="eastAsia" w:ascii="楷体" w:hAnsi="楷体" w:eastAsia="楷体" w:cs="楷体"/>
                <w:sz w:val="21"/>
                <w:szCs w:val="21"/>
                <w:lang w:val="en-US" w:eastAsia="zh-CN"/>
              </w:rPr>
              <w:t xml:space="preserve">技术要求及检验结果见下图                                </w:t>
            </w:r>
          </w:p>
          <w:p>
            <w:pP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检验</w:t>
            </w:r>
            <w:r>
              <w:rPr>
                <w:rFonts w:hint="eastAsia" w:ascii="楷体" w:hAnsi="楷体" w:eastAsia="楷体" w:cs="楷体"/>
                <w:sz w:val="21"/>
                <w:szCs w:val="21"/>
              </w:rPr>
              <w:t>结论：合格   验证人：</w:t>
            </w:r>
            <w:r>
              <w:rPr>
                <w:rFonts w:hint="eastAsia" w:ascii="楷体" w:hAnsi="楷体" w:eastAsia="楷体" w:cs="楷体"/>
                <w:sz w:val="21"/>
                <w:szCs w:val="21"/>
                <w:lang w:eastAsia="zh-CN"/>
              </w:rPr>
              <w:t>崔冬梅</w:t>
            </w:r>
            <w:r>
              <w:rPr>
                <w:rFonts w:hint="eastAsia" w:ascii="楷体" w:hAnsi="楷体" w:eastAsia="楷体" w:cs="楷体"/>
                <w:sz w:val="21"/>
                <w:szCs w:val="21"/>
              </w:rPr>
              <w:t xml:space="preserve">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rPr>
              <w:t>202</w:t>
            </w:r>
            <w:r>
              <w:rPr>
                <w:rFonts w:hint="eastAsia" w:ascii="楷体" w:hAnsi="楷体" w:eastAsia="楷体" w:cs="楷体"/>
                <w:sz w:val="21"/>
                <w:szCs w:val="21"/>
                <w:lang w:val="en-US" w:eastAsia="zh-CN"/>
              </w:rPr>
              <w:t>2.7.11</w:t>
            </w:r>
          </w:p>
          <w:p>
            <w:pPr>
              <w:pStyle w:val="2"/>
              <w:rPr>
                <w:rFonts w:hint="eastAsia" w:ascii="楷体" w:hAnsi="楷体" w:eastAsia="楷体" w:cs="楷体"/>
                <w:sz w:val="21"/>
                <w:szCs w:val="21"/>
                <w:lang w:val="en-US" w:eastAsia="zh-CN"/>
              </w:rPr>
            </w:pPr>
            <w:r>
              <w:rPr>
                <w:rFonts w:hint="eastAsia" w:ascii="楷体" w:hAnsi="楷体" w:eastAsia="楷体" w:cs="楷体"/>
                <w:sz w:val="21"/>
                <w:szCs w:val="21"/>
              </w:rPr>
              <w:drawing>
                <wp:inline distT="0" distB="0" distL="114300" distR="114300">
                  <wp:extent cx="2139950" cy="2959100"/>
                  <wp:effectExtent l="0" t="0" r="635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2139950" cy="2959100"/>
                          </a:xfrm>
                          <a:prstGeom prst="rect">
                            <a:avLst/>
                          </a:prstGeom>
                          <a:noFill/>
                          <a:ln w="9525">
                            <a:noFill/>
                          </a:ln>
                        </pic:spPr>
                      </pic:pic>
                    </a:graphicData>
                  </a:graphic>
                </wp:inline>
              </w:drawing>
            </w:r>
          </w:p>
          <w:p>
            <w:pPr>
              <w:rPr>
                <w:rFonts w:hint="eastAsia" w:ascii="楷体" w:hAnsi="楷体" w:eastAsia="楷体" w:cs="楷体"/>
                <w:sz w:val="21"/>
                <w:szCs w:val="21"/>
              </w:rPr>
            </w:pPr>
            <w:r>
              <w:rPr>
                <w:rFonts w:hint="eastAsia" w:ascii="楷体" w:hAnsi="楷体" w:eastAsia="楷体" w:cs="楷体"/>
                <w:sz w:val="21"/>
                <w:szCs w:val="21"/>
                <w:lang w:val="en-US" w:eastAsia="zh-CN"/>
              </w:rPr>
              <w:t>另抽</w:t>
            </w:r>
            <w:r>
              <w:rPr>
                <w:rFonts w:hint="eastAsia" w:ascii="楷体" w:hAnsi="楷体" w:eastAsia="楷体" w:cs="楷体"/>
                <w:sz w:val="21"/>
                <w:szCs w:val="21"/>
              </w:rPr>
              <w:t>其他规格</w:t>
            </w:r>
            <w:r>
              <w:rPr>
                <w:rFonts w:hint="eastAsia" w:ascii="楷体" w:hAnsi="楷体" w:eastAsia="楷体" w:cs="楷体"/>
                <w:sz w:val="21"/>
                <w:szCs w:val="21"/>
                <w:lang w:eastAsia="zh-CN"/>
              </w:rPr>
              <w:t>、</w:t>
            </w:r>
            <w:r>
              <w:rPr>
                <w:rFonts w:hint="eastAsia" w:ascii="楷体" w:hAnsi="楷体" w:eastAsia="楷体" w:cs="楷体"/>
                <w:sz w:val="21"/>
                <w:szCs w:val="21"/>
              </w:rPr>
              <w:t>其他批次</w:t>
            </w:r>
            <w:r>
              <w:rPr>
                <w:rFonts w:hint="eastAsia" w:ascii="楷体" w:hAnsi="楷体" w:eastAsia="楷体" w:cs="楷体"/>
                <w:sz w:val="21"/>
                <w:szCs w:val="21"/>
                <w:lang w:val="en-US" w:eastAsia="zh-CN"/>
              </w:rPr>
              <w:t>的滤清器、过滤器</w:t>
            </w:r>
            <w:r>
              <w:rPr>
                <w:rFonts w:hint="eastAsia" w:ascii="楷体" w:hAnsi="楷体" w:eastAsia="楷体" w:cs="楷体"/>
                <w:sz w:val="21"/>
                <w:szCs w:val="21"/>
              </w:rPr>
              <w:t>的成品检验记录，其检验过程符合要求，不再</w:t>
            </w:r>
            <w:r>
              <w:rPr>
                <w:rFonts w:hint="eastAsia" w:ascii="楷体" w:hAnsi="楷体" w:eastAsia="楷体" w:cs="楷体"/>
                <w:sz w:val="21"/>
                <w:szCs w:val="21"/>
                <w:lang w:val="en-US" w:eastAsia="zh-CN"/>
              </w:rPr>
              <w:t>赘述</w:t>
            </w:r>
            <w:r>
              <w:rPr>
                <w:rFonts w:hint="eastAsia" w:ascii="楷体" w:hAnsi="楷体" w:eastAsia="楷体" w:cs="楷体"/>
                <w:sz w:val="21"/>
                <w:szCs w:val="21"/>
              </w:rPr>
              <w:t>。</w:t>
            </w:r>
          </w:p>
          <w:p>
            <w:pPr>
              <w:rPr>
                <w:rFonts w:hint="eastAsia" w:ascii="楷体" w:hAnsi="楷体" w:eastAsia="楷体" w:cs="楷体"/>
                <w:sz w:val="21"/>
                <w:szCs w:val="21"/>
              </w:rPr>
            </w:pPr>
            <w:r>
              <w:rPr>
                <w:rFonts w:hint="eastAsia" w:ascii="楷体" w:hAnsi="楷体" w:eastAsia="楷体" w:cs="楷体"/>
                <w:sz w:val="21"/>
                <w:szCs w:val="21"/>
              </w:rPr>
              <w:t>●企业的检验过程控制符合要求</w:t>
            </w:r>
          </w:p>
          <w:p>
            <w:pPr>
              <w:pStyle w:val="14"/>
              <w:spacing w:line="240" w:lineRule="exact"/>
              <w:ind w:left="540" w:leftChars="0" w:firstLine="0" w:firstLineChars="0"/>
              <w:rPr>
                <w:rFonts w:hint="eastAsia" w:ascii="楷体" w:hAnsi="楷体" w:eastAsia="楷体" w:cs="楷体"/>
                <w:sz w:val="21"/>
                <w:szCs w:val="21"/>
                <w:u w:val="none"/>
              </w:rPr>
            </w:pPr>
            <w:r>
              <w:rPr>
                <w:rFonts w:hint="eastAsia" w:ascii="楷体" w:hAnsi="楷体" w:eastAsia="楷体" w:cs="楷体"/>
                <w:color w:val="000000" w:themeColor="text1"/>
                <w:sz w:val="21"/>
                <w:szCs w:val="21"/>
                <w:lang w:val="en-US" w:eastAsia="zh-CN"/>
              </w:rPr>
              <w:t xml:space="preserve"> </w:t>
            </w:r>
          </w:p>
        </w:tc>
        <w:tc>
          <w:tcPr>
            <w:tcW w:w="1134" w:type="dxa"/>
          </w:tcPr>
          <w:p>
            <w:pPr>
              <w:rPr>
                <w:rFonts w:hint="eastAsia" w:ascii="楷体" w:hAnsi="楷体" w:eastAsia="楷体" w:cs="楷体"/>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5" w:hRule="atLeast"/>
        </w:trPr>
        <w:tc>
          <w:tcPr>
            <w:tcW w:w="21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不合格输出的控制</w:t>
            </w:r>
          </w:p>
        </w:tc>
        <w:tc>
          <w:tcPr>
            <w:tcW w:w="960"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 xml:space="preserve">8.7 </w:t>
            </w:r>
          </w:p>
        </w:tc>
        <w:tc>
          <w:tcPr>
            <w:tcW w:w="10455" w:type="dxa"/>
            <w:vAlign w:val="center"/>
          </w:tcPr>
          <w:p>
            <w:pPr>
              <w:rPr>
                <w:rFonts w:hint="eastAsia" w:ascii="楷体" w:hAnsi="楷体" w:eastAsia="楷体" w:cs="楷体"/>
                <w:sz w:val="21"/>
                <w:szCs w:val="21"/>
                <w:u w:val="none"/>
              </w:rPr>
            </w:pPr>
            <w:r>
              <w:rPr>
                <w:rFonts w:hint="eastAsia" w:ascii="楷体" w:hAnsi="楷体" w:eastAsia="楷体" w:cs="楷体"/>
                <w:sz w:val="21"/>
                <w:szCs w:val="21"/>
                <w:u w:val="none"/>
              </w:rPr>
              <w:t>编制《不合格品控制程序》，其规定了不合格品的识别、隔离、标识、评审及处置方面的要求。</w:t>
            </w:r>
          </w:p>
          <w:p>
            <w:pPr>
              <w:rPr>
                <w:rFonts w:hint="eastAsia" w:ascii="楷体" w:hAnsi="楷体" w:eastAsia="楷体" w:cs="楷体"/>
                <w:sz w:val="21"/>
                <w:szCs w:val="21"/>
                <w:u w:val="none"/>
              </w:rPr>
            </w:pPr>
            <w:r>
              <w:rPr>
                <w:rFonts w:hint="eastAsia" w:ascii="楷体" w:hAnsi="楷体" w:eastAsia="楷体" w:cs="楷体"/>
                <w:sz w:val="21"/>
                <w:szCs w:val="21"/>
                <w:u w:val="none"/>
              </w:rPr>
              <w:t>在产品进货检验中出现的不合格可进行退货处理，在产品交付后出现不合格可进行换货或退货处理。</w:t>
            </w:r>
          </w:p>
          <w:p>
            <w:pPr>
              <w:rPr>
                <w:rFonts w:hint="eastAsia" w:ascii="楷体" w:hAnsi="楷体" w:eastAsia="楷体" w:cs="楷体"/>
                <w:sz w:val="21"/>
                <w:szCs w:val="21"/>
                <w:u w:val="none"/>
              </w:rPr>
            </w:pPr>
            <w:r>
              <w:rPr>
                <w:rFonts w:hint="eastAsia" w:ascii="楷体" w:hAnsi="楷体" w:eastAsia="楷体" w:cs="楷体"/>
                <w:sz w:val="21"/>
                <w:szCs w:val="21"/>
                <w:u w:val="none"/>
              </w:rPr>
              <w:t>目前没有发生不合格的情况。</w:t>
            </w:r>
          </w:p>
          <w:p>
            <w:pPr>
              <w:rPr>
                <w:rFonts w:hint="eastAsia" w:ascii="楷体" w:hAnsi="楷体" w:eastAsia="楷体" w:cs="楷体"/>
                <w:sz w:val="21"/>
                <w:szCs w:val="21"/>
                <w:u w:val="none"/>
              </w:rPr>
            </w:pPr>
            <w:r>
              <w:rPr>
                <w:rFonts w:hint="eastAsia" w:ascii="楷体" w:hAnsi="楷体" w:eastAsia="楷体" w:cs="楷体"/>
                <w:sz w:val="21"/>
                <w:szCs w:val="21"/>
                <w:u w:val="none"/>
              </w:rPr>
              <w:t>经查，符合要求。</w:t>
            </w:r>
          </w:p>
        </w:tc>
        <w:tc>
          <w:tcPr>
            <w:tcW w:w="1134" w:type="dxa"/>
          </w:tcPr>
          <w:p>
            <w:pPr>
              <w:rPr>
                <w:rFonts w:hint="eastAsia" w:ascii="楷体" w:hAnsi="楷体" w:eastAsia="楷体" w:cs="楷体"/>
                <w:sz w:val="21"/>
                <w:szCs w:val="21"/>
                <w:u w:val="none"/>
              </w:rPr>
            </w:pPr>
          </w:p>
        </w:tc>
      </w:tr>
    </w:tbl>
    <w:p>
      <w:pPr>
        <w:pStyle w:val="6"/>
        <w:rPr>
          <w:rFonts w:hint="eastAsia"/>
        </w:rPr>
      </w:pPr>
      <w:r>
        <w:rPr>
          <w:rFonts w:hint="eastAsia"/>
        </w:rPr>
        <w:t>说明：不符合标注N</w:t>
      </w:r>
    </w:p>
    <w:p>
      <w:pPr>
        <w:pStyle w:val="6"/>
        <w:rPr>
          <w:rFonts w:hint="eastAsia"/>
        </w:rPr>
      </w:pPr>
    </w:p>
    <w:p>
      <w:pPr>
        <w:pStyle w:val="6"/>
        <w:rPr>
          <w:lang w:val="en-US"/>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Arial">
    <w:panose1 w:val="020B0604020202020204"/>
    <w:charset w:val="00"/>
    <w:family w:val="auto"/>
    <w:pitch w:val="default"/>
    <w:sig w:usb0="E0002EFF" w:usb1="C000785B" w:usb2="00000009" w:usb3="00000000" w:csb0="400001FF" w:csb1="FFFF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swiss"/>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Lucida Sans">
    <w:panose1 w:val="020B0602030504020204"/>
    <w:charset w:val="00"/>
    <w:family w:val="swiss"/>
    <w:pitch w:val="default"/>
    <w:sig w:usb0="00000003" w:usb1="00000000" w:usb2="00000000" w:usb3="00000000" w:csb0="20000001"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font-weight : 400">
    <w:altName w:val="Segoe Print"/>
    <w:panose1 w:val="00000000000000000000"/>
    <w:charset w:val="00"/>
    <w:family w:val="auto"/>
    <w:pitch w:val="default"/>
    <w:sig w:usb0="00000000" w:usb1="00000000" w:usb2="00000000" w:usb3="00000000" w:csb0="00000000" w:csb1="00000000"/>
  </w:font>
  <w:font w:name="华文细黑">
    <w:panose1 w:val="02010600040101010101"/>
    <w:charset w:val="86"/>
    <w:family w:val="auto"/>
    <w:pitch w:val="default"/>
    <w:sig w:usb0="00000287" w:usb1="080F0000" w:usb2="00000000" w:usb3="00000000" w:csb0="0004009F" w:csb1="DFD7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Consolas">
    <w:panose1 w:val="020B0609020204030204"/>
    <w:charset w:val="00"/>
    <w:family w:val="auto"/>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Malgun Gothic Semilight">
    <w:panose1 w:val="020B0502040204020203"/>
    <w:charset w:val="86"/>
    <w:family w:val="auto"/>
    <w:pitch w:val="default"/>
    <w:sig w:usb0="900002AF" w:usb1="01D77CFB" w:usb2="00000012" w:usb3="00000000" w:csb0="203E01BD" w:csb1="D7FF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PingFang SC">
    <w:altName w:val="Segoe Print"/>
    <w:panose1 w:val="00000000000000000000"/>
    <w:charset w:val="00"/>
    <w:family w:val="auto"/>
    <w:pitch w:val="default"/>
    <w:sig w:usb0="00000000" w:usb1="00000000" w:usb2="00000000" w:usb3="00000000" w:csb0="00000000" w:csb1="00000000"/>
  </w:font>
  <w:font w:name="叶根友钢笔行书简体">
    <w:altName w:val="宋体"/>
    <w:panose1 w:val="00000000000000000000"/>
    <w:charset w:val="86"/>
    <w:family w:val="auto"/>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方正小标宋简体">
    <w:altName w:val="微软雅黑"/>
    <w:panose1 w:val="02010601030101010101"/>
    <w:charset w:val="86"/>
    <w:family w:val="auto"/>
    <w:pitch w:val="default"/>
    <w:sig w:usb0="00000000" w:usb1="00000000" w:usb2="00000010" w:usb3="00000000" w:csb0="00040000" w:csb1="00000000"/>
  </w:font>
  <w:font w:name="PMingLiU-ExtB">
    <w:panose1 w:val="02020500000000000000"/>
    <w:charset w:val="88"/>
    <w:family w:val="auto"/>
    <w:pitch w:val="default"/>
    <w:sig w:usb0="8000002F" w:usb1="02000008" w:usb2="00000000" w:usb3="00000000" w:csb0="00100001" w:csb1="00000000"/>
  </w:font>
  <w:font w:name="Helvetica Neue">
    <w:altName w:val="Segoe Print"/>
    <w:panose1 w:val="00000000000000000000"/>
    <w:charset w:val="00"/>
    <w:family w:val="auto"/>
    <w:pitch w:val="default"/>
    <w:sig w:usb0="00000000" w:usb1="00000000" w:usb2="00000000" w:usb3="00000000" w:csb0="00000000" w:csb1="00000000"/>
  </w:font>
  <w:font w:name="Castellar">
    <w:panose1 w:val="020A0402060406010301"/>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40001" w:csb1="00000000"/>
  </w:font>
  <w:font w:name="Damascus">
    <w:altName w:val="Courier New"/>
    <w:panose1 w:val="00000400000000000000"/>
    <w:charset w:val="00"/>
    <w:family w:val="auto"/>
    <w:pitch w:val="default"/>
    <w:sig w:usb0="00000000" w:usb1="00000000" w:usb2="14000008" w:usb3="00000000" w:csb0="00000001" w:csb1="00000000"/>
  </w:font>
  <w:font w:name="New Gulim">
    <w:altName w:val="Malgun Gothic"/>
    <w:panose1 w:val="00000000000000000000"/>
    <w:charset w:val="81"/>
    <w:family w:val="roman"/>
    <w:pitch w:val="default"/>
    <w:sig w:usb0="00000000" w:usb1="00000000" w:usb2="00000030" w:usb3="00000000" w:csb0="0008009F" w:csb1="00000000"/>
  </w:font>
  <w:font w:name="MS UI Gothic">
    <w:panose1 w:val="020B0600070205080204"/>
    <w:charset w:val="80"/>
    <w:family w:val="auto"/>
    <w:pitch w:val="default"/>
    <w:sig w:usb0="E00002FF" w:usb1="6AC7FDFB" w:usb2="08000012" w:usb3="00000000" w:csb0="4002009F" w:csb1="DFD70000"/>
  </w:font>
  <w:font w:name="方正大标宋简体">
    <w:altName w:val="宋体"/>
    <w:panose1 w:val="02010601030101010101"/>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文鼎齿轮体">
    <w:altName w:val="宋体"/>
    <w:panose1 w:val="020B0602010101010101"/>
    <w:charset w:val="86"/>
    <w:family w:val="swiss"/>
    <w:pitch w:val="default"/>
    <w:sig w:usb0="00000000" w:usb1="00000000" w:usb2="00000010" w:usb3="00000000" w:csb0="00040000" w:csb1="00000000"/>
  </w:font>
  <w:font w:name="方正彩云简体">
    <w:altName w:val="宋体"/>
    <w:panose1 w:val="02010601030101010101"/>
    <w:charset w:val="86"/>
    <w:family w:val="auto"/>
    <w:pitch w:val="default"/>
    <w:sig w:usb0="00000000" w:usb1="00000000" w:usb2="00000010" w:usb3="00000000" w:csb0="00040000" w:csb1="00000000"/>
  </w:font>
  <w:font w:name="方正仿宋简体">
    <w:altName w:val="宋体"/>
    <w:panose1 w:val="00000000000000000000"/>
    <w:charset w:val="86"/>
    <w:family w:val="modern"/>
    <w:pitch w:val="default"/>
    <w:sig w:usb0="00000000" w:usb1="00000000" w:usb2="00000010" w:usb3="00000000" w:csb0="00040000" w:csb1="00000000"/>
  </w:font>
  <w:font w:name="Dutch801 Rm BT">
    <w:altName w:val="Segoe Print"/>
    <w:panose1 w:val="02020603060505020304"/>
    <w:charset w:val="00"/>
    <w:family w:val="roman"/>
    <w:pitch w:val="default"/>
    <w:sig w:usb0="00000000" w:usb1="00000000" w:usb2="00000000" w:usb3="00000000" w:csb0="0000001B" w:csb1="00000000"/>
  </w:font>
  <w:font w:name="方正静蕾简体">
    <w:altName w:val="宋体"/>
    <w:panose1 w:val="02000000000000000000"/>
    <w:charset w:val="86"/>
    <w:family w:val="auto"/>
    <w:pitch w:val="default"/>
    <w:sig w:usb0="00000000" w:usb1="00000000" w:usb2="00000010" w:usb3="00000000" w:csb0="00040000" w:csb1="00000000"/>
  </w:font>
  <w:font w:name="方正硬笔行书简体">
    <w:altName w:val="微软雅黑"/>
    <w:panose1 w:val="03000509000000000000"/>
    <w:charset w:val="86"/>
    <w:family w:val="script"/>
    <w:pitch w:val="default"/>
    <w:sig w:usb0="00000000" w:usb1="00000000" w:usb2="00000010" w:usb3="00000000" w:csb0="00040000" w:csb1="00000000"/>
  </w:font>
  <w:font w:name="Univers Condensed">
    <w:altName w:val="Impact"/>
    <w:panose1 w:val="020B0606020202060204"/>
    <w:charset w:val="00"/>
    <w:family w:val="swiss"/>
    <w:pitch w:val="default"/>
    <w:sig w:usb0="00000000" w:usb1="00000000" w:usb2="00000000" w:usb3="00000000" w:csb0="00000093" w:csb1="00000000"/>
  </w:font>
  <w:font w:name="创艺繁宋体">
    <w:altName w:val="宋体"/>
    <w:panose1 w:val="00000000000000000000"/>
    <w:charset w:val="86"/>
    <w:family w:val="auto"/>
    <w:pitch w:val="default"/>
    <w:sig w:usb0="00000000" w:usb1="00000000" w:usb2="00000010" w:usb3="00000000" w:csb0="00040000" w:csb1="00000000"/>
  </w:font>
  <w:font w:name="Impact">
    <w:panose1 w:val="020B0806030902050204"/>
    <w:charset w:val="00"/>
    <w:family w:val="auto"/>
    <w:pitch w:val="default"/>
    <w:sig w:usb0="00000287" w:usb1="00000000" w:usb2="00000000" w:usb3="00000000" w:csb0="2000009F" w:csb1="DFD70000"/>
  </w:font>
  <w:font w:name="Webdings">
    <w:panose1 w:val="05030102010509060703"/>
    <w:charset w:val="02"/>
    <w:family w:val="roman"/>
    <w:pitch w:val="default"/>
    <w:sig w:usb0="00000000" w:usb1="00000000" w:usb2="00000000" w:usb3="00000000" w:csb0="80000000" w:csb1="00000000"/>
  </w:font>
  <w:font w:name="Heiti SC Light">
    <w:altName w:val="微软雅黑"/>
    <w:panose1 w:val="02000000000000000000"/>
    <w:charset w:val="50"/>
    <w:family w:val="auto"/>
    <w:pitch w:val="default"/>
    <w:sig w:usb0="00000000" w:usb1="00000000" w:usb2="00000010" w:usb3="00000000" w:csb0="003E0000" w:csb1="00000000"/>
  </w:font>
  <w:font w:name="Dotum">
    <w:altName w:val="Malgun Gothic"/>
    <w:panose1 w:val="020B0600000101010101"/>
    <w:charset w:val="81"/>
    <w:family w:val="swiss"/>
    <w:pitch w:val="default"/>
    <w:sig w:usb0="00000000" w:usb1="00000000" w:usb2="00000030" w:usb3="00000000" w:csb0="0008009F"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ind w:firstLine="756" w:firstLineChars="400"/>
      <w:jc w:val="left"/>
    </w:pPr>
    <w:r>
      <w:rPr>
        <w:rStyle w:val="1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2F11E"/>
    <w:multiLevelType w:val="singleLevel"/>
    <w:tmpl w:val="62F2F11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51C52CC"/>
    <w:rsid w:val="244657AF"/>
    <w:rsid w:val="28465CBF"/>
    <w:rsid w:val="28AD30E5"/>
    <w:rsid w:val="3B595408"/>
    <w:rsid w:val="40AE4BC5"/>
    <w:rsid w:val="4B417B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4"/>
    <w:basedOn w:val="1"/>
    <w:next w:val="1"/>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8">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next w:val="3"/>
    <w:unhideWhenUsed/>
    <w:qFormat/>
    <w:uiPriority w:val="99"/>
    <w:pPr>
      <w:spacing w:after="120"/>
    </w:pPr>
    <w:rPr>
      <w:szCs w:val="24"/>
    </w:rPr>
  </w:style>
  <w:style w:type="paragraph" w:styleId="5">
    <w:name w:val="Balloon Text"/>
    <w:basedOn w:val="1"/>
    <w:link w:val="12"/>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next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8"/>
    <w:link w:val="7"/>
    <w:qFormat/>
    <w:uiPriority w:val="99"/>
    <w:rPr>
      <w:rFonts w:ascii="Times New Roman" w:hAnsi="Times New Roman" w:eastAsia="宋体" w:cs="Times New Roman"/>
      <w:sz w:val="18"/>
      <w:szCs w:val="18"/>
    </w:rPr>
  </w:style>
  <w:style w:type="character" w:customStyle="1" w:styleId="11">
    <w:name w:val="页脚 Char"/>
    <w:basedOn w:val="8"/>
    <w:link w:val="6"/>
    <w:qFormat/>
    <w:uiPriority w:val="99"/>
    <w:rPr>
      <w:rFonts w:ascii="Times New Roman" w:hAnsi="Times New Roman" w:eastAsia="宋体" w:cs="Times New Roman"/>
      <w:sz w:val="18"/>
      <w:szCs w:val="18"/>
    </w:rPr>
  </w:style>
  <w:style w:type="character" w:customStyle="1" w:styleId="12">
    <w:name w:val="批注框文本 Char"/>
    <w:basedOn w:val="8"/>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List Paragraph"/>
    <w:basedOn w:val="1"/>
    <w:qFormat/>
    <w:uiPriority w:val="99"/>
    <w:pPr>
      <w:ind w:firstLine="420" w:firstLineChars="200"/>
    </w:p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ScaleCrop>false</ScaleCrop>
  <LinksUpToDate>false</LinksUpToDate>
  <CharactersWithSpaces>101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2022-08-10T07:45:16Z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