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北京北方冷流制冷设备有限公司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2022年08月05日 上午至2022年08月05日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2022年8月5日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A047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2022-08-05T02:26:04Z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