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博力精工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全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16074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非标件机械加工、铸造（铸铜、铸铁）加工、锻造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5.01;17.05.04;17.09.00;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9日 上午至2019年12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丁军雄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5.04,17.09.00,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62625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