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0866-2021-2022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900"/>
        <w:gridCol w:w="595"/>
        <w:gridCol w:w="1353"/>
        <w:gridCol w:w="283"/>
        <w:gridCol w:w="1370"/>
        <w:gridCol w:w="1139"/>
        <w:gridCol w:w="535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131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/>
              </w:rPr>
              <w:t>氨氮水质在线自动分析仪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泄露电流检验过程</w:t>
            </w:r>
          </w:p>
        </w:tc>
        <w:tc>
          <w:tcPr>
            <w:tcW w:w="2509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1729" w:type="dxa"/>
            <w:gridSpan w:val="2"/>
            <w:vAlign w:val="center"/>
          </w:tcPr>
          <w:p>
            <w:r>
              <w:rPr>
                <w:rFonts w:hint="eastAsia" w:ascii="宋体" w:hAnsi="宋体"/>
                <w:szCs w:val="21"/>
              </w:rPr>
              <w:t>泄露电流≤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056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74" w:type="dxa"/>
            <w:gridSpan w:val="6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240" w:lineRule="auto"/>
              <w:rPr>
                <w:rFonts w:hint="default" w:ascii="Times New Roman" w:hAnsi="Times New Roma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依据标准GB 51348-2019《民用建筑电气设计标准》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10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计量要求导出方法</w:t>
            </w:r>
          </w:p>
          <w:p>
            <w:pPr>
              <w:pStyle w:val="11"/>
              <w:spacing w:line="360" w:lineRule="exact"/>
              <w:ind w:firstLine="0"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1.测量参数公差范围：Ｔ=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</w:rPr>
              <w:t>mA</w:t>
            </w:r>
          </w:p>
          <w:p>
            <w:pPr>
              <w:spacing w:line="360" w:lineRule="exact"/>
              <w:ind w:firstLine="420" w:firstLineChars="20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测量设备的最大允许误差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Times New Roman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≤Ｔ×1/3=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</w:rPr>
              <w:t>×1/3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=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3.33mA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5080" b="1778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</w:rPr>
              <w:t>测量设备校准不确定度推导：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6.66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2.22</w:t>
            </w:r>
            <w:r>
              <w:rPr>
                <w:rFonts w:ascii="Times New Roman" w:hAnsi="Times New Roman" w:cs="Times New Roman"/>
              </w:rPr>
              <w:t>mA</w:t>
            </w:r>
          </w:p>
          <w:p>
            <w:pPr>
              <w:pStyle w:val="11"/>
              <w:spacing w:line="360" w:lineRule="exact"/>
              <w:ind w:firstLine="0"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3.被测参数测量范围：</w:t>
            </w:r>
            <w:r>
              <w:rPr>
                <w:rFonts w:ascii="Times New Roman" w:hAnsi="Times New Roman" w:cs="Times New Roman"/>
                <w:szCs w:val="21"/>
              </w:rPr>
              <w:t>泄露电流≤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szCs w:val="21"/>
              </w:rPr>
              <w:t>mA，选用电流为（0-20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m</w:t>
            </w:r>
            <w:r>
              <w:rPr>
                <w:rFonts w:ascii="Times New Roman" w:hAnsi="Times New Roman" w:cs="Times New Roman"/>
                <w:szCs w:val="21"/>
              </w:rPr>
              <w:t>A</w:t>
            </w:r>
            <w:r>
              <w:rPr>
                <w:rFonts w:hint="eastAsia" w:ascii="Times New Roman" w:hAnsi="Times New Roman" w:cs="Times New Roman"/>
                <w:szCs w:val="21"/>
              </w:rPr>
              <w:t>的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数字</w:t>
            </w:r>
            <w:r>
              <w:rPr>
                <w:rFonts w:ascii="Times New Roman" w:hAnsi="Times New Roman" w:cs="Times New Roman"/>
                <w:szCs w:val="21"/>
              </w:rPr>
              <w:t>万用表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测量设备名称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  <w:lang w:eastAsia="zh-CN"/>
              </w:rPr>
              <w:t>编号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型号规格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674" w:type="dxa"/>
            <w:gridSpan w:val="2"/>
            <w:vAlign w:val="center"/>
          </w:tcPr>
          <w:p>
            <w:r>
              <w:rPr>
                <w:rFonts w:hint="eastAsia"/>
              </w:rPr>
              <w:t>校准证书编号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数字</w:t>
            </w:r>
            <w:r>
              <w:rPr>
                <w:rFonts w:ascii="Times New Roman" w:hAnsi="Times New Roman" w:cs="Times New Roman"/>
                <w:szCs w:val="21"/>
              </w:rPr>
              <w:t>万用表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/C210286235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UT3</w:t>
            </w:r>
            <w:r>
              <w:rPr>
                <w:rFonts w:ascii="Times New Roman" w:hAnsi="Times New Roman" w:cs="Times New Roman"/>
                <w:szCs w:val="21"/>
              </w:rPr>
              <w:t>3B</w:t>
            </w:r>
            <w:r>
              <w:rPr>
                <w:rFonts w:hint="eastAsia" w:ascii="Times New Roman" w:hAnsi="Times New Roman" w:cs="Times New Roman"/>
                <w:szCs w:val="21"/>
              </w:rPr>
              <w:t>+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±0.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mA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21004992538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9</w:t>
            </w:r>
            <w:r>
              <w:rPr>
                <w:rFonts w:hint="eastAsia" w:cs="Tahoma"/>
                <w:color w:val="000000" w:themeColor="text1"/>
                <w:sz w:val="18"/>
                <w:szCs w:val="18"/>
                <w:lang w:val="en-US" w:eastAsia="zh-CN"/>
              </w:rPr>
              <w:t>（确认周期24个月）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8930" w:type="dxa"/>
            <w:gridSpan w:val="10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计量验证记录：</w:t>
            </w:r>
          </w:p>
          <w:p>
            <w:pPr>
              <w:spacing w:line="320" w:lineRule="exact"/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测量设备的测量范围为</w:t>
            </w:r>
            <w:r>
              <w:rPr>
                <w:rFonts w:ascii="Times New Roman" w:hAnsi="Times New Roman" w:cs="Times New Roman"/>
                <w:szCs w:val="21"/>
              </w:rPr>
              <w:t>（0-20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m</w:t>
            </w:r>
            <w:r>
              <w:rPr>
                <w:rFonts w:ascii="Times New Roman" w:hAnsi="Times New Roman" w:cs="Times New Roman"/>
                <w:szCs w:val="21"/>
              </w:rPr>
              <w:t>A</w:t>
            </w:r>
            <w:r>
              <w:rPr>
                <w:rFonts w:ascii="Times New Roman" w:hAnsi="Times New Roman" w:cs="Times New Roman"/>
              </w:rPr>
              <w:t>，满足</w:t>
            </w:r>
            <w:r>
              <w:rPr>
                <w:rFonts w:ascii="Times New Roman" w:hAnsi="Times New Roman" w:cs="Times New Roman"/>
                <w:szCs w:val="21"/>
              </w:rPr>
              <w:t>导出计量要求的</w:t>
            </w:r>
            <w:r>
              <w:rPr>
                <w:rFonts w:ascii="Times New Roman" w:hAnsi="Times New Roman" w:cs="Times New Roman"/>
                <w:color w:val="000000"/>
              </w:rPr>
              <w:t>测量范围</w:t>
            </w:r>
            <w:r>
              <w:rPr>
                <w:rFonts w:ascii="Times New Roman" w:hAnsi="Times New Roman" w:cs="Times New Roman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szCs w:val="21"/>
              </w:rPr>
              <w:t>mA</w:t>
            </w:r>
            <w:r>
              <w:rPr>
                <w:rFonts w:ascii="Times New Roman" w:hAnsi="Times New Roman" w:cs="Times New Roman"/>
              </w:rPr>
              <w:t>；</w:t>
            </w:r>
          </w:p>
          <w:p>
            <w:pPr>
              <w:spacing w:line="360" w:lineRule="auto"/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</w:t>
            </w:r>
            <w:r>
              <w:rPr>
                <w:rFonts w:ascii="Times New Roman" w:hAnsi="Times New Roman" w:cs="Times New Roman"/>
              </w:rPr>
              <w:t>最大允许误差为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±0.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mA</w:t>
            </w:r>
            <w:r>
              <w:rPr>
                <w:rFonts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</w:rPr>
              <w:t>满足</w:t>
            </w:r>
            <w:r>
              <w:rPr>
                <w:rFonts w:ascii="Times New Roman" w:hAnsi="Times New Roman" w:cs="Times New Roman"/>
                <w:szCs w:val="21"/>
              </w:rPr>
              <w:t>导出计量要求的最大允许误差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3.33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mA</w:t>
            </w:r>
            <w:r>
              <w:rPr>
                <w:rFonts w:ascii="Times New Roman" w:hAnsi="Times New Roman" w:cs="Times New Roman"/>
                <w:szCs w:val="21"/>
              </w:rPr>
              <w:t>；</w:t>
            </w:r>
          </w:p>
          <w:p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测量设备的扩展不确定度为</w:t>
            </w:r>
            <w:r>
              <w:rPr>
                <w:rFonts w:cs="Tahoma"/>
                <w:i/>
                <w:iCs/>
                <w:color w:val="000000" w:themeColor="text1"/>
                <w:sz w:val="18"/>
                <w:szCs w:val="18"/>
              </w:rPr>
              <w:t>Urel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cs="Tahoma"/>
                <w:color w:val="000000" w:themeColor="text1"/>
                <w:sz w:val="18"/>
                <w:szCs w:val="18"/>
              </w:rPr>
              <w:t>0</w:t>
            </w:r>
            <w:r>
              <w:rPr>
                <w:rFonts w:cs="Tahoma"/>
                <w:color w:val="000000" w:themeColor="text1"/>
                <w:sz w:val="18"/>
                <w:szCs w:val="18"/>
              </w:rPr>
              <w:t>.1%~0.3%</w:t>
            </w:r>
            <w:r>
              <w:rPr>
                <w:rFonts w:hint="eastAsia" w:cs="Tahoma"/>
                <w:color w:val="000000" w:themeColor="text1"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Tahoma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cs="Tahoma"/>
                <w:color w:val="000000" w:themeColor="text1"/>
                <w:sz w:val="18"/>
                <w:szCs w:val="18"/>
                <w:lang w:val="en-US" w:eastAsia="zh-CN"/>
              </w:rPr>
              <w:t>=2</w:t>
            </w:r>
            <w:r>
              <w:rPr>
                <w:rFonts w:hint="eastAsia" w:cs="Tahoma"/>
                <w:color w:val="000000" w:themeColor="text1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满足导出计量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2.22</w:t>
            </w:r>
            <w:r>
              <w:rPr>
                <w:rFonts w:ascii="Times New Roman" w:hAnsi="Times New Roman" w:cs="Times New Roman"/>
              </w:rPr>
              <w:t>mA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612775" cy="417195"/>
                  <wp:effectExtent l="0" t="0" r="15875" b="1905"/>
                  <wp:docPr id="1" name="图片 1" descr="d40042c9a13cbfe654f47ce9af077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40042c9a13cbfe654f47ce9af077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验证</w:t>
            </w:r>
            <w:r>
              <w:rPr>
                <w:rFonts w:hint="eastAsia" w:ascii="Times New Roman" w:hAnsi="Times New Roman"/>
                <w:szCs w:val="21"/>
              </w:rPr>
              <w:t xml:space="preserve">日期： </w:t>
            </w: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</w:trPr>
        <w:tc>
          <w:tcPr>
            <w:tcW w:w="8930" w:type="dxa"/>
            <w:gridSpan w:val="10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该测量过程被测参数要求识别代表了“顾客”的要求；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测量设备经校准；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审核员签字：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516890" cy="274955"/>
                  <wp:effectExtent l="0" t="0" r="16510" b="10795"/>
                  <wp:docPr id="3" name="图片 3" descr="85bc90f7b6220dcee5aa82fda5a7c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5bc90f7b6220dcee5aa82fda5a7cf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695" t="5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</w:t>
            </w:r>
            <w:r>
              <w:drawing>
                <wp:inline distT="0" distB="0" distL="114300" distR="114300">
                  <wp:extent cx="542925" cy="466725"/>
                  <wp:effectExtent l="12065" t="13970" r="16510" b="14605"/>
                  <wp:docPr id="5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/>
                        </pic:nvPicPr>
                        <pic:blipFill>
                          <a:blip r:embed="rId9"/>
                          <a:srcRect l="-826" t="36253"/>
                          <a:stretch>
                            <a:fillRect/>
                          </a:stretch>
                        </pic:blipFill>
                        <pic:spPr>
                          <a:xfrm rot="-10620000">
                            <a:off x="0" y="0"/>
                            <a:ext cx="542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审核日期： 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 年  </w:t>
            </w:r>
            <w:r>
              <w:rPr>
                <w:rFonts w:hint="eastAsia"/>
                <w:szCs w:val="21"/>
                <w:lang w:val="en-US" w:eastAsia="zh-CN"/>
              </w:rPr>
              <w:t>08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1417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5"/>
      <w:pBdr>
        <w:bottom w:val="none" w:color="auto" w:sz="0" w:space="0"/>
      </w:pBdr>
      <w:spacing w:line="320" w:lineRule="exact"/>
      <w:ind w:firstLine="735" w:firstLineChars="350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9377FC"/>
    <w:rsid w:val="434D0BED"/>
    <w:rsid w:val="45C50A7B"/>
    <w:rsid w:val="5CE31B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2022-08-05T07:30:22Z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9020AAA88A4145A1B55588021A18EB8D</vt:lpwstr>
  </property>
</Properties>
</file>