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桐乡泰爱斯环保能源有限公司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sz w:val="20"/>
                <w:lang w:val="en-US" w:eastAsia="zh-CN"/>
              </w:rPr>
            </w:pPr>
            <w:r>
              <w:rPr>
                <w:sz w:val="20"/>
                <w:lang w:val="de-DE"/>
              </w:rPr>
              <w:t>林兵</w:t>
            </w:r>
          </w:p>
        </w:tc>
        <w:tc>
          <w:tcPr>
            <w:tcW w:w="1184" w:type="dxa"/>
            <w:vAlign w:val="center"/>
          </w:tcPr>
          <w:p>
            <w:pPr>
              <w:jc w:val="center"/>
              <w:rPr>
                <w:rFonts w:hint="default"/>
                <w:sz w:val="20"/>
                <w:lang w:val="en-US" w:eastAsia="zh-CN"/>
              </w:rPr>
            </w:pPr>
            <w:r>
              <w:rPr>
                <w:rFonts w:hint="eastAsia"/>
                <w:sz w:val="20"/>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2021-N1QMS-5059501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sz w:val="20"/>
                <w:lang w:val="en-US" w:eastAsia="zh-CN"/>
              </w:rPr>
            </w:pPr>
            <w:r>
              <w:rPr>
                <w:sz w:val="20"/>
                <w:lang w:val="de-DE"/>
              </w:rPr>
              <w:t>卢晶</w:t>
            </w:r>
          </w:p>
        </w:tc>
        <w:tc>
          <w:tcPr>
            <w:tcW w:w="1184" w:type="dxa"/>
            <w:vAlign w:val="center"/>
          </w:tcPr>
          <w:p>
            <w:pPr>
              <w:jc w:val="center"/>
              <w:rPr>
                <w:rFonts w:hint="eastAsia"/>
                <w:sz w:val="20"/>
                <w:lang w:val="en-US" w:eastAsia="zh-CN"/>
              </w:rPr>
            </w:pPr>
            <w:r>
              <w:rPr>
                <w:rFonts w:hint="eastAsia"/>
                <w:sz w:val="20"/>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2022-N1QMS-1251867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sz w:val="20"/>
                <w:lang w:val="en-US" w:eastAsia="zh-CN"/>
              </w:rPr>
            </w:pPr>
            <w:r>
              <w:rPr>
                <w:sz w:val="20"/>
                <w:lang w:val="de-DE"/>
              </w:rPr>
              <w:t>项程</w:t>
            </w:r>
          </w:p>
        </w:tc>
        <w:tc>
          <w:tcPr>
            <w:tcW w:w="1184" w:type="dxa"/>
            <w:vAlign w:val="center"/>
          </w:tcPr>
          <w:p>
            <w:pPr>
              <w:jc w:val="center"/>
              <w:rPr>
                <w:rFonts w:hint="default"/>
                <w:sz w:val="20"/>
                <w:lang w:val="en-US" w:eastAsia="zh-CN"/>
              </w:rPr>
            </w:pPr>
            <w:r>
              <w:rPr>
                <w:rFonts w:hint="eastAsia"/>
                <w:sz w:val="20"/>
                <w:lang w:val="en-US" w:eastAsia="zh-CN"/>
              </w:rPr>
              <w:t>技术专家</w:t>
            </w:r>
          </w:p>
        </w:tc>
        <w:tc>
          <w:tcPr>
            <w:tcW w:w="5595" w:type="dxa"/>
            <w:gridSpan w:val="3"/>
            <w:vAlign w:val="center"/>
          </w:tcPr>
          <w:p>
            <w:pPr>
              <w:jc w:val="center"/>
              <w:rPr>
                <w:sz w:val="20"/>
                <w:lang w:val="de-DE"/>
              </w:rPr>
            </w:pPr>
            <w:r>
              <w:rPr>
                <w:sz w:val="20"/>
                <w:lang w:val="de-DE"/>
              </w:rPr>
              <w:t>ISC-JSZJ-334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2022-8-9</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7FAC7F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2022-08-08T01:16:49Z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