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省钢结构网架质量检验中心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2日 上午至2020年01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