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西安科信熔断器有限公司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西安市经济技术开发区草滩生态产业园草滩十路1155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号904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西安市经济技术开发区草滩生态产业园草滩十路1155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号904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13659197680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397073076@qq.com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0951-2022-Q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户内高压限流熔断器系列产品（3.6KV-40.5KV)的设计、开发和生产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19.09.02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2022年08月02日 上午至2022年08月02日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牛小英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2020-N1QMS-1234354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15929980966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</w:t>
            </w:r>
          </w:p>
        </w:tc>
      </w:tr>
    </w:tbl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br w:type="page"/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bookmarkStart w:id="36" w:name="_GoBack"/>
      <w:bookmarkEnd w:id="36"/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30"/>
        <w:gridCol w:w="1130"/>
        <w:gridCol w:w="3240"/>
        <w:gridCol w:w="23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2022.3.20（12：00-13：00午餐休息）</w:t>
            </w: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32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视频</w:t>
            </w:r>
            <w:r>
              <w:rPr>
                <w:rFonts w:hint="eastAsia" w:ascii="宋体" w:hAnsi="宋体" w:cs="宋体"/>
                <w:sz w:val="21"/>
                <w:szCs w:val="21"/>
              </w:rPr>
              <w:t>巡视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1"/>
                <w:szCs w:val="21"/>
              </w:rPr>
              <w:t>：00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32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内审管理、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管理评审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Q:4.1；4.2；4.3；4.4；5.1；5.2；5.3；6.1；6.2；6.3；7.1.1；7.4；9.1.1；9.2；9.3；10.1；10.3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-14:00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部门职责权限、目标,生产实现过程、基础设施、工作环境等管理体系运行过程控制；外部提供的产品服务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Q:5.3；6.2；7.1.3；7.1.4；8.1；8.4；8.5.1；8.5.2；8.5.4；8.5.6；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11:00-14:30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综合部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部门职责权限、目标管理方案、人力资源管理过程、资源提供与管理过程控制、内外部信息交流过程、内外部信息交流等过程管理体系运行过程；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Q:5.3；6.2；7.1.2；7.1.6；7.2；7.3；7.4；7.5；9.1.3；10.2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14:00-17:00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Q：5.3；6.2；7.1.5；8.1； 8.3；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8.5.1；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8.6；8.7；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tcBorders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14:30-17:00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销售部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产品和服务的要求、顾客和外部供方财产、交付后活动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2370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Q:5.3；6.2；8.2；8.5.3；8.5.5；9.1.2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3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6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\</w:t>
            </w: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AB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4DF7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2022-07-29T07:19:42Z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