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60FD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801F0C" w14:paraId="0732D531" w14:textId="77777777">
        <w:trPr>
          <w:cantSplit/>
          <w:trHeight w:val="915"/>
        </w:trPr>
        <w:tc>
          <w:tcPr>
            <w:tcW w:w="1368" w:type="dxa"/>
          </w:tcPr>
          <w:p w14:paraId="5178948A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19E748AD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58DBE6D1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801F0C" w14:paraId="51298737" w14:textId="77777777">
        <w:trPr>
          <w:cantSplit/>
        </w:trPr>
        <w:tc>
          <w:tcPr>
            <w:tcW w:w="1368" w:type="dxa"/>
          </w:tcPr>
          <w:p w14:paraId="4429768B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05B57FC0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重庆市圆丰除尘技术有限责任公司</w:t>
            </w:r>
            <w:bookmarkEnd w:id="11"/>
          </w:p>
        </w:tc>
        <w:tc>
          <w:tcPr>
            <w:tcW w:w="1290" w:type="dxa"/>
          </w:tcPr>
          <w:p w14:paraId="1EF2A6A5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5DEFBCC4" w14:textId="41DECC7C" w:rsidR="00CE7DF8" w:rsidRDefault="00494B8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刘莹</w:t>
            </w:r>
          </w:p>
        </w:tc>
      </w:tr>
      <w:tr w:rsidR="00801F0C" w14:paraId="290ABACD" w14:textId="77777777">
        <w:trPr>
          <w:cantSplit/>
        </w:trPr>
        <w:tc>
          <w:tcPr>
            <w:tcW w:w="1368" w:type="dxa"/>
          </w:tcPr>
          <w:p w14:paraId="413524EB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67A382B1" w14:textId="6810703C" w:rsidR="00CE7DF8" w:rsidRPr="007B682A" w:rsidRDefault="00494B84" w:rsidP="00494B84">
            <w:pPr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技质部</w:t>
            </w:r>
          </w:p>
        </w:tc>
        <w:tc>
          <w:tcPr>
            <w:tcW w:w="1290" w:type="dxa"/>
          </w:tcPr>
          <w:p w14:paraId="06D9BF62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6A8FC879" w14:textId="3359F755" w:rsidR="00CE7DF8" w:rsidRDefault="00494B84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2022年8月</w:t>
            </w:r>
            <w:r w:rsidR="0057160C">
              <w:rPr>
                <w:rFonts w:ascii="方正仿宋简体" w:eastAsia="方正仿宋简体" w:hint="eastAsia"/>
                <w:b/>
                <w:sz w:val="24"/>
              </w:rPr>
              <w:t>4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</w:p>
        </w:tc>
      </w:tr>
      <w:tr w:rsidR="00801F0C" w14:paraId="212FB0B4" w14:textId="77777777">
        <w:trPr>
          <w:trHeight w:val="4138"/>
        </w:trPr>
        <w:tc>
          <w:tcPr>
            <w:tcW w:w="10035" w:type="dxa"/>
            <w:gridSpan w:val="4"/>
          </w:tcPr>
          <w:p w14:paraId="1BAD1315" w14:textId="2EF27EFD" w:rsidR="00CE7DF8" w:rsidRPr="00494B84" w:rsidRDefault="00000000">
            <w:pPr>
              <w:spacing w:before="120" w:line="360" w:lineRule="auto"/>
              <w:rPr>
                <w:rFonts w:ascii="方正仿宋简体" w:eastAsia="方正仿宋简体"/>
                <w:bCs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494B84" w:rsidRPr="00494B84">
              <w:rPr>
                <w:rFonts w:ascii="方正仿宋简体" w:eastAsia="方正仿宋简体" w:hint="eastAsia"/>
                <w:bCs/>
              </w:rPr>
              <w:t>查在用检具校准情况，不能提供在用钢直尺、游标卡尺、压力表等有效的校准或检定证书。不符合GB/T19001-2016 标准7.1.5条款</w:t>
            </w:r>
          </w:p>
          <w:p w14:paraId="1BDC1C10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62D53F9" w14:textId="065CBE05" w:rsidR="00CE7DF8" w:rsidRPr="00494B84" w:rsidRDefault="00000000">
            <w:pPr>
              <w:snapToGrid w:val="0"/>
              <w:spacing w:line="280" w:lineRule="exact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9001:2015标准</w:t>
            </w:r>
            <w:r w:rsidR="00494B84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494B84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494B84" w:rsidRPr="00494B84">
              <w:rPr>
                <w:rFonts w:ascii="方正仿宋简体" w:eastAsia="方正仿宋简体" w:hint="eastAsia"/>
                <w:bCs/>
              </w:rPr>
              <w:t>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</w:t>
            </w:r>
          </w:p>
          <w:p w14:paraId="73FB6034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0DA6A88C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14:paraId="4D9CCDDD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14:paraId="13926A4F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73051610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ISO50001:2018标准   条款</w:t>
            </w:r>
          </w:p>
          <w:p w14:paraId="252C5AF3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31A9EEED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5F3FBAFC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2AF53AED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1CE266B9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348B8BC4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687DBFC2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B326259" w14:textId="3603283D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14:paraId="16F3C740" w14:textId="77777777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801F0C" w14:paraId="655D71DF" w14:textId="77777777">
        <w:trPr>
          <w:trHeight w:val="3768"/>
        </w:trPr>
        <w:tc>
          <w:tcPr>
            <w:tcW w:w="10035" w:type="dxa"/>
            <w:gridSpan w:val="4"/>
          </w:tcPr>
          <w:p w14:paraId="3D9AA3AF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086568D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CB3413A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3DA3E64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6984098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9F2DEE3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4CE655D2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801F0C" w14:paraId="0A5FEEB9" w14:textId="77777777">
        <w:trPr>
          <w:trHeight w:val="1702"/>
        </w:trPr>
        <w:tc>
          <w:tcPr>
            <w:tcW w:w="10028" w:type="dxa"/>
          </w:tcPr>
          <w:p w14:paraId="3B774303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6952AF3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419BF9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AD86E3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C09ADDE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801F0C" w14:paraId="7836DBB0" w14:textId="77777777">
        <w:trPr>
          <w:trHeight w:val="1393"/>
        </w:trPr>
        <w:tc>
          <w:tcPr>
            <w:tcW w:w="10028" w:type="dxa"/>
          </w:tcPr>
          <w:p w14:paraId="1D55F737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05F9C1D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98D115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3DE389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F2D4BA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7BCF16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68505A8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801F0C" w14:paraId="7A307A6B" w14:textId="77777777">
        <w:trPr>
          <w:trHeight w:val="1854"/>
        </w:trPr>
        <w:tc>
          <w:tcPr>
            <w:tcW w:w="10028" w:type="dxa"/>
          </w:tcPr>
          <w:p w14:paraId="6B96F116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18ABC67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0E9853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9A9765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52DA0C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27DBC7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CB4410E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801F0C" w14:paraId="1BE34EA5" w14:textId="77777777">
        <w:trPr>
          <w:trHeight w:val="1537"/>
        </w:trPr>
        <w:tc>
          <w:tcPr>
            <w:tcW w:w="10028" w:type="dxa"/>
          </w:tcPr>
          <w:p w14:paraId="30D54DE3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0219D06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35D28E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7F7212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EC0A47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F7289B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81A8169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801F0C" w14:paraId="7B42FA20" w14:textId="77777777">
        <w:trPr>
          <w:trHeight w:val="1699"/>
        </w:trPr>
        <w:tc>
          <w:tcPr>
            <w:tcW w:w="10028" w:type="dxa"/>
          </w:tcPr>
          <w:p w14:paraId="7A4CDDF0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71EB43C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993682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7108C8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0EC968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F5861D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CAE149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D583055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801F0C" w14:paraId="71E57062" w14:textId="77777777">
        <w:trPr>
          <w:trHeight w:val="2485"/>
        </w:trPr>
        <w:tc>
          <w:tcPr>
            <w:tcW w:w="10028" w:type="dxa"/>
          </w:tcPr>
          <w:p w14:paraId="5382A83E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567D2DD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B553AD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FC050B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FE5057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00FC50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8058D4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80AD04A" w14:textId="743B4E85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921C01">
              <w:rPr>
                <w:rFonts w:eastAsia="方正仿宋简体" w:hint="eastAsia"/>
                <w:b/>
              </w:rPr>
              <w:t xml:space="preserve"> </w:t>
            </w:r>
            <w:r w:rsidR="00921C01">
              <w:rPr>
                <w:rFonts w:eastAsia="方正仿宋简体"/>
                <w:b/>
              </w:rPr>
              <w:t xml:space="preserve">             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0A156713" w14:textId="67DBBF00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921C01">
        <w:rPr>
          <w:rFonts w:eastAsia="方正仿宋简体" w:hint="eastAsia"/>
          <w:b/>
        </w:rPr>
        <w:t xml:space="preserve"> </w:t>
      </w:r>
      <w:r w:rsidR="00921C01">
        <w:rPr>
          <w:rFonts w:eastAsia="方正仿宋简体"/>
          <w:b/>
        </w:rPr>
        <w:t xml:space="preserve">     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7B2C3" w14:textId="77777777" w:rsidR="00D01C1A" w:rsidRDefault="00D01C1A">
      <w:r>
        <w:separator/>
      </w:r>
    </w:p>
  </w:endnote>
  <w:endnote w:type="continuationSeparator" w:id="0">
    <w:p w14:paraId="3EBE2A90" w14:textId="77777777" w:rsidR="00D01C1A" w:rsidRDefault="00D0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F6250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778B6" w14:textId="77777777" w:rsidR="00D01C1A" w:rsidRDefault="00D01C1A">
      <w:r>
        <w:separator/>
      </w:r>
    </w:p>
  </w:footnote>
  <w:footnote w:type="continuationSeparator" w:id="0">
    <w:p w14:paraId="202E5EE5" w14:textId="77777777" w:rsidR="00D01C1A" w:rsidRDefault="00D01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C66B0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2D7AC438" wp14:editId="59C65183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831FF2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21158E73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E3C33C5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F0C"/>
    <w:rsid w:val="003E162D"/>
    <w:rsid w:val="00494B84"/>
    <w:rsid w:val="0057160C"/>
    <w:rsid w:val="00801F0C"/>
    <w:rsid w:val="00921C01"/>
    <w:rsid w:val="00D01C1A"/>
    <w:rsid w:val="00E11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40E1B7E"/>
  <w15:docId w15:val="{E8B3C119-55C5-44AC-A931-3001E0B6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171</Words>
  <Characters>976</Characters>
  <Application>Microsoft Office Word</Application>
  <DocSecurity>0</DocSecurity>
  <Lines>8</Lines>
  <Paragraphs>2</Paragraphs>
  <ScaleCrop>false</ScaleCrop>
  <Company>微软中国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32</cp:revision>
  <cp:lastPrinted>2019-05-13T03:02:00Z</cp:lastPrinted>
  <dcterms:created xsi:type="dcterms:W3CDTF">2015-06-17T14:39:00Z</dcterms:created>
  <dcterms:modified xsi:type="dcterms:W3CDTF">2022-07-29T03:29:00Z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