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0544-2022-EO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四川省巴蜀危险品运输有限公司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四川省巴蜀危险品运输有限公司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四川省成都经济技术开发区（龙泉驿区）南六路689号1栋1层1号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四川省成都经济技术开发区（龙泉驿区）南六路689号1栋1层1号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黄元勇</w:t>
            </w:r>
            <w:bookmarkEnd w:id="10"/>
          </w:p>
        </w:tc>
        <w:tc>
          <w:tcPr>
            <w:tcW w:w="1313" w:type="dxa"/>
            <w:vAlign w:val="center"/>
          </w:tcPr>
          <w:p>
            <w:r>
              <w:rPr>
                <w:rFonts w:hint="eastAsia"/>
              </w:rPr>
              <w:t>电话.</w:t>
            </w:r>
          </w:p>
        </w:tc>
        <w:tc>
          <w:tcPr>
            <w:tcW w:w="2180" w:type="dxa"/>
            <w:vAlign w:val="center"/>
          </w:tcPr>
          <w:p>
            <w:bookmarkStart w:id="11" w:name="联系人电话"/>
            <w:r>
              <w:t>18081920790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冯小波</w:t>
            </w:r>
            <w:bookmarkEnd w:id="13"/>
          </w:p>
        </w:tc>
        <w:tc>
          <w:tcPr>
            <w:tcW w:w="1313" w:type="dxa"/>
            <w:vAlign w:val="center"/>
          </w:tcPr>
          <w:p>
            <w:r>
              <w:rPr>
                <w:rFonts w:hint="eastAsia"/>
              </w:rPr>
              <w:t>管理者代表</w:t>
            </w:r>
          </w:p>
        </w:tc>
        <w:tc>
          <w:tcPr>
            <w:tcW w:w="2180" w:type="dxa"/>
          </w:tcPr>
          <w:p>
            <w:bookmarkStart w:id="14" w:name="管理者代表"/>
            <w:r>
              <w:t>黄元勇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rPr>
            </w:pPr>
            <w:r>
              <w:rPr>
                <w:rFonts w:hint="eastAsia"/>
              </w:rPr>
              <w:t>多班次说明</w:t>
            </w:r>
          </w:p>
        </w:tc>
        <w:tc>
          <w:tcPr>
            <w:tcW w:w="8058" w:type="dxa"/>
            <w:gridSpan w:val="5"/>
            <w:shd w:val="clear" w:color="auto" w:fill="auto"/>
          </w:tcPr>
          <w:p>
            <w:pPr>
              <w:rPr>
                <w:rFonts w:hint="eastAsia"/>
              </w:rPr>
            </w:pPr>
            <w:r>
              <w:rPr>
                <w:rFonts w:hint="eastAsia"/>
              </w:rPr>
              <w:t>受审核组织的班次：</w:t>
            </w:r>
            <w:r>
              <w:rPr>
                <w:rFonts w:hint="eastAsia"/>
                <w:lang w:eastAsia="zh-CN"/>
              </w:rPr>
              <w:t>■</w:t>
            </w:r>
            <w:r>
              <w:rPr>
                <w:rFonts w:hint="eastAsia"/>
              </w:rPr>
              <w:t>单班□双班□三班□其他</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宋体" w:hAnsi="宋体" w:cs="宋体"/>
                <w:szCs w:val="21"/>
              </w:rPr>
            </w:pPr>
            <w:r>
              <w:rPr>
                <w:rFonts w:hint="eastAsia"/>
                <w:bCs/>
              </w:rPr>
              <w:t>承接订单----调配车辆、人员-----货物确认--装卸货物----客户确认</w:t>
            </w:r>
            <w:r>
              <w:rPr>
                <w:rFonts w:hint="eastAsia" w:ascii="宋体" w:hAnsi="宋体" w:cs="宋体"/>
                <w:szCs w:val="21"/>
              </w:rPr>
              <w:t>。</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2022年07月27日 下午至2022年07月28日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ascii="宋体"/>
                <w:b/>
                <w:color w:val="0000FF"/>
                <w:szCs w:val="21"/>
              </w:rPr>
            </w:pPr>
            <w:r>
              <w:t>四川省成都经济技术开发区（龙泉驿区）南六路689号1栋1层1号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auto"/>
                <w:szCs w:val="21"/>
              </w:rPr>
              <w:t>□音频</w:t>
            </w:r>
            <w:r>
              <w:rPr>
                <w:rFonts w:hint="eastAsia" w:ascii="宋体"/>
                <w:b/>
                <w:color w:val="auto"/>
                <w:szCs w:val="21"/>
                <w:lang w:eastAsia="zh-CN"/>
              </w:rPr>
              <w:t>■</w:t>
            </w:r>
            <w:r>
              <w:rPr>
                <w:rFonts w:hint="eastAsia" w:ascii="宋体"/>
                <w:b/>
                <w:color w:val="auto"/>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0000FF"/>
                <w:szCs w:val="21"/>
              </w:rPr>
            </w:pPr>
            <w:r>
              <w:rPr>
                <w:rFonts w:hint="eastAsia" w:asciiTheme="minorEastAsia" w:hAnsiTheme="minorEastAsia" w:eastAsiaTheme="minorEastAsia"/>
              </w:rPr>
              <w:t>■</w:t>
            </w:r>
            <w:r>
              <w:rPr>
                <w:rFonts w:hint="eastAsia" w:asciiTheme="minorEastAsia" w:hAnsiTheme="minorEastAsia" w:eastAsiaTheme="minorEastAsia"/>
                <w:b/>
                <w:szCs w:val="21"/>
              </w:rPr>
              <w:t>已与受审核方签订信息安全协议</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网络</w:t>
            </w:r>
            <w:r>
              <w:rPr>
                <w:rFonts w:hint="eastAsia" w:ascii="宋体"/>
                <w:b/>
                <w:color w:val="auto"/>
                <w:szCs w:val="21"/>
                <w:lang w:eastAsia="zh-CN"/>
              </w:rPr>
              <w:t>■</w:t>
            </w:r>
            <w:r>
              <w:rPr>
                <w:rFonts w:hint="eastAsia" w:ascii="宋体"/>
                <w:b/>
                <w:color w:val="auto"/>
                <w:szCs w:val="21"/>
              </w:rPr>
              <w:t>智能手机□手持设备</w:t>
            </w:r>
            <w:r>
              <w:rPr>
                <w:rFonts w:hint="eastAsia" w:ascii="宋体"/>
                <w:b/>
                <w:color w:val="auto"/>
                <w:szCs w:val="21"/>
                <w:lang w:eastAsia="zh-CN"/>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4" w:name="审核范围"/>
            <w:r>
              <w:t>E：许可范围内货物专用运输（集装箱）服务、普通货物运输服务，危险货物运输服务（1类、2类1项、2类2项、2类3项、3类、4类、5类不含剧毒化学品、6类、8类、9类），危险废物运输服务所涉及场所的相关环境管理活动</w:t>
            </w:r>
          </w:p>
          <w:p>
            <w:r>
              <w:t>O：许可范围内货物专用运输（集装箱）服务、普通货物运输服务，危险货物运输服务（1类、2类1项、2类2项、2类3项、3类、4类、5类不含剧毒化学品、6类、8类、9类），危险废物运输服务所涉及场所的相关职业健康安全管理活动</w:t>
            </w:r>
            <w:bookmarkEnd w:id="2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5" w:name="专业代码"/>
            <w:r>
              <w:t>E：31.04.01</w:t>
            </w:r>
          </w:p>
          <w:p>
            <w:r>
              <w:t>O：31.04.01</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2020</w:t>
            </w:r>
            <w:r>
              <w:rPr>
                <w:rFonts w:hint="eastAsia"/>
              </w:rPr>
              <w:t>年</w:t>
            </w:r>
            <w:r>
              <w:rPr>
                <w:rFonts w:hint="eastAsia"/>
                <w:lang w:val="en-US" w:eastAsia="zh-CN"/>
              </w:rPr>
              <w:t>04</w:t>
            </w:r>
            <w:r>
              <w:rPr>
                <w:rFonts w:hint="eastAsia"/>
              </w:rPr>
              <w:t>月</w:t>
            </w:r>
            <w:r>
              <w:rPr>
                <w:rFonts w:hint="eastAsia"/>
                <w:lang w:val="en-US" w:eastAsia="zh-CN"/>
              </w:rPr>
              <w:t>25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hint="eastAsia" w:ascii="宋体" w:hAnsi="宋体" w:cs="宋体"/>
                <w:color w:val="000000"/>
                <w:kern w:val="0"/>
                <w:szCs w:val="21"/>
              </w:rPr>
              <w:t>四川省巴蜀危险品运输有限公司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四川省成都经济技术开发区（龙泉驿区）南六路689号1栋1层1号</w:t>
            </w:r>
          </w:p>
        </w:tc>
        <w:tc>
          <w:tcPr>
            <w:tcW w:w="2267" w:type="dxa"/>
            <w:vAlign w:val="top"/>
          </w:tcPr>
          <w:p>
            <w:pPr>
              <w:spacing w:before="40" w:after="40"/>
              <w:rPr>
                <w:lang w:val="de-DE" w:eastAsia="ja-JP"/>
              </w:rPr>
            </w:pPr>
            <w:r>
              <w:rPr>
                <w:rFonts w:hint="eastAsia" w:ascii="宋体" w:hAnsi="宋体" w:cs="宋体"/>
                <w:color w:val="000000"/>
                <w:kern w:val="0"/>
                <w:szCs w:val="21"/>
              </w:rPr>
              <w:t>四川省成都经济技术开发区（龙泉驿区）南六路689号1栋1层1号</w:t>
            </w:r>
          </w:p>
        </w:tc>
        <w:tc>
          <w:tcPr>
            <w:tcW w:w="571" w:type="dxa"/>
            <w:vAlign w:val="center"/>
          </w:tcPr>
          <w:p>
            <w:pPr>
              <w:spacing w:before="40" w:after="40"/>
              <w:rPr>
                <w:lang w:eastAsia="ja-JP"/>
              </w:rPr>
            </w:pPr>
            <w:r>
              <w:rPr>
                <w:rFonts w:hint="eastAsia" w:eastAsia="黑体"/>
                <w:szCs w:val="21"/>
                <w:lang w:val="en-US" w:eastAsia="zh-CN"/>
              </w:rPr>
              <w:t>191</w:t>
            </w:r>
          </w:p>
        </w:tc>
        <w:tc>
          <w:tcPr>
            <w:tcW w:w="2803" w:type="dxa"/>
            <w:vAlign w:val="center"/>
          </w:tcPr>
          <w:p>
            <w:pPr>
              <w:pStyle w:val="21"/>
              <w:rPr>
                <w:lang w:eastAsia="ja-JP"/>
              </w:rPr>
            </w:pPr>
            <w:r>
              <w:rPr>
                <w:rFonts w:hint="eastAsia" w:ascii="宋体" w:hAnsi="宋体" w:cs="宋体"/>
                <w:color w:val="000000"/>
                <w:kern w:val="0"/>
                <w:szCs w:val="21"/>
              </w:rPr>
              <w:t>许可范围内货物专用运输（集装箱）服务、普通货物运输服务，危险货物运输服务（1类、2类1项、2类2项、2类3项、3类、4类、5类不含剧毒化学品、6类、8类、9类），危险废物运输服务</w:t>
            </w:r>
          </w:p>
        </w:tc>
        <w:tc>
          <w:tcPr>
            <w:tcW w:w="669" w:type="dxa"/>
            <w:vAlign w:val="top"/>
          </w:tcPr>
          <w:p>
            <w:pPr>
              <w:spacing w:before="40" w:after="40"/>
              <w:jc w:val="both"/>
              <w:rPr>
                <w:rFonts w:hint="eastAsia" w:ascii="Times New Roman" w:hAnsi="Times New Roman"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p>
          <w:p>
            <w:pPr>
              <w:spacing w:before="40" w:after="40"/>
              <w:jc w:val="both"/>
              <w:rPr>
                <w:lang w:eastAsia="ja-JP"/>
              </w:rPr>
            </w:pPr>
            <w:r>
              <w:rPr>
                <w:rFonts w:hint="eastAsia" w:ascii="Times New Roman" w:hAnsi="Times New Roman" w:eastAsia="Times New Roman" w:cs="Times New Roman"/>
                <w:kern w:val="2"/>
                <w:sz w:val="20"/>
                <w:szCs w:val="20"/>
                <w:lang w:val="en-GB" w:eastAsia="de-DE" w:bidi="ar-SA"/>
              </w:rPr>
              <w:t>GB/T45001-2020</w:t>
            </w:r>
          </w:p>
        </w:tc>
        <w:tc>
          <w:tcPr>
            <w:tcW w:w="668" w:type="dxa"/>
            <w:shd w:val="clear" w:color="auto" w:fill="FFFFFF"/>
            <w:vAlign w:val="top"/>
          </w:tcPr>
          <w:p>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E:31.04.01</w:t>
            </w:r>
          </w:p>
          <w:p>
            <w: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2019-N1EMS-1247783</w:t>
            </w:r>
          </w:p>
          <w:p>
            <w:r>
              <w:t>2021-N1OHSMS-1247783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asciiTheme="minorEastAsia" w:hAnsiTheme="minorEastAsia" w:eastAsiaTheme="minorEastAsia"/>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asciiTheme="minorEastAsia" w:hAnsiTheme="minorEastAsia" w:eastAsiaTheme="minorEastAsia"/>
                <w:color w:val="000000" w:themeColor="text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pPr>
              <w:rPr>
                <w:highlight w:val="none"/>
              </w:rPr>
            </w:pPr>
            <w:r>
              <w:rPr>
                <w:rFonts w:hint="eastAsia"/>
                <w:highlight w:val="none"/>
              </w:rPr>
              <w:t>EMS</w:t>
            </w:r>
          </w:p>
        </w:tc>
        <w:tc>
          <w:tcPr>
            <w:tcW w:w="1698" w:type="dxa"/>
            <w:vAlign w:val="top"/>
          </w:tcPr>
          <w:p>
            <w:pPr>
              <w:rPr>
                <w:highlight w:val="none"/>
              </w:rPr>
            </w:pPr>
            <w:r>
              <w:rPr>
                <w:rFonts w:hint="eastAsia"/>
                <w:highlight w:val="none"/>
                <w:lang w:val="en-US" w:eastAsia="zh-CN"/>
              </w:rPr>
              <w:t>0</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0</w:t>
            </w:r>
          </w:p>
        </w:tc>
        <w:tc>
          <w:tcPr>
            <w:tcW w:w="2965" w:type="dxa"/>
            <w:vAlign w:val="top"/>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pPr>
              <w:rPr>
                <w:highlight w:val="none"/>
              </w:rPr>
            </w:pPr>
            <w:r>
              <w:rPr>
                <w:rFonts w:hint="eastAsia"/>
                <w:highlight w:val="none"/>
              </w:rPr>
              <w:t>OHSMS</w:t>
            </w:r>
          </w:p>
        </w:tc>
        <w:tc>
          <w:tcPr>
            <w:tcW w:w="1698" w:type="dxa"/>
            <w:vAlign w:val="top"/>
          </w:tcPr>
          <w:p>
            <w:pPr>
              <w:rPr>
                <w:highlight w:val="none"/>
              </w:rPr>
            </w:pPr>
            <w:r>
              <w:rPr>
                <w:rFonts w:hint="eastAsia"/>
                <w:highlight w:val="none"/>
                <w:lang w:val="en-US" w:eastAsia="zh-CN"/>
              </w:rPr>
              <w:t>1</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vAlign w:val="top"/>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6" w:name="Q勾选Add2"/>
            <w:r>
              <w:rPr>
                <w:rFonts w:hint="eastAsia"/>
              </w:rPr>
              <w:t>□</w:t>
            </w:r>
            <w:bookmarkEnd w:id="2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E勾选Add2"/>
            <w:r>
              <w:rPr>
                <w:rFonts w:hint="eastAsia"/>
              </w:rPr>
              <w:t>■</w:t>
            </w:r>
            <w:bookmarkEnd w:id="2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S勾选Add2"/>
            <w:r>
              <w:rPr>
                <w:rFonts w:hint="eastAsia"/>
              </w:rPr>
              <w:t>■</w:t>
            </w:r>
            <w:bookmarkEnd w:id="2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许可范围内货物专用运输（集装箱）服务、普通货物运输服务，危险货物运输服务（1类、2类1项、2类2项、2类3项、3类、4类、5类不含剧毒化学品、6类、8类、9类），危险废物运输服务所涉及场所的相关环境管理活动</w:t>
            </w:r>
          </w:p>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pPr>
            <w:r>
              <w:rPr>
                <w:rFonts w:hint="eastAsia" w:ascii="宋体" w:hAnsi="宋体" w:cs="宋体"/>
                <w:color w:val="000000"/>
                <w:kern w:val="0"/>
                <w:szCs w:val="21"/>
              </w:rPr>
              <w:t>许可范围内货物专用运输（集装箱）服务、普通货物运输服务，危险货物运输服务（1类、2类1项、2类2项、2类3项、3类、4类、5类不含剧毒化学品、6类、8类、9类），危险废物运输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auto"/>
                <w:szCs w:val="21"/>
              </w:rPr>
            </w:pPr>
            <w:r>
              <w:rPr>
                <w:rFonts w:hint="eastAsia" w:ascii="宋体"/>
                <w:b/>
                <w:color w:val="auto"/>
                <w:szCs w:val="21"/>
              </w:rPr>
              <w:t>突发事件的处置措施</w:t>
            </w:r>
          </w:p>
        </w:tc>
        <w:tc>
          <w:tcPr>
            <w:tcW w:w="8294" w:type="dxa"/>
            <w:gridSpan w:val="3"/>
            <w:tcMar>
              <w:left w:w="113" w:type="dxa"/>
            </w:tcMar>
            <w:vAlign w:val="center"/>
          </w:tcPr>
          <w:p>
            <w:pPr>
              <w:rPr>
                <w:rFonts w:ascii="宋体"/>
                <w:b/>
                <w:color w:val="auto"/>
                <w:szCs w:val="21"/>
              </w:rPr>
            </w:pPr>
            <w:r>
              <w:rPr>
                <w:rFonts w:hint="eastAsia" w:ascii="宋体"/>
                <w:b/>
                <w:color w:val="auto"/>
                <w:szCs w:val="21"/>
              </w:rPr>
              <w:t>□中止审核□终止审核</w:t>
            </w:r>
            <w:r>
              <w:rPr>
                <w:rFonts w:hint="eastAsia" w:ascii="宋体"/>
                <w:b/>
                <w:color w:val="auto"/>
                <w:szCs w:val="21"/>
                <w:lang w:eastAsia="zh-CN"/>
              </w:rPr>
              <w:t>□</w:t>
            </w:r>
            <w:r>
              <w:rPr>
                <w:rFonts w:hint="eastAsia" w:ascii="宋体"/>
                <w:b/>
                <w:color w:val="auto"/>
                <w:szCs w:val="21"/>
              </w:rPr>
              <w:t>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auto"/>
                <w:szCs w:val="21"/>
              </w:rPr>
            </w:pPr>
            <w:r>
              <w:rPr>
                <w:rFonts w:hint="eastAsia"/>
                <w:b/>
                <w:bCs/>
                <w:color w:val="auto"/>
              </w:rPr>
              <w:t>远程审核的有效性评价（适用时）</w:t>
            </w:r>
          </w:p>
        </w:tc>
        <w:tc>
          <w:tcPr>
            <w:tcW w:w="8294" w:type="dxa"/>
            <w:gridSpan w:val="3"/>
            <w:tcMar>
              <w:left w:w="113" w:type="dxa"/>
            </w:tcMar>
            <w:vAlign w:val="top"/>
          </w:tcPr>
          <w:p>
            <w:pPr>
              <w:spacing w:line="280" w:lineRule="exact"/>
              <w:rPr>
                <w:color w:val="auto"/>
              </w:rPr>
            </w:pPr>
            <w:r>
              <w:rPr>
                <w:rFonts w:hint="eastAsia" w:ascii="宋体" w:hAnsi="宋体"/>
                <w:b/>
                <w:color w:val="auto"/>
                <w:spacing w:val="-10"/>
                <w:szCs w:val="21"/>
                <w:lang w:eastAsia="zh-CN"/>
              </w:rPr>
              <w:t>■</w:t>
            </w:r>
            <w:r>
              <w:rPr>
                <w:rFonts w:hint="eastAsia" w:ascii="宋体" w:hAnsi="宋体"/>
                <w:b/>
                <w:color w:val="auto"/>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auto"/>
                <w:szCs w:val="21"/>
              </w:rPr>
            </w:pPr>
          </w:p>
        </w:tc>
        <w:tc>
          <w:tcPr>
            <w:tcW w:w="8294" w:type="dxa"/>
            <w:gridSpan w:val="3"/>
            <w:tcMar>
              <w:left w:w="113" w:type="dxa"/>
            </w:tcMar>
            <w:vAlign w:val="top"/>
          </w:tcPr>
          <w:p>
            <w:pPr>
              <w:spacing w:line="280" w:lineRule="exact"/>
              <w:rPr>
                <w:color w:val="auto"/>
              </w:rPr>
            </w:pPr>
            <w:r>
              <w:rPr>
                <w:rFonts w:hint="eastAsia" w:ascii="宋体" w:hAnsi="宋体"/>
                <w:b/>
                <w:color w:val="auto"/>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exact"/>
          <w:jc w:val="center"/>
        </w:trPr>
        <w:tc>
          <w:tcPr>
            <w:tcW w:w="1842" w:type="dxa"/>
            <w:vAlign w:val="top"/>
          </w:tcPr>
          <w:p>
            <w:pPr>
              <w:rPr>
                <w:color w:val="auto"/>
              </w:rPr>
            </w:pPr>
            <w:r>
              <w:rPr>
                <w:rFonts w:hint="eastAsia"/>
                <w:color w:val="auto"/>
              </w:rPr>
              <w:t>审核组长签字</w:t>
            </w:r>
          </w:p>
        </w:tc>
        <w:tc>
          <w:tcPr>
            <w:tcW w:w="2764" w:type="dxa"/>
            <w:tcMar>
              <w:left w:w="113" w:type="dxa"/>
            </w:tcMar>
            <w:vAlign w:val="top"/>
          </w:tcPr>
          <w:p>
            <w:pPr>
              <w:rPr>
                <w:color w:val="auto"/>
              </w:rPr>
            </w:pPr>
            <w:r>
              <w:rPr>
                <w:rFonts w:hint="eastAsia" w:eastAsia="宋体"/>
                <w:color w:val="auto"/>
                <w:sz w:val="22"/>
                <w:szCs w:val="22"/>
                <w:lang w:eastAsia="zh-CN"/>
              </w:rPr>
              <w:drawing>
                <wp:anchor distT="0" distB="0" distL="114300" distR="114300" simplePos="0" relativeHeight="251662336" behindDoc="0" locked="0" layoutInCell="1" allowOverlap="1">
                  <wp:simplePos x="0" y="0"/>
                  <wp:positionH relativeFrom="column">
                    <wp:posOffset>409575</wp:posOffset>
                  </wp:positionH>
                  <wp:positionV relativeFrom="paragraph">
                    <wp:posOffset>31750</wp:posOffset>
                  </wp:positionV>
                  <wp:extent cx="815340" cy="403860"/>
                  <wp:effectExtent l="0" t="0" r="3810" b="15240"/>
                  <wp:wrapNone/>
                  <wp:docPr id="1" name="图片 1"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p>
          <w:p>
            <w:pPr>
              <w:rPr>
                <w:color w:val="auto"/>
              </w:rPr>
            </w:pPr>
          </w:p>
        </w:tc>
        <w:tc>
          <w:tcPr>
            <w:tcW w:w="2764" w:type="dxa"/>
            <w:tcMar>
              <w:left w:w="113" w:type="dxa"/>
            </w:tcMar>
            <w:vAlign w:val="top"/>
          </w:tcPr>
          <w:p>
            <w:pPr>
              <w:rPr>
                <w:color w:val="auto"/>
              </w:rPr>
            </w:pPr>
            <w:r>
              <w:rPr>
                <w:rFonts w:hint="eastAsia"/>
                <w:color w:val="auto"/>
              </w:rPr>
              <w:t>日期</w:t>
            </w:r>
          </w:p>
        </w:tc>
        <w:tc>
          <w:tcPr>
            <w:tcW w:w="2766" w:type="dxa"/>
            <w:tcMar>
              <w:left w:w="113" w:type="dxa"/>
            </w:tcMar>
            <w:vAlign w:val="center"/>
          </w:tcPr>
          <w:p>
            <w:pPr>
              <w:rPr>
                <w:rFonts w:ascii="宋体"/>
                <w:b/>
                <w:color w:val="auto"/>
                <w:szCs w:val="21"/>
              </w:rPr>
            </w:pPr>
            <w:r>
              <w:rPr>
                <w:rFonts w:hint="eastAsia" w:ascii="宋体"/>
                <w:b w:val="0"/>
                <w:bCs/>
                <w:color w:val="auto"/>
                <w:szCs w:val="21"/>
                <w:lang w:val="en-US" w:eastAsia="zh-CN"/>
              </w:rPr>
              <w:t>2022年7月28日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rFonts w:asciiTheme="minorEastAsia" w:hAnsiTheme="minorEastAsia" w:eastAsiaTheme="minorEastAsia"/>
                    </w:rPr>
                  </w:pPr>
                </w:p>
              </w:tc>
              <w:tc>
                <w:tcPr>
                  <w:tcW w:w="7375" w:type="dxa"/>
                </w:tcPr>
                <w:p>
                  <w:pPr>
                    <w:shd w:val="clear" w:color="auto" w:fill="EBF1DE" w:themeFill="accent3"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■法律法规 ■技术 ■竞争 ■市场 □文化 □社会 ■经济环境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■价值观  □文化  □知识 ■绩效 ■工艺 □设备 ■人员能力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asciiTheme="minorEastAsia" w:hAnsiTheme="minorEastAsia" w:eastAsiaTheme="minorEastAsia"/>
                    </w:rPr>
                    <w:t>活动、产品和服务</w:t>
                  </w:r>
                  <w:r>
                    <w:rPr>
                      <w:rFonts w:hint="eastAsia" w:asciiTheme="minorEastAsia" w:hAnsiTheme="minorEastAsia" w:eastAsiaTheme="minorEastAsia"/>
                    </w:rPr>
                    <w:t xml:space="preserve"> □</w:t>
                  </w:r>
                  <w:r>
                    <w:rPr>
                      <w:rFonts w:asciiTheme="minorEastAsia" w:hAnsiTheme="minorEastAsia" w:eastAsiaTheme="minorEastAsia"/>
                    </w:rPr>
                    <w:t>战略方向</w:t>
                  </w:r>
                  <w:r>
                    <w:rPr>
                      <w:rFonts w:hint="eastAsia" w:asciiTheme="minorEastAsia" w:hAnsiTheme="minorEastAsia" w:eastAsiaTheme="minorEastAsia"/>
                    </w:rPr>
                    <w:t xml:space="preserve"> □其他</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□社区</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组织运用生命周期观点明确相关环境管理体系的范围；（详见第一条款审核范围）</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已将环境管理体系要求融入到其各项业务过程中，包括：</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□设计和开发 ■采购 ■人力资源■营销和市场  ■生产 ■检验 □仓库管理 </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■节约能源  ■节约资源 ■达标排放 ■消防控制 □危化品管理 □特种设备管理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□环评三同时 □其他</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□环保监测 □产品运输 □设备维修</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环境</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hint="eastAsia" w:asciiTheme="minorEastAsia" w:hAnsiTheme="minorEastAsia" w:eastAsiaTheme="minorEastAsia"/>
                <w:color w:val="000000"/>
                <w:szCs w:val="18"/>
                <w:u w:val="single"/>
                <w:lang w:eastAsia="zh-CN"/>
              </w:rPr>
            </w:pPr>
            <w:r>
              <w:rPr>
                <w:rFonts w:hint="eastAsia" w:asciiTheme="minorEastAsia" w:hAnsiTheme="minorEastAsia" w:eastAsiaTheme="minorEastAsia"/>
              </w:rPr>
              <w:t>最高管</w:t>
            </w:r>
            <w:r>
              <w:rPr>
                <w:rFonts w:hint="eastAsia" w:asciiTheme="minorEastAsia" w:hAnsiTheme="minorEastAsia" w:eastAsiaTheme="minorEastAsia"/>
                <w:lang w:val="en-GB"/>
              </w:rPr>
              <w:t>理者制定了文件化的管理体系方针</w:t>
            </w:r>
            <w:r>
              <w:rPr>
                <w:rFonts w:hint="eastAsia" w:asciiTheme="minorEastAsia" w:hAnsiTheme="minorEastAsia" w:eastAsiaTheme="minorEastAsia"/>
                <w:u w:val="single"/>
                <w:lang w:val="en-GB"/>
              </w:rPr>
              <w:t>：</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rPr>
              <w:t>坚持走可持续发展之路，倡导绿色环保思想，遵守法律法规，从产品生产到服务的全过程中，实行污染预防和持续改进</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环境</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保护环境的承诺、履行其合规义务的承诺，持续改进环境管理体系以提高环境绩效的承诺；</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环境</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环境</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rPr>
              <w:t>EMS的主管部门是——</w:t>
            </w:r>
            <w:r>
              <w:rPr>
                <w:rFonts w:hint="eastAsia" w:asciiTheme="minorEastAsia" w:hAnsiTheme="minorEastAsia" w:eastAsiaTheme="minorEastAsia"/>
                <w:lang w:val="en-US" w:eastAsia="zh-CN"/>
              </w:rPr>
              <w:t>行政人事部</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top"/>
                </w:tcPr>
                <w:p>
                  <w:pPr>
                    <w:shd w:val="clear" w:color="auto" w:fill="EBF1DE" w:themeFill="accent3" w:themeFillTint="32"/>
                    <w:rPr>
                      <w:rFonts w:asciiTheme="minorEastAsia" w:hAnsiTheme="minorEastAsia" w:eastAsiaTheme="minorEastAsia"/>
                      <w:szCs w:val="21"/>
                      <w:highlight w:val="green"/>
                    </w:rPr>
                  </w:pPr>
                  <w:r>
                    <w:rPr>
                      <w:rFonts w:hint="eastAsia"/>
                      <w:lang w:val="en-US" w:eastAsia="zh-CN"/>
                    </w:rPr>
                    <w:t>国家政策改变、地理环境变化、外部环境变化</w:t>
                  </w:r>
                </w:p>
              </w:tc>
              <w:tc>
                <w:tcPr>
                  <w:tcW w:w="4438" w:type="dxa"/>
                  <w:vAlign w:val="top"/>
                </w:tcPr>
                <w:p>
                  <w:pPr>
                    <w:shd w:val="clear" w:color="auto" w:fill="EBF1DE" w:themeFill="accent3" w:themeFillTint="32"/>
                    <w:rPr>
                      <w:rFonts w:asciiTheme="minorEastAsia" w:hAnsiTheme="minorEastAsia" w:eastAsiaTheme="minorEastAsia"/>
                      <w:highlight w:val="green"/>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asciiTheme="minorEastAsia" w:hAnsiTheme="minorEastAsia" w:eastAsiaTheme="minorEastAsia"/>
                      <w:highlight w:val="gree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highlight w:val="green"/>
                    </w:rPr>
                  </w:pPr>
                </w:p>
              </w:tc>
              <w:tc>
                <w:tcPr>
                  <w:tcW w:w="4438" w:type="dxa"/>
                </w:tcPr>
                <w:p>
                  <w:pPr>
                    <w:shd w:val="clear" w:color="auto" w:fill="EBF1DE" w:themeFill="accent3" w:themeFillTint="32"/>
                    <w:rPr>
                      <w:rFonts w:asciiTheme="minorEastAsia" w:hAnsiTheme="minorEastAsia" w:eastAsiaTheme="minorEastAsia"/>
                      <w:highlight w:val="green"/>
                    </w:rPr>
                  </w:pPr>
                </w:p>
              </w:tc>
              <w:tc>
                <w:tcPr>
                  <w:tcW w:w="1717" w:type="dxa"/>
                </w:tcPr>
                <w:p>
                  <w:pPr>
                    <w:shd w:val="clear" w:color="auto" w:fill="EBF1DE" w:themeFill="accent3" w:themeFillTint="32"/>
                    <w:rPr>
                      <w:rFonts w:asciiTheme="minorEastAsia" w:hAnsiTheme="minorEastAsia" w:eastAsiaTheme="minorEastAsia"/>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szCs w:val="21"/>
                      <w:highlight w:val="green"/>
                    </w:rPr>
                  </w:pPr>
                </w:p>
              </w:tc>
              <w:tc>
                <w:tcPr>
                  <w:tcW w:w="4438" w:type="dxa"/>
                </w:tcPr>
                <w:p>
                  <w:pPr>
                    <w:shd w:val="clear" w:color="auto" w:fill="EBF1DE" w:themeFill="accent3" w:themeFillTint="32"/>
                    <w:rPr>
                      <w:rFonts w:hint="eastAsia" w:cs="Times New Roman" w:asciiTheme="minorEastAsia" w:hAnsiTheme="minorEastAsia" w:eastAsiaTheme="minorEastAsia"/>
                      <w:szCs w:val="21"/>
                      <w:highlight w:val="green"/>
                    </w:rPr>
                  </w:pPr>
                </w:p>
              </w:tc>
              <w:tc>
                <w:tcPr>
                  <w:tcW w:w="1717" w:type="dxa"/>
                </w:tcPr>
                <w:p>
                  <w:pPr>
                    <w:shd w:val="clear" w:color="auto" w:fill="EBF1DE" w:themeFill="accent3" w:themeFillTint="32"/>
                    <w:rPr>
                      <w:rFonts w:hint="eastAsia" w:cs="Times New Roman" w:asciiTheme="minorEastAsia" w:hAnsiTheme="minorEastAsia" w:eastAsiaTheme="minorEastAsia"/>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szCs w:val="21"/>
                      <w:highlight w:val="green"/>
                    </w:rPr>
                  </w:pPr>
                </w:p>
              </w:tc>
              <w:tc>
                <w:tcPr>
                  <w:tcW w:w="4438" w:type="dxa"/>
                </w:tcPr>
                <w:p>
                  <w:pPr>
                    <w:shd w:val="clear" w:color="auto" w:fill="EBF1DE" w:themeFill="accent3" w:themeFillTint="32"/>
                    <w:rPr>
                      <w:rFonts w:hint="eastAsia" w:cs="Times New Roman" w:asciiTheme="minorEastAsia" w:hAnsiTheme="minorEastAsia" w:eastAsiaTheme="minorEastAsia"/>
                      <w:szCs w:val="21"/>
                      <w:highlight w:val="green"/>
                    </w:rPr>
                  </w:pPr>
                </w:p>
              </w:tc>
              <w:tc>
                <w:tcPr>
                  <w:tcW w:w="1717" w:type="dxa"/>
                </w:tcPr>
                <w:p>
                  <w:pPr>
                    <w:shd w:val="clear" w:color="auto" w:fill="EBF1DE" w:themeFill="accent3" w:themeFillTint="32"/>
                    <w:rPr>
                      <w:rFonts w:hint="eastAsia" w:cs="Times New Roman" w:asciiTheme="minorEastAsia" w:hAnsiTheme="minorEastAsia" w:eastAsiaTheme="minorEastAsia"/>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p>
              </w:tc>
              <w:tc>
                <w:tcPr>
                  <w:tcW w:w="4438" w:type="dxa"/>
                </w:tcPr>
                <w:p>
                  <w:pPr>
                    <w:shd w:val="clear" w:color="auto" w:fill="EBF1DE" w:themeFill="accent3" w:themeFillTint="32"/>
                    <w:rPr>
                      <w:rFonts w:asciiTheme="minorEastAsia" w:hAnsiTheme="minorEastAsia" w:eastAsiaTheme="minorEastAsia"/>
                    </w:rPr>
                  </w:pPr>
                </w:p>
              </w:tc>
              <w:tc>
                <w:tcPr>
                  <w:tcW w:w="1717"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、异常状况和可合理预见的紧急情况。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重要环境因素包括(必要时，按每个场所来描述):（不必全选）</w:t>
            </w:r>
          </w:p>
          <w:p>
            <w:pPr>
              <w:shd w:val="clear" w:color="auto" w:fill="EBF1DE" w:themeFill="accent3" w:themeFillTint="32"/>
              <w:spacing w:before="40" w:after="40"/>
              <w:rPr>
                <w:rFonts w:asciiTheme="minorEastAsia" w:hAnsiTheme="minorEastAsia" w:eastAsiaTheme="minorEastAsia"/>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w:t>
            </w:r>
            <w:r>
              <w:rPr>
                <w:rFonts w:hint="eastAsia"/>
                <w:lang w:eastAsia="zh-CN"/>
              </w:rPr>
              <w:t>■</w:t>
            </w:r>
            <w:r>
              <w:rPr>
                <w:rFonts w:hint="eastAsia"/>
              </w:rPr>
              <w:t xml:space="preserve">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w:t>
            </w:r>
            <w:r>
              <w:rPr>
                <w:rFonts w:hint="eastAsia"/>
                <w:lang w:eastAsia="zh-CN"/>
              </w:rPr>
              <w:t>■</w:t>
            </w:r>
            <w:r>
              <w:rPr>
                <w:rFonts w:hint="eastAsia"/>
              </w:rPr>
              <w:t xml:space="preserve">危化品泄露 </w:t>
            </w:r>
            <w:r>
              <w:rPr>
                <w:rFonts w:hint="eastAsia"/>
                <w:lang w:eastAsia="zh-CN"/>
              </w:rPr>
              <w:t>■</w:t>
            </w:r>
            <w:r>
              <w:rPr>
                <w:rFonts w:hint="eastAsia"/>
              </w:rPr>
              <w:t xml:space="preserve">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highlight w:val="none"/>
                <w:lang w:val="en-US"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与其环境因素有关的</w:t>
            </w:r>
            <w:r>
              <w:rPr>
                <w:rFonts w:hint="eastAsia" w:asciiTheme="minorEastAsia" w:hAnsiTheme="minorEastAsia" w:eastAsiaTheme="minorEastAsia"/>
              </w:rPr>
              <w:t>文件化的</w:t>
            </w:r>
            <w:r>
              <w:rPr>
                <w:rFonts w:asciiTheme="minorEastAsia" w:hAnsiTheme="minorEastAsia" w:eastAsiaTheme="minorEastAsia"/>
              </w:rPr>
              <w:t>合规义务； 将这些合规义务应用于组织； 在建立、实施、保持和持续改进其环境管理体系时必须考虑这些合规义务。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□排污许可证编号：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□环境影响登记表日期：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□环境影响报告书日期：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□消防验收/备案证明日期：</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□危化品控制 </w:t>
            </w:r>
          </w:p>
          <w:p>
            <w:pPr>
              <w:shd w:val="clear" w:color="auto" w:fill="EBF1DE" w:themeFill="accent3" w:themeFillTint="32"/>
              <w:rPr>
                <w:rFonts w:asciiTheme="minorEastAsia" w:hAnsiTheme="minorEastAsia" w:eastAsiaTheme="minorEastAsia"/>
              </w:rPr>
            </w:pPr>
            <w:r>
              <w:rPr>
                <w:rFonts w:hint="eastAsia"/>
                <w:lang w:eastAsia="zh-CN"/>
              </w:rPr>
              <w:t>■</w:t>
            </w: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组织建立了与方针一致的文件化的管理目标。为实现环境总目标而建立的各层级环境目标具体、有针对性、可测量并且可实现。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环境目标</w:t>
                  </w:r>
                </w:p>
              </w:tc>
              <w:tc>
                <w:tcPr>
                  <w:tcW w:w="327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控制措施</w:t>
                  </w:r>
                </w:p>
              </w:tc>
              <w:tc>
                <w:tcPr>
                  <w:tcW w:w="121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cs="Times New Roman" w:asciiTheme="minorEastAsia" w:hAnsiTheme="minorEastAsia" w:eastAsiaTheme="minorEastAsia"/>
                      <w:highlight w:val="none"/>
                    </w:rPr>
                  </w:pPr>
                  <w:r>
                    <w:rPr>
                      <w:rFonts w:hint="eastAsia" w:ascii="宋体" w:hAnsi="宋体" w:cs="宋体"/>
                      <w:sz w:val="21"/>
                      <w:szCs w:val="21"/>
                      <w:highlight w:val="none"/>
                    </w:rPr>
                    <w:t>火灾、爆炸发生率为零</w:t>
                  </w:r>
                </w:p>
              </w:tc>
              <w:tc>
                <w:tcPr>
                  <w:tcW w:w="3273" w:type="dxa"/>
                  <w:shd w:val="clear" w:color="auto" w:fill="auto"/>
                  <w:vAlign w:val="center"/>
                </w:tcPr>
                <w:p>
                  <w:pPr>
                    <w:shd w:val="clear" w:color="auto" w:fill="EBF1DE" w:themeFill="accent3" w:themeFillTint="32"/>
                    <w:rPr>
                      <w:rFonts w:asciiTheme="minorEastAsia" w:hAnsiTheme="minorEastAsia" w:eastAsiaTheme="minorEastAsia"/>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asciiTheme="minorEastAsia" w:hAnsiTheme="minorEastAsia" w:eastAsiaTheme="minorEastAsia"/>
                      <w:highlight w:val="none"/>
                    </w:rPr>
                  </w:pPr>
                  <w:r>
                    <w:rPr>
                      <w:rFonts w:hint="eastAsia"/>
                      <w:highlight w:val="none"/>
                      <w:lang w:val="en-US" w:eastAsia="zh-CN"/>
                    </w:rPr>
                    <w:t>行政人事部</w:t>
                  </w:r>
                </w:p>
              </w:tc>
              <w:tc>
                <w:tcPr>
                  <w:tcW w:w="1774" w:type="dxa"/>
                  <w:shd w:val="clear" w:color="auto" w:fill="auto"/>
                  <w:vAlign w:val="center"/>
                </w:tcPr>
                <w:p>
                  <w:pPr>
                    <w:shd w:val="clear" w:color="auto" w:fill="EBF1DE" w:themeFill="accent3" w:themeFillTint="32"/>
                    <w:jc w:val="left"/>
                    <w:rPr>
                      <w:rFonts w:hint="eastAsia" w:eastAsia="宋体" w:asciiTheme="minorEastAsia" w:hAnsiTheme="minorEastAsia"/>
                      <w:highlight w:val="none"/>
                      <w:lang w:val="en-US" w:eastAsia="zh-CN"/>
                    </w:rPr>
                  </w:pPr>
                  <w:r>
                    <w:rPr>
                      <w:rFonts w:hint="eastAsia" w:ascii="宋体" w:hAnsi="宋体"/>
                      <w:highlight w:val="none"/>
                      <w:lang w:val="en-US" w:eastAsia="zh-CN"/>
                    </w:rPr>
                    <w:t>未发生</w:t>
                  </w:r>
                  <w:r>
                    <w:rPr>
                      <w:rFonts w:hint="eastAsia" w:ascii="宋体" w:hAnsi="宋体" w:cs="宋体"/>
                      <w:sz w:val="21"/>
                      <w:szCs w:val="21"/>
                      <w:highlight w:val="none"/>
                    </w:rPr>
                    <w:t>火灾、爆炸</w:t>
                  </w:r>
                  <w:r>
                    <w:rPr>
                      <w:rFonts w:hint="eastAsia" w:ascii="宋体" w:hAnsi="宋体" w:cs="宋体"/>
                      <w:sz w:val="21"/>
                      <w:szCs w:val="21"/>
                      <w:highlight w:val="none"/>
                      <w:lang w:val="en-US" w:eastAsia="zh-CN"/>
                    </w:rPr>
                    <w:t>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cs="Times New Roman" w:asciiTheme="minorEastAsia" w:hAnsiTheme="minorEastAsia" w:eastAsiaTheme="minorEastAsia"/>
                      <w:highlight w:val="none"/>
                    </w:rPr>
                  </w:pPr>
                  <w:r>
                    <w:rPr>
                      <w:rFonts w:hint="eastAsia" w:ascii="宋体" w:hAnsi="宋体" w:cs="宋体"/>
                      <w:sz w:val="21"/>
                      <w:szCs w:val="21"/>
                      <w:highlight w:val="none"/>
                    </w:rPr>
                    <w:t>固体废弃物100%分类收集，统一处理；</w:t>
                  </w:r>
                </w:p>
              </w:tc>
              <w:tc>
                <w:tcPr>
                  <w:tcW w:w="3273" w:type="dxa"/>
                  <w:shd w:val="clear" w:color="auto" w:fill="auto"/>
                  <w:vAlign w:val="center"/>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highlight w:val="none"/>
                      <w:lang w:val="en-US" w:eastAsia="zh-CN"/>
                    </w:rPr>
                  </w:pPr>
                  <w:r>
                    <w:rPr>
                      <w:rFonts w:hint="eastAsia"/>
                      <w:highlight w:val="none"/>
                      <w:lang w:val="en-US" w:eastAsia="zh-CN"/>
                    </w:rPr>
                    <w:t>行政人事部</w:t>
                  </w: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highlight w:val="none"/>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asciiTheme="minorEastAsia" w:hAnsiTheme="minorEastAsia" w:eastAsiaTheme="minorEastAsia"/>
                      <w:highlight w:val="none"/>
                    </w:rPr>
                  </w:pPr>
                  <w:r>
                    <w:rPr>
                      <w:rFonts w:hint="eastAsia" w:ascii="宋体" w:hAnsi="宋体" w:cs="宋体"/>
                      <w:sz w:val="21"/>
                      <w:szCs w:val="21"/>
                      <w:highlight w:val="none"/>
                    </w:rPr>
                    <w:t>化学品泄露为零</w:t>
                  </w:r>
                </w:p>
              </w:tc>
              <w:tc>
                <w:tcPr>
                  <w:tcW w:w="3273" w:type="dxa"/>
                  <w:shd w:val="clear" w:color="auto" w:fill="auto"/>
                  <w:vAlign w:val="center"/>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asciiTheme="minorEastAsia" w:hAnsiTheme="minorEastAsia" w:eastAsiaTheme="minorEastAsia"/>
                      <w:highlight w:val="none"/>
                    </w:rPr>
                  </w:pPr>
                  <w:r>
                    <w:rPr>
                      <w:rFonts w:hint="eastAsia" w:ascii="宋体" w:hAnsi="宋体" w:eastAsia="宋体"/>
                      <w:highlight w:val="none"/>
                      <w:lang w:val="en-US" w:eastAsia="zh-CN"/>
                    </w:rPr>
                    <w:t>车辆安全部</w:t>
                  </w:r>
                </w:p>
              </w:tc>
              <w:tc>
                <w:tcPr>
                  <w:tcW w:w="1774" w:type="dxa"/>
                  <w:shd w:val="clear" w:color="auto" w:fill="auto"/>
                  <w:vAlign w:val="center"/>
                </w:tcPr>
                <w:p>
                  <w:pPr>
                    <w:shd w:val="clear" w:color="auto" w:fill="EBF1DE" w:themeFill="accent3" w:themeFillTint="32"/>
                    <w:jc w:val="left"/>
                    <w:rPr>
                      <w:rFonts w:hint="eastAsia" w:eastAsia="宋体" w:asciiTheme="minorEastAsia" w:hAnsiTheme="minorEastAsia"/>
                      <w:highlight w:val="none"/>
                      <w:lang w:val="en-US" w:eastAsia="zh-CN"/>
                    </w:rPr>
                  </w:pPr>
                  <w:r>
                    <w:rPr>
                      <w:rFonts w:hint="eastAsia" w:ascii="宋体" w:hAnsi="宋体"/>
                      <w:highlight w:val="none"/>
                      <w:lang w:val="en-US" w:eastAsia="zh-CN"/>
                    </w:rPr>
                    <w:t>未发生化学品泄露事件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asciiTheme="minorEastAsia" w:hAnsiTheme="minorEastAsia" w:eastAsiaTheme="minorEastAsia"/>
                      <w:szCs w:val="21"/>
                    </w:rPr>
                  </w:pP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hint="eastAsia" w:cs="宋体"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组织应确定并配备所需的管理人员、技术人员和生产操作/服务提供人员：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■组织现有人力资源的能力可满足环境管理体系运行；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□组织现有人力资源的能力可基本环境环境管理体系运行，但是还有不足需要补充：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lang w:val="en-US" w:eastAsia="zh-CN"/>
              </w:rPr>
              <w:t>办公</w:t>
            </w:r>
            <w:r>
              <w:rPr>
                <w:rFonts w:hint="eastAsia" w:ascii="Times New Roman" w:hAnsi="Times New Roman" w:eastAsia="宋体" w:cs="Times New Roman"/>
              </w:rPr>
              <w:t>面积</w:t>
            </w:r>
            <w:r>
              <w:rPr>
                <w:rFonts w:hint="eastAsia" w:ascii="Times New Roman" w:hAnsi="Times New Roman" w:eastAsia="宋体" w:cs="Times New Roman"/>
                <w:lang w:val="en-US" w:eastAsia="zh-CN"/>
              </w:rPr>
              <w:t>300平方米左右</w:t>
            </w:r>
            <w:r>
              <w:rPr>
                <w:rFonts w:hint="eastAsia" w:ascii="Times New Roman" w:hAnsi="Times New Roman" w:eastAsia="宋体" w:cs="Times New Roman"/>
              </w:rPr>
              <w:t>；</w:t>
            </w:r>
            <w:r>
              <w:rPr>
                <w:rFonts w:hint="eastAsia" w:ascii="Times New Roman" w:hAnsi="Times New Roman" w:eastAsia="宋体" w:cs="Times New Roman"/>
                <w:lang w:val="en-US" w:eastAsia="zh-CN"/>
              </w:rPr>
              <w:t>办公室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1</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red"/>
                <w:lang w:eastAsia="zh-CN"/>
              </w:rPr>
            </w:pPr>
            <w:r>
              <w:rPr>
                <w:rFonts w:hint="eastAsia" w:ascii="Times New Roman" w:hAnsi="Times New Roman" w:eastAsia="宋体" w:cs="Times New Roman"/>
              </w:rPr>
              <w:t>主要生产设备</w:t>
            </w:r>
            <w:r>
              <w:rPr>
                <w:rFonts w:hint="eastAsia" w:ascii="Times New Roman" w:hAnsi="Times New Roman" w:eastAsia="宋体" w:cs="Times New Roman"/>
                <w:highlight w:val="none"/>
              </w:rPr>
              <w:t>有：</w:t>
            </w:r>
            <w:r>
              <w:rPr>
                <w:rFonts w:hint="eastAsia" w:ascii="Times New Roman" w:hAnsi="Times New Roman" w:eastAsia="宋体" w:cs="Times New Roman"/>
                <w:highlight w:val="none"/>
                <w:u w:val="single"/>
                <w:lang w:val="en-US" w:eastAsia="zh-CN"/>
              </w:rPr>
              <w:t>运输车辆、卫星定位监控设备、</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asciiTheme="minorEastAsia" w:hAnsiTheme="minorEastAsia" w:eastAsiaTheme="minorEastAsia"/>
              </w:rPr>
            </w:pPr>
            <w:r>
              <w:rPr>
                <w:rFonts w:hint="eastAsia" w:ascii="Times New Roman" w:hAnsi="Times New Roman" w:eastAsia="宋体" w:cs="Times New Roman"/>
              </w:rPr>
              <w:t xml:space="preserve">□组织现有基础设施完全不能满足环境管理体系运行，需要从外部供方获得：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环境监测的计量器具有：</w:t>
            </w:r>
            <w:r>
              <w:rPr>
                <w:rFonts w:hint="eastAsia" w:asciiTheme="minorEastAsia" w:hAnsiTheme="minorEastAsia" w:eastAsiaTheme="minorEastAsia"/>
                <w:u w:val="single"/>
              </w:rPr>
              <w:t xml:space="preserve">                            （列举1~4种）</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rPr>
                <w:rFonts w:asciiTheme="minorEastAsia" w:hAnsiTheme="minorEastAsia" w:eastAsiaTheme="minorEastAsi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组织已确定与环境管理体系相关的内部和外部沟通。</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组织已建立了文件化的环境管理体系。对自编文件的编制、审批、发放、变更和作废进行了控制。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作业文件</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组织建立并实施了与顾客沟通；如产品和服务的环境信息、顾客财产、应急措施等。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组织对产品和服务的环境要求进行了评审，确保有能力向顾客提供满足要求的产品和服务。</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顾客的环境要求为：  </w:t>
            </w:r>
            <w:r>
              <w:rPr>
                <w:rFonts w:asciiTheme="minorEastAsia" w:hAnsiTheme="minorEastAsia" w:eastAsiaTheme="minorEastAsia"/>
              </w:rPr>
              <w:t>□</w:t>
            </w:r>
            <w:r>
              <w:rPr>
                <w:rFonts w:hint="eastAsia" w:asciiTheme="minorEastAsia" w:hAnsiTheme="minorEastAsia" w:eastAsiaTheme="minorEastAsia"/>
              </w:rPr>
              <w:t xml:space="preserve">Rohs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EMS认证证书  </w:t>
            </w:r>
            <w:r>
              <w:rPr>
                <w:rFonts w:asciiTheme="minorEastAsia" w:hAnsiTheme="minorEastAsia" w:eastAsiaTheme="minorEastAsia"/>
              </w:rPr>
              <w:t>□</w:t>
            </w:r>
            <w:r>
              <w:rPr>
                <w:rFonts w:hint="eastAsia" w:asciiTheme="minorEastAsia" w:hAnsiTheme="minorEastAsia" w:eastAsiaTheme="minorEastAsia"/>
              </w:rPr>
              <w:t xml:space="preserve">特殊包装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组织建立、实施和保持了适当的设计和开发过程，以确保后续的产品和服务的提供中满足环境相关的法律法规。（适用时）</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（举1例）</w:t>
            </w:r>
            <w:r>
              <w:rPr>
                <w:rFonts w:hint="eastAsia" w:asciiTheme="minorEastAsia" w:hAnsiTheme="minorEastAsia" w:eastAsiaTheme="minorEastAsia"/>
              </w:rPr>
              <w:t>对该设计和开发的项目对环境因素进行了识别和评价，并制订了控制措施。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设计和开发的环境因素控制：</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lang w:eastAsia="zh-CN"/>
              </w:rPr>
              <w:t>□</w:t>
            </w:r>
            <w:r>
              <w:rPr>
                <w:rFonts w:hint="eastAsia"/>
              </w:rPr>
              <w:t xml:space="preserve">危害告知  </w:t>
            </w:r>
            <w:r>
              <w:rPr>
                <w:rFonts w:hint="eastAsia"/>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rPr>
                <w:rFonts w:asciiTheme="minorEastAsia" w:hAnsiTheme="minorEastAsia" w:eastAsiaTheme="minorEastAsia"/>
              </w:rPr>
            </w:pPr>
            <w:r>
              <w:rPr>
                <w:rFonts w:hint="eastAsia"/>
              </w:rPr>
              <w:t>对外部供方的控制：</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重要环境因素</w:t>
                  </w:r>
                </w:p>
              </w:tc>
              <w:tc>
                <w:tcPr>
                  <w:tcW w:w="436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控制措施</w:t>
                  </w:r>
                </w:p>
              </w:tc>
              <w:tc>
                <w:tcPr>
                  <w:tcW w:w="2404"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top"/>
                </w:tcPr>
                <w:p>
                  <w:pPr>
                    <w:widowControl/>
                    <w:spacing w:before="40"/>
                    <w:jc w:val="left"/>
                    <w:rPr>
                      <w:rFonts w:cs="宋体" w:asciiTheme="minorEastAsia" w:hAnsiTheme="minorEastAsia" w:eastAsiaTheme="minorEastAsia"/>
                      <w:szCs w:val="21"/>
                      <w:highlight w:val="none"/>
                    </w:rPr>
                  </w:pPr>
                  <w:r>
                    <w:rPr>
                      <w:rFonts w:hint="eastAsia" w:cs="Times New Roman"/>
                      <w:color w:val="000000" w:themeColor="text1"/>
                      <w:szCs w:val="18"/>
                      <w:highlight w:val="none"/>
                      <w:lang w:val="en-US" w:eastAsia="zh-CN"/>
                    </w:rPr>
                    <w:t>固体废弃物</w:t>
                  </w:r>
                </w:p>
              </w:tc>
              <w:tc>
                <w:tcPr>
                  <w:tcW w:w="4364" w:type="dxa"/>
                  <w:vAlign w:val="top"/>
                </w:tcPr>
                <w:p>
                  <w:pPr>
                    <w:shd w:val="clear" w:color="auto" w:fill="EBF1DE" w:themeFill="accent3" w:themeFillTint="32"/>
                    <w:jc w:val="left"/>
                    <w:rPr>
                      <w:rFonts w:asciiTheme="minorEastAsia" w:hAnsiTheme="minorEastAsia" w:eastAsiaTheme="minorEastAsia"/>
                      <w:szCs w:val="21"/>
                      <w:highlight w:val="none"/>
                    </w:rPr>
                  </w:pPr>
                  <w:r>
                    <w:rPr>
                      <w:rFonts w:hint="eastAsia" w:asciiTheme="minorEastAsia" w:hAnsiTheme="minorEastAsia" w:eastAsiaTheme="minorEastAsia"/>
                      <w:b w:val="0"/>
                      <w:bCs w:val="0"/>
                      <w:color w:val="000000" w:themeColor="text1"/>
                      <w:sz w:val="21"/>
                      <w:szCs w:val="21"/>
                      <w:highlight w:val="none"/>
                    </w:rPr>
                    <w:t>采取分类收集、管理方案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2404" w:type="dxa"/>
                  <w:vAlign w:val="top"/>
                </w:tcPr>
                <w:p>
                  <w:pPr>
                    <w:shd w:val="clear" w:color="auto" w:fill="EBF1DE" w:themeFill="accent3" w:themeFillTint="32"/>
                    <w:jc w:val="left"/>
                    <w:rPr>
                      <w:rFonts w:asciiTheme="minorEastAsia" w:hAnsiTheme="minorEastAsia" w:eastAsiaTheme="minorEastAsia"/>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top"/>
                </w:tcPr>
                <w:p>
                  <w:pPr>
                    <w:widowControl/>
                    <w:spacing w:before="40"/>
                    <w:jc w:val="left"/>
                    <w:rPr>
                      <w:rFonts w:cs="宋体" w:asciiTheme="minorEastAsia" w:hAnsiTheme="minorEastAsia" w:eastAsiaTheme="minorEastAsia"/>
                      <w:szCs w:val="21"/>
                      <w:highlight w:val="none"/>
                    </w:rPr>
                  </w:pPr>
                  <w:r>
                    <w:rPr>
                      <w:rFonts w:hint="eastAsia" w:cs="Times New Roman"/>
                      <w:color w:val="000000" w:themeColor="text1"/>
                      <w:szCs w:val="18"/>
                      <w:highlight w:val="none"/>
                      <w:lang w:val="en-US" w:eastAsia="zh-CN"/>
                    </w:rPr>
                    <w:t>潜在火灾</w:t>
                  </w:r>
                </w:p>
              </w:tc>
              <w:tc>
                <w:tcPr>
                  <w:tcW w:w="4364" w:type="dxa"/>
                  <w:vAlign w:val="top"/>
                </w:tcPr>
                <w:p>
                  <w:pPr>
                    <w:shd w:val="clear" w:color="auto" w:fill="EBF1DE" w:themeFill="accent3" w:themeFillTint="32"/>
                    <w:jc w:val="left"/>
                    <w:rPr>
                      <w:rFonts w:asciiTheme="minorEastAsia" w:hAnsiTheme="minorEastAsia" w:eastAsiaTheme="minorEastAsia"/>
                      <w:szCs w:val="21"/>
                      <w:highlight w:val="none"/>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2404" w:type="dxa"/>
                  <w:vAlign w:val="top"/>
                </w:tcPr>
                <w:p>
                  <w:pPr>
                    <w:shd w:val="clear" w:color="auto" w:fill="EBF1DE" w:themeFill="accent3" w:themeFillTint="32"/>
                    <w:jc w:val="left"/>
                    <w:rPr>
                      <w:rFonts w:asciiTheme="minorEastAsia" w:hAnsiTheme="minorEastAsia" w:eastAsiaTheme="minorEastAsia"/>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top"/>
                </w:tcPr>
                <w:p>
                  <w:pPr>
                    <w:shd w:val="clear" w:color="auto" w:fill="EBF1DE" w:themeFill="accent3" w:themeFillTint="32"/>
                    <w:jc w:val="left"/>
                    <w:rPr>
                      <w:rFonts w:cs="宋体" w:asciiTheme="minorEastAsia" w:hAnsiTheme="minorEastAsia" w:eastAsiaTheme="minorEastAsia"/>
                      <w:szCs w:val="21"/>
                      <w:highlight w:val="none"/>
                    </w:rPr>
                  </w:pPr>
                  <w:r>
                    <w:rPr>
                      <w:rFonts w:hint="eastAsia" w:ascii="宋体" w:hAnsi="宋体" w:cs="宋体"/>
                      <w:sz w:val="21"/>
                      <w:szCs w:val="21"/>
                      <w:highlight w:val="none"/>
                    </w:rPr>
                    <w:t>化学品泄露</w:t>
                  </w:r>
                </w:p>
              </w:tc>
              <w:tc>
                <w:tcPr>
                  <w:tcW w:w="4364" w:type="dxa"/>
                  <w:vAlign w:val="top"/>
                </w:tcPr>
                <w:p>
                  <w:pPr>
                    <w:shd w:val="clear" w:color="auto" w:fill="EBF1DE" w:themeFill="accent3" w:themeFillTint="32"/>
                    <w:jc w:val="left"/>
                    <w:rPr>
                      <w:rFonts w:asciiTheme="minorEastAsia" w:hAnsiTheme="minorEastAsia" w:eastAsiaTheme="minorEastAsia"/>
                      <w:szCs w:val="21"/>
                      <w:highlight w:val="none"/>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2404" w:type="dxa"/>
                  <w:vAlign w:val="top"/>
                </w:tcPr>
                <w:p>
                  <w:pPr>
                    <w:shd w:val="clear" w:color="auto" w:fill="EBF1DE" w:themeFill="accent3" w:themeFillTint="32"/>
                    <w:jc w:val="left"/>
                    <w:rPr>
                      <w:rFonts w:asciiTheme="minorEastAsia" w:hAnsiTheme="minorEastAsia" w:eastAsiaTheme="minorEastAsia"/>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360" w:lineRule="exact"/>
                    <w:rPr>
                      <w:rFonts w:cs="宋体" w:asciiTheme="minorEastAsia" w:hAnsiTheme="minorEastAsia" w:eastAsiaTheme="minorEastAsia"/>
                      <w:szCs w:val="21"/>
                      <w:highlight w:val="red"/>
                    </w:rPr>
                  </w:pPr>
                </w:p>
              </w:tc>
              <w:tc>
                <w:tcPr>
                  <w:tcW w:w="4364" w:type="dxa"/>
                  <w:vAlign w:val="center"/>
                </w:tcPr>
                <w:p>
                  <w:pPr>
                    <w:spacing w:line="360" w:lineRule="exact"/>
                    <w:rPr>
                      <w:rFonts w:asciiTheme="minorEastAsia" w:hAnsiTheme="minorEastAsia" w:eastAsiaTheme="minorEastAsia"/>
                      <w:highlight w:val="red"/>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jc w:val="left"/>
              <w:rPr>
                <w:rFonts w:asciiTheme="minorEastAsia" w:hAnsiTheme="minorEastAsia" w:eastAsiaTheme="minorEastAsia"/>
              </w:rPr>
            </w:pP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对生产和服务提供过程的环境因素控制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asciiTheme="minorEastAsia" w:hAnsiTheme="minorEastAsia" w:eastAsiaTheme="minorEastAsia"/>
              </w:rPr>
            </w:pPr>
            <w:r>
              <w:rPr>
                <w:rFonts w:hint="eastAsia"/>
              </w:rPr>
              <w:t>特种设备检测报告，如：</w:t>
            </w:r>
            <w:r>
              <w:rPr>
                <w:rFonts w:hint="eastAsia" w:ascii="Times New Roman" w:hAnsi="Times New Roman" w:eastAsia="宋体" w:cs="Times New Roman"/>
                <w:lang w:val="en-US" w:eastAsia="zh-CN"/>
              </w:rPr>
              <w:t>1）重型半挂牵引车牌号川AAQ077的检验报告，报告编号：51012022071801103。</w:t>
            </w:r>
            <w:r>
              <w:rPr>
                <w:rFonts w:hint="eastAsia" w:ascii="Times New Roman" w:hAnsi="Times New Roman" w:eastAsia="宋体" w:cs="Times New Roma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rPr>
                <w:rFonts w:asciiTheme="minorEastAsia" w:hAnsiTheme="minorEastAsia" w:eastAsiaTheme="minorEastAsia"/>
              </w:rPr>
            </w:pPr>
            <w:r>
              <w:rPr>
                <w:rFonts w:hint="eastAsia"/>
              </w:rPr>
              <w:t>可追溯性实现：</w:t>
            </w:r>
            <w:r>
              <w:rPr>
                <w:rFonts w:hint="eastAsia"/>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asciiTheme="minorEastAsia" w:hAnsiTheme="minorEastAsia" w:eastAsiaTheme="minorEastAsia"/>
              </w:rPr>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其他：返工、维修</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已发生的更改包括：</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重要原材料 □设备 □检测设备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工艺 □加工场所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rFonts w:hint="eastAsia" w:eastAsia="宋体"/>
                <w:highlight w:val="none"/>
                <w:lang w:eastAsia="zh-CN"/>
              </w:rPr>
            </w:pPr>
            <w:r>
              <w:rPr>
                <w:rFonts w:hint="eastAsia"/>
                <w:highlight w:val="none"/>
              </w:rPr>
              <w:t>制订的应急预案包括：</w:t>
            </w:r>
            <w:r>
              <w:rPr>
                <w:rFonts w:hint="eastAsia" w:cs="宋体"/>
                <w:szCs w:val="21"/>
                <w:highlight w:val="none"/>
              </w:rPr>
              <w:t>《</w:t>
            </w:r>
            <w:r>
              <w:rPr>
                <w:rFonts w:hint="eastAsia" w:cs="宋体"/>
                <w:szCs w:val="21"/>
                <w:highlight w:val="none"/>
                <w:lang w:val="en-US" w:eastAsia="zh-CN"/>
              </w:rPr>
              <w:t>综合</w:t>
            </w:r>
            <w:r>
              <w:rPr>
                <w:rFonts w:hint="eastAsia" w:cs="宋体"/>
                <w:szCs w:val="21"/>
                <w:highlight w:val="none"/>
              </w:rPr>
              <w:t>应急预案》</w:t>
            </w:r>
            <w:r>
              <w:rPr>
                <w:rFonts w:hint="eastAsia" w:cs="宋体"/>
                <w:szCs w:val="21"/>
                <w:highlight w:val="none"/>
                <w:lang w:eastAsia="zh-CN"/>
              </w:rPr>
              <w:t>、</w:t>
            </w:r>
            <w:r>
              <w:rPr>
                <w:rFonts w:hint="eastAsia" w:cs="宋体"/>
                <w:szCs w:val="21"/>
                <w:highlight w:val="none"/>
              </w:rPr>
              <w:t>《火灾事故</w:t>
            </w:r>
            <w:r>
              <w:rPr>
                <w:rFonts w:hint="eastAsia" w:cs="宋体"/>
                <w:szCs w:val="21"/>
                <w:highlight w:val="none"/>
                <w:lang w:val="en-US" w:eastAsia="zh-CN"/>
              </w:rPr>
              <w:t>专项应急</w:t>
            </w:r>
            <w:r>
              <w:rPr>
                <w:rFonts w:hint="eastAsia" w:cs="宋体"/>
                <w:szCs w:val="21"/>
                <w:highlight w:val="none"/>
              </w:rPr>
              <w:t>应急预案》</w:t>
            </w:r>
            <w:r>
              <w:rPr>
                <w:rFonts w:hint="eastAsia" w:cs="宋体"/>
                <w:szCs w:val="21"/>
                <w:highlight w:val="none"/>
                <w:lang w:val="en-US" w:eastAsia="zh-CN"/>
              </w:rPr>
              <w:t>和</w:t>
            </w:r>
            <w:r>
              <w:rPr>
                <w:rFonts w:hint="eastAsia" w:cs="宋体"/>
                <w:szCs w:val="21"/>
                <w:highlight w:val="none"/>
              </w:rPr>
              <w:t>《</w:t>
            </w:r>
            <w:r>
              <w:rPr>
                <w:rFonts w:hint="eastAsia" w:cs="宋体"/>
                <w:szCs w:val="21"/>
                <w:highlight w:val="none"/>
                <w:lang w:val="en-US" w:eastAsia="zh-CN"/>
              </w:rPr>
              <w:t>道路交通运输现场处置预</w:t>
            </w:r>
            <w:r>
              <w:rPr>
                <w:rFonts w:hint="eastAsia" w:cs="宋体"/>
                <w:szCs w:val="21"/>
                <w:highlight w:val="none"/>
              </w:rPr>
              <w:t>案》等</w:t>
            </w:r>
            <w:r>
              <w:rPr>
                <w:rFonts w:hint="eastAsia" w:cs="宋体"/>
                <w:szCs w:val="21"/>
                <w:highlight w:val="none"/>
                <w:lang w:eastAsia="zh-CN"/>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于2022年5月6日进行了生态环境事件应急演练和</w:t>
            </w:r>
            <w:r>
              <w:rPr>
                <w:rFonts w:hint="eastAsia" w:ascii="Times New Roman" w:hAnsi="Times New Roman" w:eastAsia="宋体" w:cs="Times New Roman"/>
                <w:highlight w:val="none"/>
              </w:rPr>
              <w:t>202</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rPr>
              <w:t>月</w:t>
            </w:r>
            <w:r>
              <w:rPr>
                <w:rFonts w:hint="eastAsia" w:ascii="Times New Roman" w:hAnsi="Times New Roman" w:eastAsia="宋体" w:cs="Times New Roman"/>
                <w:highlight w:val="none"/>
                <w:lang w:val="en-US" w:eastAsia="zh-CN"/>
              </w:rPr>
              <w:t>9</w:t>
            </w:r>
            <w:r>
              <w:rPr>
                <w:rFonts w:hint="eastAsia" w:ascii="Times New Roman" w:hAnsi="Times New Roman" w:eastAsia="宋体" w:cs="Times New Roman"/>
                <w:highlight w:val="none"/>
              </w:rPr>
              <w:t>日</w:t>
            </w:r>
            <w:r>
              <w:rPr>
                <w:rFonts w:hint="eastAsia" w:ascii="Times New Roman" w:hAnsi="Times New Roman" w:eastAsia="宋体" w:cs="Times New Roman"/>
                <w:highlight w:val="none"/>
                <w:lang w:val="en-US" w:eastAsia="zh-CN"/>
              </w:rPr>
              <w:t>进行了</w:t>
            </w:r>
            <w:r>
              <w:rPr>
                <w:rFonts w:hint="default" w:ascii="Times New Roman" w:hAnsi="Times New Roman" w:eastAsia="宋体" w:cs="Times New Roman"/>
                <w:highlight w:val="none"/>
                <w:lang w:val="en-US" w:eastAsia="zh-CN"/>
              </w:rPr>
              <w:t>火灾消防演练</w:t>
            </w:r>
            <w:r>
              <w:rPr>
                <w:rFonts w:hint="eastAsia" w:ascii="Times New Roman" w:hAnsi="Times New Roman" w:eastAsia="宋体" w:cs="Times New Roman"/>
                <w:highlight w:val="none"/>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heme="minorEastAsia" w:hAnsiTheme="minorEastAsia" w:eastAsiaTheme="minorEastAsia"/>
              </w:rPr>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rPr>
              <w:t>组织已建立、实施并保持评价</w:t>
            </w:r>
            <w:r>
              <w:rPr>
                <w:rFonts w:hint="eastAsia" w:asciiTheme="minorEastAsia" w:hAnsiTheme="minorEastAsia" w:eastAsiaTheme="minorEastAsia"/>
                <w:color w:val="000000" w:themeColor="text1"/>
              </w:rPr>
              <w:t>其合规义务履行情况所需的过程。</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shd w:val="clear" w:color="auto" w:fill="EBF1DE" w:themeFill="accent3" w:themeFillTint="32"/>
              <w:rPr>
                <w:rFonts w:hint="eastAsia" w:cs="Times New Roman" w:asciiTheme="minorEastAsia" w:hAnsiTheme="minorEastAsia" w:eastAsiaTheme="minorEastAsia"/>
                <w:color w:val="000000" w:themeColor="text1"/>
                <w:lang w:eastAsia="zh-CN"/>
              </w:rPr>
            </w:pPr>
            <w:r>
              <w:rPr>
                <w:rFonts w:hint="eastAsia" w:cs="Times New Roman" w:asciiTheme="minorEastAsia" w:hAnsiTheme="minorEastAsia" w:eastAsiaTheme="minorEastAsia"/>
                <w:color w:val="000000" w:themeColor="text1"/>
              </w:rPr>
              <w:t>■定期（每年） ：</w:t>
            </w:r>
            <w:r>
              <w:rPr>
                <w:rFonts w:hint="eastAsia" w:cs="Times New Roman" w:asciiTheme="minorEastAsia" w:hAnsiTheme="minorEastAsia" w:eastAsiaTheme="minorEastAsia"/>
                <w:color w:val="000000" w:themeColor="text1"/>
                <w:lang w:eastAsia="zh-CN"/>
              </w:rPr>
              <w:t>202</w:t>
            </w:r>
            <w:r>
              <w:rPr>
                <w:rFonts w:hint="eastAsia" w:cs="Times New Roman" w:asciiTheme="minorEastAsia" w:hAnsiTheme="minorEastAsia" w:eastAsiaTheme="minorEastAsia"/>
                <w:color w:val="000000" w:themeColor="text1"/>
                <w:lang w:val="en-US" w:eastAsia="zh-CN"/>
              </w:rPr>
              <w:t>2</w:t>
            </w:r>
            <w:r>
              <w:rPr>
                <w:rFonts w:hint="eastAsia" w:cs="Times New Roman" w:asciiTheme="minorEastAsia" w:hAnsiTheme="minorEastAsia" w:eastAsiaTheme="minorEastAsia"/>
                <w:color w:val="000000" w:themeColor="text1"/>
                <w:lang w:eastAsia="zh-CN"/>
              </w:rPr>
              <w:t>年</w:t>
            </w:r>
            <w:r>
              <w:rPr>
                <w:rFonts w:hint="eastAsia" w:cs="Times New Roman" w:asciiTheme="minorEastAsia" w:hAnsiTheme="minorEastAsia" w:eastAsiaTheme="minorEastAsia"/>
                <w:color w:val="000000" w:themeColor="text1"/>
                <w:lang w:val="en-US" w:eastAsia="zh-CN"/>
              </w:rPr>
              <w:t>6</w:t>
            </w:r>
            <w:r>
              <w:rPr>
                <w:rFonts w:hint="eastAsia" w:cs="Times New Roman" w:asciiTheme="minorEastAsia" w:hAnsiTheme="minorEastAsia" w:eastAsiaTheme="minorEastAsia"/>
                <w:color w:val="000000" w:themeColor="text1"/>
                <w:lang w:eastAsia="zh-CN"/>
              </w:rPr>
              <w:t>月</w:t>
            </w:r>
            <w:r>
              <w:rPr>
                <w:rFonts w:hint="eastAsia" w:cs="Times New Roman" w:asciiTheme="minorEastAsia" w:hAnsiTheme="minorEastAsia" w:eastAsiaTheme="minorEastAsia"/>
                <w:color w:val="000000" w:themeColor="text1"/>
                <w:lang w:val="en-US" w:eastAsia="zh-CN"/>
              </w:rPr>
              <w:t>29</w:t>
            </w:r>
            <w:r>
              <w:rPr>
                <w:rFonts w:hint="eastAsia" w:cs="Times New Roman" w:asciiTheme="minorEastAsia" w:hAnsiTheme="minorEastAsia" w:eastAsiaTheme="minorEastAsia"/>
                <w:color w:val="000000" w:themeColor="text1"/>
                <w:lang w:eastAsia="zh-CN"/>
              </w:rPr>
              <w:t>日</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宋体" w:hAnsi="宋体" w:eastAsia="宋体" w:cs="宋体"/>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rPr>
                <w:rFonts w:asciiTheme="minorEastAsia" w:hAnsiTheme="minorEastAsia" w:eastAsiaTheme="minorEastAsia"/>
              </w:rPr>
            </w:pPr>
            <w:r>
              <w:rPr>
                <w:rFonts w:hint="eastAsia"/>
              </w:rPr>
              <w:t>达标评价：</w:t>
            </w:r>
            <w:r>
              <w:rPr>
                <w:rFonts w:hint="eastAsia"/>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rPr>
              <w:t>年</w:t>
            </w:r>
            <w:r>
              <w:rPr>
                <w:rFonts w:hint="eastAsia" w:asciiTheme="minorEastAsia" w:hAnsiTheme="minorEastAsia" w:eastAsiaTheme="minorEastAsia"/>
                <w:u w:val="single"/>
                <w:lang w:val="en-US" w:eastAsia="zh-CN"/>
              </w:rPr>
              <w:t>7</w:t>
            </w:r>
            <w:r>
              <w:rPr>
                <w:rFonts w:hint="eastAsia" w:asciiTheme="minorEastAsia" w:hAnsiTheme="minorEastAsia" w:eastAsiaTheme="minorEastAsia"/>
                <w:u w:val="single"/>
              </w:rPr>
              <w:t>月</w:t>
            </w:r>
            <w:r>
              <w:rPr>
                <w:rFonts w:hint="eastAsia" w:asciiTheme="minorEastAsia" w:hAnsiTheme="minorEastAsia" w:eastAsiaTheme="minorEastAsia"/>
                <w:u w:val="single"/>
                <w:lang w:val="en-US" w:eastAsia="zh-CN"/>
              </w:rPr>
              <w:t>1-</w:t>
            </w:r>
            <w:r>
              <w:rPr>
                <w:rFonts w:hint="eastAsia" w:asciiTheme="minorEastAsia" w:hAnsiTheme="minorEastAsia" w:eastAsiaTheme="minorEastAsia"/>
                <w:u w:val="single"/>
              </w:rPr>
              <w:t>2日</w:t>
            </w:r>
            <w:r>
              <w:rPr>
                <w:rFonts w:hint="eastAsia" w:asciiTheme="minorEastAsia" w:hAnsiTheme="minorEastAsia" w:eastAsiaTheme="minorEastAsia"/>
              </w:rPr>
              <w:t xml:space="preserve">实施了环境管理体系内部审核，对环境管理体系的符合性和有效性进行了审核。内审发现的 </w:t>
            </w:r>
            <w:r>
              <w:rPr>
                <w:rFonts w:hint="eastAsia" w:asciiTheme="minorEastAsia" w:hAnsiTheme="minorEastAsia" w:eastAsiaTheme="minorEastAsia"/>
                <w:u w:val="single"/>
              </w:rPr>
              <w:t xml:space="preserve">1 </w:t>
            </w:r>
            <w:r>
              <w:rPr>
                <w:rFonts w:hint="eastAsia" w:asciiTheme="minorEastAsia" w:hAnsiTheme="minorEastAsia" w:eastAsiaTheme="minorEastAsia"/>
              </w:rPr>
              <w:t>项不符合在本次审核前已完成整改。在公司内完成的这些审核是可信的。</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2022年</w:t>
            </w:r>
            <w:r>
              <w:rPr>
                <w:rFonts w:hint="eastAsia" w:asciiTheme="minorEastAsia" w:hAnsiTheme="minorEastAsia" w:eastAsiaTheme="minorEastAsia"/>
                <w:color w:val="000000"/>
                <w:szCs w:val="18"/>
                <w:u w:val="single"/>
                <w:lang w:val="en-US" w:eastAsia="zh-CN"/>
              </w:rPr>
              <w:t>7</w:t>
            </w:r>
            <w:r>
              <w:rPr>
                <w:rFonts w:hint="eastAsia" w:asciiTheme="minorEastAsia" w:hAnsiTheme="minorEastAsia" w:eastAsiaTheme="minorEastAsia"/>
                <w:color w:val="000000"/>
                <w:szCs w:val="18"/>
                <w:u w:val="single"/>
                <w:lang w:eastAsia="zh-CN"/>
              </w:rPr>
              <w:t>月</w:t>
            </w:r>
            <w:r>
              <w:rPr>
                <w:rFonts w:hint="eastAsia" w:asciiTheme="minorEastAsia" w:hAnsiTheme="minorEastAsia" w:eastAsiaTheme="minorEastAsia"/>
                <w:color w:val="000000"/>
                <w:szCs w:val="18"/>
                <w:u w:val="single"/>
                <w:lang w:val="en-US" w:eastAsia="zh-CN"/>
              </w:rPr>
              <w:t>17</w:t>
            </w:r>
            <w:r>
              <w:rPr>
                <w:rFonts w:hint="eastAsia" w:asciiTheme="minorEastAsia" w:hAnsiTheme="minorEastAsia" w:eastAsiaTheme="minorEastAsia"/>
                <w:color w:val="000000"/>
                <w:szCs w:val="18"/>
                <w:u w:val="single"/>
                <w:lang w:eastAsia="zh-CN"/>
              </w:rPr>
              <w:t>日</w:t>
            </w:r>
            <w:r>
              <w:rPr>
                <w:rFonts w:hint="eastAsia" w:asciiTheme="minorEastAsia" w:hAnsiTheme="minorEastAsia" w:eastAsiaTheme="minor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组织针对环境管理体系运行中的不符合采取了有效纠正和纠正措施。针对下列方面采取了纠正措施：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■不合格产品/服务 □自我验证的结果  ■顾客投诉  ■顾客满意调查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w:t>
            </w:r>
            <w:r>
              <w:rPr>
                <w:rFonts w:hint="eastAsia" w:cs="宋体" w:asciiTheme="minorEastAsia" w:hAnsiTheme="minorEastAsia" w:eastAsiaTheme="minorEastAsia"/>
              </w:rPr>
              <w:t>■</w:t>
            </w:r>
            <w:r>
              <w:rPr>
                <w:rFonts w:hint="eastAsia" w:asciiTheme="minorEastAsia" w:hAnsiTheme="minorEastAsia" w:eastAsiaTheme="minor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组织持续改进了环境管理体系的适宜性、充分性与有效性，以提升环境绩效。</w:t>
            </w:r>
          </w:p>
        </w:tc>
      </w:tr>
    </w:tbl>
    <w:p>
      <w:pPr>
        <w:shd w:val="clear" w:color="auto" w:fill="EBF1DE" w:themeFill="accent3" w:themeFillTint="32"/>
        <w:rPr>
          <w:rFonts w:asciiTheme="minorEastAsia" w:hAnsiTheme="minorEastAsia" w:eastAsiaTheme="minorEastAsia"/>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4.2</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7.5</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bl>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 符合</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 这次审核没审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 失效/不符合(参见不符合报告)  </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 不适用</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br w:type="page"/>
      </w:r>
    </w:p>
    <w:p>
      <w:pPr>
        <w:autoSpaceDE w:val="0"/>
        <w:autoSpaceDN w:val="0"/>
        <w:adjustRightInd w:val="0"/>
        <w:snapToGrid w:val="0"/>
        <w:rPr>
          <w:rFonts w:asciiTheme="minorEastAsia" w:hAnsiTheme="minorEastAsia" w:eastAsiaTheme="minorEastAsia"/>
          <w:b/>
          <w:bCs/>
          <w:color w:val="0000FF"/>
          <w:sz w:val="20"/>
          <w:szCs w:val="20"/>
        </w:rPr>
      </w:pPr>
      <w:r>
        <w:rPr>
          <w:rFonts w:asciiTheme="minorEastAsia" w:hAnsiTheme="minorEastAsia" w:eastAsiaTheme="minorEastAsia"/>
          <w:b/>
          <w:bCs/>
          <w:sz w:val="20"/>
          <w:szCs w:val="20"/>
        </w:rPr>
        <w:t xml:space="preserve">附件 ISO 45001:2018 </w:t>
      </w:r>
      <w:r>
        <w:rPr>
          <w:rFonts w:asciiTheme="minorEastAsia" w:hAnsiTheme="minorEastAsia" w:eastAsiaTheme="minorEastAsia"/>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spacing w:val="-2"/>
                <w:sz w:val="20"/>
              </w:rPr>
              <w:t>OHSMS</w:t>
            </w:r>
            <w:r>
              <w:rPr>
                <w:rFonts w:hint="eastAsia" w:asciiTheme="minorEastAsia" w:hAnsiTheme="minorEastAsia" w:eastAsiaTheme="minor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rFonts w:asciiTheme="minorEastAsia" w:hAnsiTheme="minorEastAsia" w:eastAsiaTheme="minorEastAsia"/>
                    </w:rPr>
                  </w:pPr>
                </w:p>
              </w:tc>
              <w:tc>
                <w:tcPr>
                  <w:tcW w:w="7375" w:type="dxa"/>
                </w:tcPr>
                <w:p>
                  <w:pPr>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 xml:space="preserve">□认知 ■价值观  □文化  □知识 ■绩效 □工艺 ■设备 ■人员能力 </w:t>
                  </w:r>
                </w:p>
                <w:p>
                  <w:pPr>
                    <w:rPr>
                      <w:rFonts w:asciiTheme="minorEastAsia" w:hAnsiTheme="minorEastAsia" w:eastAsiaTheme="minorEastAsia"/>
                    </w:rPr>
                  </w:pPr>
                  <w:r>
                    <w:rPr>
                      <w:rFonts w:hint="eastAsia" w:asciiTheme="minorEastAsia" w:hAnsiTheme="minorEastAsia" w:eastAsiaTheme="minorEastAsia"/>
                    </w:rPr>
                    <w:t xml:space="preserve">■员工关系  □其他 </w:t>
                  </w: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■供方/承包方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rPr>
                      <w:rFonts w:asciiTheme="minorEastAsia" w:hAnsiTheme="minorEastAsia" w:eastAsiaTheme="minorEastAsia"/>
                    </w:rPr>
                  </w:pPr>
                  <w:r>
                    <w:rPr>
                      <w:rFonts w:hint="eastAsia" w:asciiTheme="minorEastAsia" w:hAnsiTheme="minorEastAsia" w:eastAsiaTheme="minor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非政府部门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组织应明确相关职业健康安全管理体系的范围；（详见第一条款审核范围）</w:t>
            </w:r>
          </w:p>
          <w:p>
            <w:pPr>
              <w:rPr>
                <w:rFonts w:asciiTheme="minorEastAsia" w:hAnsiTheme="minorEastAsia" w:eastAsiaTheme="minorEastAsia"/>
              </w:rPr>
            </w:pP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 xml:space="preserve">安全作业控制  ■职业危害管理  ■消防控制 □危化品管理 □特种设备管理 </w:t>
            </w:r>
          </w:p>
          <w:p>
            <w:pPr>
              <w:spacing w:before="40" w:after="40"/>
              <w:rPr>
                <w:rFonts w:asciiTheme="minorEastAsia" w:hAnsiTheme="minorEastAsia" w:eastAsiaTheme="minorEastAsia"/>
              </w:rPr>
            </w:pPr>
            <w:r>
              <w:rPr>
                <w:rFonts w:hint="eastAsia" w:asciiTheme="minorEastAsia" w:hAnsiTheme="minorEastAsia" w:eastAsiaTheme="minorEastAsia"/>
              </w:rPr>
              <w:t>□安评三同时 □职评三同时 □其他</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□安全监测 □产品运输 □设备维修</w:t>
            </w:r>
          </w:p>
          <w:p>
            <w:pPr>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line="360" w:lineRule="auto"/>
              <w:rPr>
                <w:rFonts w:asciiTheme="minorEastAsia" w:hAnsiTheme="minorEastAsia" w:eastAsiaTheme="minorEastAsia"/>
                <w:u w:val="single"/>
              </w:rPr>
            </w:pPr>
            <w:r>
              <w:rPr>
                <w:rFonts w:hint="eastAsia" w:asciiTheme="minorEastAsia" w:hAnsiTheme="minorEastAsia" w:eastAsiaTheme="minorEastAsia"/>
              </w:rPr>
              <w:t>最高管理者制定了文件化的职业健康安全管理体系方针：</w:t>
            </w:r>
            <w:r>
              <w:rPr>
                <w:rFonts w:hint="eastAsia" w:ascii="Times New Roman" w:hAnsi="Times New Roman" w:eastAsia="宋体" w:cs="Times New Roman"/>
                <w:color w:val="000000"/>
                <w:szCs w:val="18"/>
                <w:u w:val="single"/>
                <w:lang w:eastAsia="zh-CN"/>
              </w:rPr>
              <w:t>“</w:t>
            </w:r>
            <w:r>
              <w:rPr>
                <w:rFonts w:hint="eastAsia" w:ascii="Times New Roman" w:hAnsi="Times New Roman" w:eastAsia="宋体" w:cs="Times New Roman"/>
                <w:color w:val="000000"/>
                <w:szCs w:val="18"/>
                <w:u w:val="single"/>
              </w:rPr>
              <w:t>保障健康、安全生产、以人为本、永续发展、遵守法规、持续改进</w:t>
            </w:r>
            <w:r>
              <w:rPr>
                <w:rFonts w:hint="eastAsia" w:ascii="Times New Roman" w:hAnsi="Times New Roman" w:eastAsia="宋体" w:cs="Times New Roman"/>
                <w:color w:val="000000"/>
                <w:szCs w:val="18"/>
                <w:u w:val="single"/>
                <w:lang w:eastAsia="zh-CN"/>
              </w:rPr>
              <w:t>”。</w:t>
            </w:r>
          </w:p>
          <w:p>
            <w:pPr>
              <w:rPr>
                <w:rFonts w:asciiTheme="minorEastAsia" w:hAnsiTheme="minorEastAsia" w:eastAsiaTheme="minorEastAsia"/>
                <w:lang w:val="en-GB"/>
              </w:rPr>
            </w:pPr>
            <w:r>
              <w:rPr>
                <w:rFonts w:hint="eastAsia" w:asciiTheme="minorEastAsia" w:hAnsiTheme="minorEastAsia" w:eastAsiaTheme="minorEastAsia"/>
              </w:rPr>
              <w:t>职业健康安全</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满足法律法规和其他要求的承诺，消除危险源和降低职业健康安全风险的承诺；持续改进职业健康安全管理体系以提高职业健康安全绩效的承诺，工作人员</w:t>
            </w:r>
            <w:r>
              <w:rPr>
                <w:rFonts w:hint="eastAsia" w:asciiTheme="minorEastAsia" w:hAnsiTheme="minorEastAsia" w:eastAsiaTheme="minorEastAsia"/>
              </w:rPr>
              <w:t>和员工代表</w:t>
            </w:r>
            <w:r>
              <w:rPr>
                <w:rFonts w:hint="eastAsia" w:asciiTheme="minorEastAsia" w:hAnsiTheme="minorEastAsia" w:eastAsiaTheme="minorEastAsia"/>
                <w:lang w:val="en-GB"/>
              </w:rPr>
              <w:t>的协商和参与的承诺。</w:t>
            </w:r>
          </w:p>
          <w:p>
            <w:pPr>
              <w:rPr>
                <w:rFonts w:asciiTheme="minorEastAsia" w:hAnsiTheme="minorEastAsia" w:eastAsiaTheme="minorEastAsia"/>
              </w:rPr>
            </w:pP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职业健康安全</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职业健康安全</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rPr>
                <w:rFonts w:hint="default" w:asciiTheme="minorEastAsia" w:hAnsiTheme="minorEastAsia" w:eastAsiaTheme="minorEastAsia"/>
                <w:lang w:val="en-US" w:eastAsia="zh-CN"/>
              </w:rPr>
            </w:pPr>
            <w:r>
              <w:rPr>
                <w:rFonts w:hint="eastAsia" w:asciiTheme="minorEastAsia" w:hAnsiTheme="minorEastAsia" w:eastAsiaTheme="minorEastAsia"/>
              </w:rPr>
              <w:t>职业健康的主管部门是——</w:t>
            </w:r>
            <w:r>
              <w:rPr>
                <w:rFonts w:hint="eastAsia" w:asciiTheme="minorEastAsia" w:hAnsiTheme="minorEastAsia" w:eastAsiaTheme="minorEastAsia"/>
                <w:lang w:val="en-US" w:eastAsia="zh-CN"/>
              </w:rPr>
              <w:t>行政人事部</w:t>
            </w:r>
          </w:p>
          <w:p>
            <w:pPr>
              <w:rPr>
                <w:rFonts w:hint="default" w:asciiTheme="minorEastAsia" w:hAnsiTheme="minorEastAsia" w:eastAsiaTheme="minorEastAsia"/>
                <w:lang w:val="en-US" w:eastAsia="zh-CN"/>
              </w:rPr>
            </w:pPr>
            <w:r>
              <w:rPr>
                <w:rFonts w:hint="eastAsia" w:asciiTheme="minorEastAsia" w:hAnsiTheme="minorEastAsia" w:eastAsiaTheme="minorEastAsia"/>
              </w:rPr>
              <w:t>安全的主管部门是——</w:t>
            </w:r>
            <w:r>
              <w:rPr>
                <w:rFonts w:hint="eastAsia" w:asciiTheme="minorEastAsia" w:hAnsiTheme="minorEastAsia" w:eastAsiaTheme="minorEastAsia"/>
                <w:lang w:val="en-US" w:eastAsia="zh-CN"/>
              </w:rPr>
              <w:t>车辆安全部</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组织建立了参与和协商的机制，由所有相关层次和职能部门的员工和员工代表参与（包括协商）建立、策划、实施、评价和改进职业健康安全管理体系。</w:t>
            </w:r>
          </w:p>
          <w:p>
            <w:pPr>
              <w:rPr>
                <w:rFonts w:asciiTheme="minorEastAsia" w:hAnsiTheme="minorEastAsia" w:eastAsiaTheme="minorEastAsia"/>
              </w:rPr>
            </w:pPr>
          </w:p>
          <w:p>
            <w:pPr>
              <w:rPr>
                <w:rFonts w:hint="default" w:asciiTheme="minorEastAsia" w:hAnsiTheme="minorEastAsia" w:eastAsiaTheme="minorEastAsia"/>
                <w:lang w:val="en-US" w:eastAsia="zh-CN"/>
              </w:rPr>
            </w:pPr>
            <w:r>
              <w:rPr>
                <w:rFonts w:hint="eastAsia" w:asciiTheme="minorEastAsia" w:hAnsiTheme="minorEastAsia" w:eastAsiaTheme="minorEastAsia"/>
              </w:rPr>
              <w:t>员工代表是——</w:t>
            </w:r>
            <w:r>
              <w:rPr>
                <w:rFonts w:hint="eastAsia" w:asciiTheme="minorEastAsia" w:hAnsiTheme="minorEastAsia" w:eastAsiaTheme="minorEastAsia"/>
                <w:lang w:val="en-US" w:eastAsia="zh-CN"/>
              </w:rPr>
              <w:t>庞鹏飞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484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9" w:type="dxa"/>
                </w:tcPr>
                <w:p>
                  <w:pPr>
                    <w:rPr>
                      <w:rFonts w:asciiTheme="minorEastAsia" w:hAnsiTheme="minorEastAsia" w:eastAsiaTheme="minorEastAsia"/>
                    </w:rPr>
                  </w:pPr>
                  <w:r>
                    <w:rPr>
                      <w:rFonts w:hint="eastAsia" w:asciiTheme="minorEastAsia" w:hAnsiTheme="minorEastAsia" w:eastAsiaTheme="minorEastAsia"/>
                    </w:rPr>
                    <w:t>主要的风险或机遇描述</w:t>
                  </w:r>
                </w:p>
              </w:tc>
              <w:tc>
                <w:tcPr>
                  <w:tcW w:w="4846" w:type="dxa"/>
                </w:tcPr>
                <w:p>
                  <w:pPr>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top"/>
                </w:tcPr>
                <w:p>
                  <w:pPr>
                    <w:rPr>
                      <w:rFonts w:hint="eastAsia" w:cs="Times New Roman" w:asciiTheme="minorEastAsia" w:hAnsiTheme="minorEastAsia" w:eastAsiaTheme="minorEastAsia"/>
                    </w:rPr>
                  </w:pPr>
                  <w:r>
                    <w:rPr>
                      <w:rFonts w:hint="eastAsia"/>
                      <w:lang w:val="en-US" w:eastAsia="zh-CN"/>
                    </w:rPr>
                    <w:t>运输服务过程</w:t>
                  </w:r>
                </w:p>
              </w:tc>
              <w:tc>
                <w:tcPr>
                  <w:tcW w:w="4846" w:type="dxa"/>
                  <w:vAlign w:val="top"/>
                </w:tcPr>
                <w:p>
                  <w:pPr>
                    <w:rPr>
                      <w:rFonts w:hint="eastAsia" w:cs="Times New Roman" w:asciiTheme="minorEastAsia" w:hAnsiTheme="minorEastAsia" w:eastAsiaTheme="minorEastAsia"/>
                    </w:rPr>
                  </w:pPr>
                  <w:r>
                    <w:rPr>
                      <w:rFonts w:hint="eastAsia"/>
                      <w:lang w:val="en-US" w:eastAsia="zh-CN"/>
                    </w:rPr>
                    <w:t>制定安全操作规程、安全措施并严格执行</w:t>
                  </w:r>
                </w:p>
              </w:tc>
              <w:tc>
                <w:tcPr>
                  <w:tcW w:w="1717" w:type="dxa"/>
                  <w:vAlign w:val="top"/>
                </w:tcPr>
                <w:p>
                  <w:pPr>
                    <w:rPr>
                      <w:rFonts w:hint="eastAsia" w:cs="Times New Roman" w:asciiTheme="minorEastAsia" w:hAnsiTheme="minorEastAsia" w:eastAsiaTheme="minor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9" w:type="dxa"/>
                  <w:vAlign w:val="center"/>
                </w:tcPr>
                <w:p>
                  <w:pPr>
                    <w:rPr>
                      <w:rFonts w:hint="eastAsia" w:cs="Times New Roman" w:asciiTheme="minorEastAsia" w:hAnsiTheme="minorEastAsia" w:eastAsiaTheme="minorEastAsia"/>
                    </w:rPr>
                  </w:pPr>
                </w:p>
              </w:tc>
              <w:tc>
                <w:tcPr>
                  <w:tcW w:w="4846" w:type="dxa"/>
                  <w:vAlign w:val="center"/>
                </w:tcPr>
                <w:p>
                  <w:pPr>
                    <w:rPr>
                      <w:rFonts w:hint="eastAsia" w:cs="Times New Roman" w:asciiTheme="minorEastAsia" w:hAnsiTheme="minorEastAsia" w:eastAsiaTheme="minorEastAsia"/>
                    </w:rPr>
                  </w:pPr>
                </w:p>
              </w:tc>
              <w:tc>
                <w:tcPr>
                  <w:tcW w:w="1717" w:type="dxa"/>
                </w:tcPr>
                <w:p>
                  <w:pPr>
                    <w:rPr>
                      <w:rFonts w:hint="eastAsia"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p>
              </w:tc>
              <w:tc>
                <w:tcPr>
                  <w:tcW w:w="4846" w:type="dxa"/>
                  <w:vAlign w:val="center"/>
                </w:tcPr>
                <w:p>
                  <w:pPr>
                    <w:rPr>
                      <w:rFonts w:hint="eastAsia" w:cs="Times New Roman" w:asciiTheme="minorEastAsia" w:hAnsiTheme="minorEastAsia" w:eastAsiaTheme="minorEastAsia"/>
                    </w:rPr>
                  </w:pPr>
                </w:p>
              </w:tc>
              <w:tc>
                <w:tcPr>
                  <w:tcW w:w="1717" w:type="dxa"/>
                </w:tcPr>
                <w:p>
                  <w:pPr>
                    <w:rPr>
                      <w:rFonts w:hint="eastAsia"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p>
              </w:tc>
              <w:tc>
                <w:tcPr>
                  <w:tcW w:w="4846" w:type="dxa"/>
                  <w:vAlign w:val="center"/>
                </w:tcPr>
                <w:p>
                  <w:pPr>
                    <w:rPr>
                      <w:rFonts w:hint="eastAsia" w:cs="Times New Roman" w:asciiTheme="minorEastAsia" w:hAnsiTheme="minorEastAsia" w:eastAsiaTheme="minorEastAsia"/>
                    </w:rPr>
                  </w:pPr>
                </w:p>
              </w:tc>
              <w:tc>
                <w:tcPr>
                  <w:tcW w:w="1717" w:type="dxa"/>
                </w:tcPr>
                <w:p>
                  <w:pPr>
                    <w:rPr>
                      <w:rFonts w:hint="eastAsia"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p>
              </w:tc>
              <w:tc>
                <w:tcPr>
                  <w:tcW w:w="4846" w:type="dxa"/>
                  <w:vAlign w:val="center"/>
                </w:tcPr>
                <w:p>
                  <w:pPr>
                    <w:rPr>
                      <w:rFonts w:hint="eastAsia" w:cs="Times New Roman" w:asciiTheme="minorEastAsia" w:hAnsiTheme="minorEastAsia" w:eastAsiaTheme="minorEastAsia"/>
                    </w:rPr>
                  </w:pPr>
                </w:p>
              </w:tc>
              <w:tc>
                <w:tcPr>
                  <w:tcW w:w="1717" w:type="dxa"/>
                </w:tcPr>
                <w:p>
                  <w:pPr>
                    <w:rPr>
                      <w:rFonts w:hint="eastAsia"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p>
              </w:tc>
              <w:tc>
                <w:tcPr>
                  <w:tcW w:w="4846" w:type="dxa"/>
                  <w:vAlign w:val="center"/>
                </w:tcPr>
                <w:p>
                  <w:pPr>
                    <w:rPr>
                      <w:rFonts w:hint="eastAsia" w:cs="Times New Roman" w:asciiTheme="minorEastAsia" w:hAnsiTheme="minorEastAsia" w:eastAsiaTheme="minorEastAsia"/>
                    </w:rPr>
                  </w:pPr>
                </w:p>
              </w:tc>
              <w:tc>
                <w:tcPr>
                  <w:tcW w:w="1717" w:type="dxa"/>
                </w:tcPr>
                <w:p>
                  <w:pPr>
                    <w:rPr>
                      <w:rFonts w:hint="eastAsia"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asciiTheme="minorEastAsia" w:hAnsiTheme="minorEastAsia" w:eastAsiaTheme="minorEastAsia"/>
                      <w:color w:val="000000" w:themeColor="text1"/>
                      <w:szCs w:val="21"/>
                    </w:rPr>
                  </w:pPr>
                </w:p>
              </w:tc>
              <w:tc>
                <w:tcPr>
                  <w:tcW w:w="4846" w:type="dxa"/>
                </w:tcPr>
                <w:p>
                  <w:pPr>
                    <w:rPr>
                      <w:rFonts w:asciiTheme="minorEastAsia" w:hAnsiTheme="minorEastAsia" w:eastAsiaTheme="minorEastAsia"/>
                      <w:szCs w:val="21"/>
                    </w:rPr>
                  </w:pPr>
                </w:p>
              </w:tc>
              <w:tc>
                <w:tcPr>
                  <w:tcW w:w="1717"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asciiTheme="minorEastAsia" w:hAnsiTheme="minorEastAsia" w:eastAsiaTheme="minorEastAsia"/>
                      <w:color w:val="000000" w:themeColor="text1"/>
                      <w:szCs w:val="21"/>
                    </w:rPr>
                  </w:pPr>
                </w:p>
              </w:tc>
              <w:tc>
                <w:tcPr>
                  <w:tcW w:w="4846" w:type="dxa"/>
                </w:tcPr>
                <w:p>
                  <w:pPr>
                    <w:rPr>
                      <w:rFonts w:asciiTheme="minorEastAsia" w:hAnsiTheme="minorEastAsia" w:eastAsiaTheme="minorEastAsia"/>
                      <w:szCs w:val="21"/>
                    </w:rPr>
                  </w:pPr>
                </w:p>
              </w:tc>
              <w:tc>
                <w:tcPr>
                  <w:tcW w:w="1717"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组织对能控制或影响的所有活动、产品和服务的危险源及相关职业健康安全风险和机遇进行了识别；考虑了临时和永久的变更、异常状况和可合理预见的紧急情况。 </w:t>
            </w:r>
          </w:p>
          <w:p>
            <w:pPr>
              <w:rPr>
                <w:rFonts w:asciiTheme="minorEastAsia" w:hAnsiTheme="minorEastAsia" w:eastAsiaTheme="minorEastAsia"/>
              </w:rPr>
            </w:pPr>
            <w:r>
              <w:rPr>
                <w:rFonts w:hint="eastAsia" w:asciiTheme="minorEastAsia" w:hAnsiTheme="minorEastAsia" w:eastAsiaTheme="minorEastAsia"/>
              </w:rPr>
              <w:t>制订了文件化的评价危险源和风险的准则，不可接受的危险源已识别，且对它们的重要性和对职业健康安全的影响被定期评审和更新。</w:t>
            </w:r>
          </w:p>
          <w:p>
            <w:pPr>
              <w:rPr>
                <w:rFonts w:asciiTheme="minorEastAsia" w:hAnsiTheme="minorEastAsia" w:eastAsiaTheme="minorEastAsia"/>
              </w:rPr>
            </w:pPr>
            <w:r>
              <w:rPr>
                <w:rFonts w:hint="eastAsia" w:asciiTheme="minorEastAsia" w:hAnsiTheme="minorEastAsia" w:eastAsiaTheme="minorEastAsia"/>
              </w:rPr>
              <w:t>不可接受危险源包括(必要时，按每个场所来描述):（不必全选）</w:t>
            </w:r>
          </w:p>
          <w:p>
            <w:pPr>
              <w:spacing w:before="40" w:after="40"/>
              <w:rPr>
                <w:rFonts w:asciiTheme="minorEastAsia" w:hAnsiTheme="minorEastAsia" w:eastAsiaTheme="minorEastAsia"/>
              </w:rPr>
            </w:pPr>
            <w:r>
              <w:rPr>
                <w:rFonts w:hint="eastAsia"/>
                <w:highlight w:val="none"/>
                <w:lang w:eastAsia="zh-CN"/>
              </w:rPr>
              <w:t>□</w:t>
            </w:r>
            <w:r>
              <w:rPr>
                <w:rFonts w:hint="eastAsia"/>
                <w:highlight w:val="none"/>
              </w:rPr>
              <w:t xml:space="preserve">机械伤害  </w:t>
            </w:r>
            <w:r>
              <w:rPr>
                <w:rFonts w:hint="eastAsia" w:ascii="宋体" w:hAnsi="宋体" w:eastAsia="宋体" w:cs="宋体"/>
                <w:highlight w:val="none"/>
                <w:lang w:eastAsia="zh-CN"/>
              </w:rPr>
              <w:t>□</w:t>
            </w:r>
            <w:r>
              <w:rPr>
                <w:rFonts w:hint="eastAsia"/>
                <w:highlight w:val="none"/>
              </w:rPr>
              <w:t xml:space="preserve">触电 </w:t>
            </w:r>
            <w:r>
              <w:rPr>
                <w:rFonts w:hint="eastAsia"/>
                <w:highlight w:val="none"/>
                <w:lang w:eastAsia="zh-CN"/>
              </w:rPr>
              <w:t>□</w:t>
            </w:r>
            <w:r>
              <w:rPr>
                <w:rFonts w:hint="eastAsia"/>
                <w:highlight w:val="none"/>
              </w:rPr>
              <w:t xml:space="preserve">化学伤害  </w:t>
            </w:r>
            <w:r>
              <w:rPr>
                <w:rFonts w:hint="eastAsia"/>
                <w:highlight w:val="none"/>
                <w:lang w:eastAsia="zh-CN"/>
              </w:rPr>
              <w:t>■</w:t>
            </w:r>
            <w:r>
              <w:rPr>
                <w:rFonts w:hint="eastAsia"/>
                <w:highlight w:val="none"/>
              </w:rPr>
              <w:t xml:space="preserve">噪声 □粉尘  □危险作业 </w:t>
            </w:r>
            <w:r>
              <w:rPr>
                <w:rFonts w:hint="eastAsia"/>
                <w:highlight w:val="none"/>
                <w:lang w:eastAsia="zh-CN"/>
              </w:rPr>
              <w:t>■</w:t>
            </w:r>
            <w:r>
              <w:rPr>
                <w:rFonts w:hint="eastAsia"/>
                <w:highlight w:val="none"/>
              </w:rPr>
              <w:t xml:space="preserve">高低温  </w:t>
            </w:r>
            <w:r>
              <w:rPr>
                <w:rFonts w:hint="eastAsia"/>
                <w:highlight w:val="none"/>
                <w:lang w:eastAsia="zh-CN"/>
              </w:rPr>
              <w:t>■</w:t>
            </w:r>
            <w:r>
              <w:rPr>
                <w:rFonts w:hint="eastAsia"/>
                <w:highlight w:val="none"/>
              </w:rPr>
              <w:t xml:space="preserve">危化品泄露 </w:t>
            </w:r>
            <w:r>
              <w:rPr>
                <w:rFonts w:hint="eastAsia"/>
                <w:highlight w:val="none"/>
                <w:lang w:eastAsia="zh-CN"/>
              </w:rPr>
              <w:t>■</w:t>
            </w:r>
            <w:r>
              <w:rPr>
                <w:rFonts w:hint="eastAsia"/>
                <w:highlight w:val="none"/>
              </w:rPr>
              <w:t xml:space="preserve">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pPr>
              <w:rPr>
                <w:rFonts w:hint="eastAsia"/>
              </w:rPr>
            </w:pPr>
            <w:r>
              <w:rPr>
                <w:rFonts w:hint="eastAsia"/>
                <w:lang w:eastAsia="zh-CN"/>
              </w:rPr>
              <w:t>■</w:t>
            </w:r>
            <w:r>
              <w:rPr>
                <w:rFonts w:hint="eastAsia"/>
              </w:rPr>
              <w:t>职业病体检报告书日期：</w:t>
            </w:r>
            <w:r>
              <w:rPr>
                <w:rFonts w:hint="eastAsia" w:ascii="Times New Roman" w:hAnsi="Times New Roman" w:eastAsia="宋体" w:cs="Times New Roman"/>
                <w:lang w:val="en-US" w:eastAsia="zh-CN"/>
              </w:rPr>
              <w:t>提供有驾驶员体检表，体检日期2021年12月22日。</w:t>
            </w:r>
            <w:r>
              <w:rPr>
                <w:rFonts w:hint="eastAsia" w:ascii="Times New Roman" w:hAnsi="Times New Roman" w:eastAsia="宋体" w:cs="Times New Roman"/>
              </w:rPr>
              <w:t xml:space="preserve">  </w:t>
            </w:r>
          </w:p>
          <w:p>
            <w:pPr>
              <w:rPr>
                <w:rFonts w:hint="default" w:eastAsia="宋体"/>
                <w:lang w:val="en-US" w:eastAsia="zh-CN"/>
              </w:rPr>
            </w:pPr>
            <w:r>
              <w:rPr>
                <w:rFonts w:hint="eastAsia"/>
              </w:rPr>
              <w:t>□消防验收/备案证明日期：</w:t>
            </w:r>
          </w:p>
          <w:p>
            <w:pPr>
              <w:rPr>
                <w:rFonts w:asciiTheme="minorEastAsia" w:hAnsiTheme="minorEastAsia" w:eastAsiaTheme="minorEastAsia"/>
              </w:rPr>
            </w:pPr>
            <w:r>
              <w:rPr>
                <w:rFonts w:hint="eastAsia"/>
              </w:rPr>
              <w:t>□其他</w:t>
            </w:r>
            <w:r>
              <w:rPr>
                <w:rFonts w:hint="eastAsia" w:asciiTheme="minorEastAsia" w:hAnsiTheme="minorEastAsia" w:eastAsiaTheme="minor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rFonts w:asciiTheme="minorEastAsia" w:hAnsiTheme="minorEastAsia" w:eastAsiaTheme="minorEastAsia"/>
              </w:rPr>
            </w:pPr>
            <w:r>
              <w:rPr>
                <w:rFonts w:hint="eastAsia"/>
                <w:lang w:eastAsia="zh-CN"/>
              </w:rPr>
              <w:t>■</w:t>
            </w:r>
            <w:r>
              <w:rPr>
                <w:rFonts w:hint="eastAsia"/>
              </w:rPr>
              <w:t xml:space="preserve">危化品控制 </w:t>
            </w:r>
            <w:r>
              <w:rPr>
                <w:rFonts w:hint="eastAsia"/>
                <w:lang w:eastAsia="zh-CN"/>
              </w:rPr>
              <w:t>■</w:t>
            </w: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组织建立了与方针一致的文件化的管理目标。为实现总职业健康安全目标而建立的各层级环境目标具体、有针对性、可测量并且可实现。</w:t>
            </w:r>
          </w:p>
          <w:p>
            <w:pPr>
              <w:rPr>
                <w:rFonts w:asciiTheme="minorEastAsia" w:hAnsiTheme="minorEastAsia" w:eastAsiaTheme="minorEastAsia"/>
              </w:rPr>
            </w:pPr>
            <w:r>
              <w:rPr>
                <w:rFonts w:hint="eastAsia" w:asciiTheme="minorEastAsia" w:hAnsiTheme="minorEastAsia" w:eastAsiaTheme="minor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2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职业健康安全目标</w:t>
                  </w:r>
                </w:p>
              </w:tc>
              <w:tc>
                <w:tcPr>
                  <w:tcW w:w="3464" w:type="dxa"/>
                  <w:shd w:val="clear" w:color="auto" w:fill="auto"/>
                </w:tcPr>
                <w:p>
                  <w:pPr>
                    <w:rPr>
                      <w:rFonts w:asciiTheme="minorEastAsia" w:hAnsiTheme="minorEastAsia" w:eastAsiaTheme="minorEastAsia"/>
                    </w:rPr>
                  </w:pPr>
                  <w:r>
                    <w:rPr>
                      <w:rFonts w:hint="eastAsia" w:asciiTheme="minorEastAsia" w:hAnsiTheme="minorEastAsia" w:eastAsiaTheme="minorEastAsia"/>
                    </w:rPr>
                    <w:t>控制措施</w:t>
                  </w:r>
                </w:p>
              </w:tc>
              <w:tc>
                <w:tcPr>
                  <w:tcW w:w="1020" w:type="dxa"/>
                  <w:shd w:val="clear" w:color="auto" w:fill="auto"/>
                </w:tcPr>
                <w:p>
                  <w:pPr>
                    <w:rPr>
                      <w:rFonts w:asciiTheme="minorEastAsia" w:hAnsiTheme="minorEastAsia" w:eastAsiaTheme="minorEastAsia"/>
                    </w:rPr>
                  </w:pPr>
                  <w:r>
                    <w:rPr>
                      <w:rFonts w:hint="eastAsia" w:asciiTheme="minorEastAsia" w:hAnsiTheme="minorEastAsia" w:eastAsiaTheme="minorEastAsia"/>
                    </w:rPr>
                    <w:t>责任部门</w:t>
                  </w:r>
                </w:p>
              </w:tc>
              <w:tc>
                <w:tcPr>
                  <w:tcW w:w="1547" w:type="dxa"/>
                  <w:shd w:val="clear" w:color="auto" w:fill="auto"/>
                </w:tcPr>
                <w:p>
                  <w:pPr>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bottom"/>
                </w:tcPr>
                <w:p>
                  <w:pPr>
                    <w:spacing w:line="360" w:lineRule="auto"/>
                    <w:jc w:val="left"/>
                    <w:rPr>
                      <w:rFonts w:hint="eastAsia" w:cs="Times New Roman" w:asciiTheme="minorEastAsia" w:hAnsiTheme="minorEastAsia" w:eastAsiaTheme="minorEastAsia"/>
                      <w:highlight w:val="none"/>
                    </w:rPr>
                  </w:pPr>
                  <w:r>
                    <w:rPr>
                      <w:rFonts w:hint="eastAsia" w:ascii="宋体" w:hAnsi="宋体" w:cs="宋体"/>
                      <w:sz w:val="21"/>
                      <w:szCs w:val="21"/>
                      <w:highlight w:val="none"/>
                    </w:rPr>
                    <w:t>火灾、爆炸事故为零</w:t>
                  </w:r>
                </w:p>
              </w:tc>
              <w:tc>
                <w:tcPr>
                  <w:tcW w:w="3464" w:type="dxa"/>
                  <w:shd w:val="clear" w:color="auto" w:fill="auto"/>
                  <w:vAlign w:val="center"/>
                </w:tcPr>
                <w:p>
                  <w:pPr>
                    <w:jc w:val="left"/>
                    <w:rPr>
                      <w:rFonts w:hint="eastAsia" w:cs="Times New Roman" w:asciiTheme="minorEastAsia" w:hAnsiTheme="minorEastAsia" w:eastAsiaTheme="minorEastAsia"/>
                      <w:highlight w:val="none"/>
                      <w:lang w:val="en-GB"/>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1020" w:type="dxa"/>
                  <w:shd w:val="clear" w:color="auto" w:fill="auto"/>
                  <w:vAlign w:val="center"/>
                </w:tcPr>
                <w:p>
                  <w:pPr>
                    <w:jc w:val="left"/>
                    <w:rPr>
                      <w:rFonts w:asciiTheme="minorEastAsia" w:hAnsiTheme="minorEastAsia" w:eastAsiaTheme="minorEastAsia"/>
                      <w:highlight w:val="none"/>
                    </w:rPr>
                  </w:pPr>
                  <w:r>
                    <w:rPr>
                      <w:rFonts w:hint="eastAsia"/>
                      <w:highlight w:val="none"/>
                      <w:lang w:val="en-US" w:eastAsia="zh-CN"/>
                    </w:rPr>
                    <w:t>行政人事部</w:t>
                  </w:r>
                </w:p>
              </w:tc>
              <w:tc>
                <w:tcPr>
                  <w:tcW w:w="1547" w:type="dxa"/>
                  <w:shd w:val="clear" w:color="auto" w:fill="auto"/>
                  <w:vAlign w:val="center"/>
                </w:tcPr>
                <w:p>
                  <w:pPr>
                    <w:jc w:val="left"/>
                    <w:rPr>
                      <w:rFonts w:asciiTheme="minorEastAsia" w:hAnsiTheme="minorEastAsia" w:eastAsiaTheme="minorEastAsia"/>
                      <w:highlight w:val="none"/>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asciiTheme="minorEastAsia" w:hAnsiTheme="minorEastAsia" w:eastAsiaTheme="minorEastAsia"/>
                      <w:highlight w:val="none"/>
                    </w:rPr>
                  </w:pPr>
                  <w:r>
                    <w:rPr>
                      <w:rFonts w:hint="eastAsia" w:ascii="宋体" w:hAnsi="宋体" w:cs="宋体"/>
                      <w:sz w:val="21"/>
                      <w:szCs w:val="21"/>
                      <w:highlight w:val="none"/>
                    </w:rPr>
                    <w:t>交通事故控制全公司不超过1次/年</w:t>
                  </w:r>
                </w:p>
              </w:tc>
              <w:tc>
                <w:tcPr>
                  <w:tcW w:w="3464" w:type="dxa"/>
                  <w:shd w:val="clear" w:color="auto" w:fill="auto"/>
                  <w:vAlign w:val="center"/>
                </w:tcPr>
                <w:p>
                  <w:pPr>
                    <w:jc w:val="left"/>
                    <w:rPr>
                      <w:rFonts w:hint="eastAsia" w:cs="Times New Roman" w:asciiTheme="minorEastAsia" w:hAnsiTheme="minorEastAsia" w:eastAsiaTheme="minorEastAsia"/>
                      <w:highlight w:val="none"/>
                    </w:rPr>
                  </w:pPr>
                  <w:r>
                    <w:rPr>
                      <w:rFonts w:hint="eastAsia" w:ascii="宋体" w:hAnsi="宋体"/>
                      <w:highlight w:val="none"/>
                      <w:lang w:val="en-US" w:eastAsia="zh-CN"/>
                    </w:rPr>
                    <w:t>安全管理方案</w:t>
                  </w:r>
                </w:p>
              </w:tc>
              <w:tc>
                <w:tcPr>
                  <w:tcW w:w="1020" w:type="dxa"/>
                  <w:shd w:val="clear" w:color="auto" w:fill="auto"/>
                  <w:vAlign w:val="center"/>
                </w:tcPr>
                <w:p>
                  <w:pPr>
                    <w:jc w:val="left"/>
                    <w:rPr>
                      <w:rFonts w:asciiTheme="minorEastAsia" w:hAnsiTheme="minorEastAsia" w:eastAsiaTheme="minorEastAsia"/>
                      <w:highlight w:val="none"/>
                    </w:rPr>
                  </w:pPr>
                  <w:r>
                    <w:rPr>
                      <w:rFonts w:hint="eastAsia"/>
                      <w:highlight w:val="none"/>
                      <w:lang w:val="en-US" w:eastAsia="zh-CN"/>
                    </w:rPr>
                    <w:t>车辆安全部</w:t>
                  </w:r>
                </w:p>
              </w:tc>
              <w:tc>
                <w:tcPr>
                  <w:tcW w:w="1547" w:type="dxa"/>
                  <w:shd w:val="clear" w:color="auto" w:fill="auto"/>
                  <w:vAlign w:val="center"/>
                </w:tcPr>
                <w:p>
                  <w:pPr>
                    <w:jc w:val="left"/>
                    <w:rPr>
                      <w:rFonts w:asciiTheme="minorEastAsia" w:hAnsiTheme="minorEastAsia" w:eastAsiaTheme="minorEastAsia"/>
                      <w:highlight w:val="none"/>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jc w:val="left"/>
                    <w:rPr>
                      <w:rFonts w:hint="eastAsia" w:cs="Times New Roman" w:asciiTheme="minorEastAsia" w:hAnsiTheme="minorEastAsia" w:eastAsiaTheme="minorEastAsia"/>
                      <w:highlight w:val="none"/>
                    </w:rPr>
                  </w:pPr>
                  <w:r>
                    <w:rPr>
                      <w:rFonts w:hint="eastAsia" w:ascii="宋体" w:hAnsi="宋体" w:cs="宋体"/>
                      <w:sz w:val="21"/>
                      <w:szCs w:val="21"/>
                      <w:highlight w:val="none"/>
                    </w:rPr>
                    <w:t>中暑发生率为零</w:t>
                  </w:r>
                </w:p>
              </w:tc>
              <w:tc>
                <w:tcPr>
                  <w:tcW w:w="3464" w:type="dxa"/>
                  <w:shd w:val="clear" w:color="auto" w:fill="auto"/>
                  <w:vAlign w:val="center"/>
                </w:tcPr>
                <w:p>
                  <w:pPr>
                    <w:jc w:val="left"/>
                    <w:rPr>
                      <w:rFonts w:hint="eastAsia" w:cs="Times New Roman" w:asciiTheme="minorEastAsia" w:hAnsiTheme="minorEastAsia" w:eastAsiaTheme="minorEastAsia"/>
                      <w:highlight w:val="none"/>
                    </w:rPr>
                  </w:pPr>
                  <w:r>
                    <w:rPr>
                      <w:rFonts w:hint="eastAsia" w:ascii="宋体" w:hAnsi="宋体"/>
                      <w:highlight w:val="none"/>
                      <w:lang w:val="en-US" w:eastAsia="zh-CN"/>
                    </w:rPr>
                    <w:t>安全管理方案</w:t>
                  </w:r>
                </w:p>
              </w:tc>
              <w:tc>
                <w:tcPr>
                  <w:tcW w:w="1020" w:type="dxa"/>
                  <w:shd w:val="clear" w:color="auto" w:fill="auto"/>
                  <w:vAlign w:val="center"/>
                </w:tcPr>
                <w:p>
                  <w:pPr>
                    <w:jc w:val="left"/>
                    <w:rPr>
                      <w:rFonts w:hint="default" w:asciiTheme="minorEastAsia" w:hAnsiTheme="minorEastAsia" w:eastAsiaTheme="minorEastAsia"/>
                      <w:highlight w:val="none"/>
                      <w:lang w:val="en-US"/>
                    </w:rPr>
                  </w:pPr>
                  <w:r>
                    <w:rPr>
                      <w:rFonts w:hint="eastAsia"/>
                      <w:highlight w:val="none"/>
                      <w:lang w:val="en-US" w:eastAsia="zh-CN"/>
                    </w:rPr>
                    <w:t>车辆安全部</w:t>
                  </w:r>
                </w:p>
              </w:tc>
              <w:tc>
                <w:tcPr>
                  <w:tcW w:w="1547" w:type="dxa"/>
                  <w:shd w:val="clear" w:color="auto" w:fill="auto"/>
                  <w:vAlign w:val="center"/>
                </w:tcPr>
                <w:p>
                  <w:pPr>
                    <w:jc w:val="left"/>
                    <w:rPr>
                      <w:rFonts w:asciiTheme="minorEastAsia" w:hAnsiTheme="minorEastAsia" w:eastAsiaTheme="minorEastAsia"/>
                      <w:highlight w:val="none"/>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jc w:val="left"/>
                    <w:rPr>
                      <w:rFonts w:hint="eastAsia" w:cs="Times New Roman" w:asciiTheme="minorEastAsia" w:hAnsiTheme="minorEastAsia" w:eastAsiaTheme="minorEastAsia"/>
                      <w:highlight w:val="none"/>
                    </w:rPr>
                  </w:pPr>
                  <w:r>
                    <w:rPr>
                      <w:rFonts w:hint="eastAsia" w:ascii="宋体" w:hAnsi="宋体" w:cs="宋体"/>
                      <w:sz w:val="21"/>
                      <w:szCs w:val="21"/>
                      <w:highlight w:val="none"/>
                    </w:rPr>
                    <w:t>危化品中毒发生率为零</w:t>
                  </w:r>
                </w:p>
              </w:tc>
              <w:tc>
                <w:tcPr>
                  <w:tcW w:w="3464" w:type="dxa"/>
                  <w:shd w:val="clear" w:color="auto" w:fill="auto"/>
                  <w:vAlign w:val="center"/>
                </w:tcPr>
                <w:p>
                  <w:pPr>
                    <w:jc w:val="left"/>
                    <w:rPr>
                      <w:rFonts w:hint="eastAsia" w:cs="Times New Roman" w:asciiTheme="minorEastAsia" w:hAnsiTheme="minorEastAsia" w:eastAsiaTheme="minorEastAsia"/>
                      <w:highlight w:val="none"/>
                    </w:rPr>
                  </w:pPr>
                  <w:r>
                    <w:rPr>
                      <w:rFonts w:hint="eastAsia" w:ascii="宋体" w:hAnsi="宋体"/>
                      <w:highlight w:val="none"/>
                      <w:lang w:val="en-US" w:eastAsia="zh-CN"/>
                    </w:rPr>
                    <w:t>安全管理方案</w:t>
                  </w:r>
                </w:p>
              </w:tc>
              <w:tc>
                <w:tcPr>
                  <w:tcW w:w="1020" w:type="dxa"/>
                  <w:shd w:val="clear" w:color="auto" w:fill="auto"/>
                  <w:vAlign w:val="center"/>
                </w:tcPr>
                <w:p>
                  <w:pPr>
                    <w:jc w:val="left"/>
                    <w:rPr>
                      <w:rFonts w:asciiTheme="minorEastAsia" w:hAnsiTheme="minorEastAsia" w:eastAsiaTheme="minorEastAsia"/>
                      <w:highlight w:val="none"/>
                    </w:rPr>
                  </w:pPr>
                  <w:r>
                    <w:rPr>
                      <w:rFonts w:hint="eastAsia"/>
                      <w:highlight w:val="none"/>
                      <w:lang w:val="en-US" w:eastAsia="zh-CN"/>
                    </w:rPr>
                    <w:t>车辆安全部</w:t>
                  </w:r>
                </w:p>
              </w:tc>
              <w:tc>
                <w:tcPr>
                  <w:tcW w:w="1547" w:type="dxa"/>
                  <w:shd w:val="clear" w:color="auto" w:fill="auto"/>
                  <w:vAlign w:val="center"/>
                </w:tcPr>
                <w:p>
                  <w:pPr>
                    <w:jc w:val="left"/>
                    <w:rPr>
                      <w:rFonts w:asciiTheme="minorEastAsia" w:hAnsiTheme="minorEastAsia" w:eastAsiaTheme="minorEastAsia"/>
                      <w:highlight w:val="none"/>
                    </w:rPr>
                  </w:pPr>
                  <w:r>
                    <w:rPr>
                      <w:rFonts w:hint="eastAsia"/>
                      <w:color w:val="000000"/>
                      <w:sz w:val="21"/>
                      <w:szCs w:val="21"/>
                      <w:highlight w:val="none"/>
                      <w:lang w:val="en-US" w:eastAsia="zh-CN"/>
                    </w:rPr>
                    <w:t>0</w:t>
                  </w:r>
                </w:p>
              </w:tc>
            </w:tr>
          </w:tbl>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可基本职业健康安全环境管理体系运行，但是还有不足需要补充：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lang w:val="en-US" w:eastAsia="zh-CN"/>
              </w:rPr>
              <w:t>办公</w:t>
            </w:r>
            <w:r>
              <w:rPr>
                <w:rFonts w:hint="eastAsia" w:ascii="Times New Roman" w:hAnsi="Times New Roman" w:eastAsia="宋体" w:cs="Times New Roman"/>
              </w:rPr>
              <w:t>面积</w:t>
            </w:r>
            <w:r>
              <w:rPr>
                <w:rFonts w:hint="eastAsia" w:cs="Times New Roman"/>
                <w:lang w:val="en-US" w:eastAsia="zh-CN"/>
              </w:rPr>
              <w:t>300</w:t>
            </w:r>
            <w:r>
              <w:rPr>
                <w:rFonts w:hint="eastAsia" w:ascii="Times New Roman" w:hAnsi="Times New Roman" w:eastAsia="宋体" w:cs="Times New Roman"/>
                <w:lang w:val="en-US" w:eastAsia="zh-CN"/>
              </w:rPr>
              <w:t>平方米左右</w:t>
            </w:r>
            <w:r>
              <w:rPr>
                <w:rFonts w:hint="eastAsia" w:ascii="Times New Roman" w:hAnsi="Times New Roman" w:eastAsia="宋体" w:cs="Times New Roman"/>
              </w:rPr>
              <w:t>；</w:t>
            </w:r>
            <w:r>
              <w:rPr>
                <w:rFonts w:hint="eastAsia" w:ascii="Times New Roman" w:hAnsi="Times New Roman" w:eastAsia="宋体" w:cs="Times New Roman"/>
                <w:lang w:val="en-US" w:eastAsia="zh-CN"/>
              </w:rPr>
              <w:t>办公室</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个；库房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 xml:space="preserve">  ；实验室   个；</w:t>
            </w:r>
          </w:p>
          <w:p>
            <w:pPr>
              <w:rPr>
                <w:rFonts w:asciiTheme="minorEastAsia" w:hAnsiTheme="minorEastAsia" w:eastAsiaTheme="minorEastAsia"/>
              </w:rPr>
            </w:pPr>
            <w:r>
              <w:rPr>
                <w:rFonts w:hint="eastAsia" w:ascii="Times New Roman" w:hAnsi="Times New Roman" w:eastAsia="宋体" w:cs="Times New Roman"/>
              </w:rPr>
              <w:t>主要生产设备有：</w:t>
            </w:r>
            <w:r>
              <w:rPr>
                <w:rFonts w:hint="eastAsia" w:ascii="Times New Roman" w:hAnsi="Times New Roman" w:eastAsia="宋体" w:cs="Times New Roman"/>
                <w:lang w:val="en-US" w:eastAsia="zh-CN"/>
              </w:rPr>
              <w:t>运输车辆、卫星定位监控设备、</w:t>
            </w:r>
            <w:r>
              <w:rPr>
                <w:rFonts w:hint="eastAsia" w:ascii="Times New Roman" w:hAnsi="Times New Roman" w:eastAsia="宋体" w:cs="Times New Roman"/>
                <w:lang w:eastAsia="zh-CN"/>
              </w:rPr>
              <w:t>电脑、打印</w:t>
            </w:r>
            <w:r>
              <w:rPr>
                <w:rFonts w:hint="eastAsia" w:ascii="Times New Roman" w:hAnsi="Times New Roman" w:eastAsia="宋体" w:cs="Times New Roman"/>
                <w:lang w:val="en-US" w:eastAsia="zh-CN"/>
              </w:rPr>
              <w:t>机、</w:t>
            </w:r>
            <w:r>
              <w:rPr>
                <w:rFonts w:hint="eastAsia" w:ascii="Times New Roman" w:hAnsi="Times New Roman" w:eastAsia="宋体" w:cs="Times New Roman"/>
                <w:lang w:eastAsia="zh-CN"/>
              </w:rPr>
              <w:t>复印机及空调、办公桌椅等</w:t>
            </w:r>
            <w:r>
              <w:rPr>
                <w:rFonts w:hint="eastAsia" w:asciiTheme="minorEastAsia" w:hAnsiTheme="minorEastAsia" w:eastAsiaTheme="minorEastAsia"/>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rFonts w:asciiTheme="minorEastAsia" w:hAnsiTheme="minorEastAsia" w:eastAsiaTheme="minorEastAsia"/>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rPr>
                <w:rFonts w:asciiTheme="minorEastAsia" w:hAnsiTheme="minorEastAsia" w:eastAsiaTheme="minorEastAsia"/>
                <w:u w:val="single"/>
              </w:rPr>
            </w:pPr>
            <w:r>
              <w:rPr>
                <w:rFonts w:hint="eastAsia" w:asciiTheme="minorEastAsia" w:hAnsiTheme="minorEastAsia" w:eastAsiaTheme="minorEastAsia"/>
              </w:rPr>
              <w:t>职业健康安全监测的计量器具有：</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压力表 </w:t>
            </w:r>
            <w:r>
              <w:rPr>
                <w:rFonts w:asciiTheme="minorEastAsia" w:hAnsiTheme="minorEastAsia" w:eastAsiaTheme="minorEastAsia"/>
              </w:rPr>
              <w:t>□</w:t>
            </w:r>
            <w:r>
              <w:rPr>
                <w:rFonts w:hint="eastAsia" w:asciiTheme="minorEastAsia" w:hAnsiTheme="minorEastAsia" w:eastAsiaTheme="minorEastAsia"/>
              </w:rPr>
              <w:t xml:space="preserve">可燃气体探测器 </w:t>
            </w:r>
            <w:r>
              <w:rPr>
                <w:rFonts w:asciiTheme="minorEastAsia" w:hAnsiTheme="minorEastAsia" w:eastAsiaTheme="minorEastAsia"/>
              </w:rPr>
              <w:t>□</w:t>
            </w:r>
            <w:r>
              <w:rPr>
                <w:rFonts w:hint="eastAsia" w:asciiTheme="minorEastAsia" w:hAnsiTheme="minorEastAsia" w:eastAsiaTheme="minorEastAsia"/>
              </w:rPr>
              <w:t xml:space="preserve">摇表 </w:t>
            </w:r>
            <w:r>
              <w:rPr>
                <w:rFonts w:asciiTheme="minorEastAsia" w:hAnsiTheme="minorEastAsia" w:eastAsiaTheme="minorEastAsia"/>
              </w:rPr>
              <w:t>□</w:t>
            </w:r>
            <w:r>
              <w:rPr>
                <w:rFonts w:hint="eastAsia" w:asciiTheme="minorEastAsia" w:hAnsiTheme="minorEastAsia" w:eastAsiaTheme="minorEastAsia"/>
              </w:rPr>
              <w:t xml:space="preserve">验电器 </w:t>
            </w:r>
            <w:r>
              <w:rPr>
                <w:rFonts w:asciiTheme="minorEastAsia" w:hAnsiTheme="minorEastAsia" w:eastAsiaTheme="minorEastAsia"/>
              </w:rPr>
              <w:t>□</w:t>
            </w:r>
            <w:r>
              <w:rPr>
                <w:rFonts w:hint="eastAsia" w:asciiTheme="minorEastAsia" w:hAnsiTheme="minorEastAsia" w:eastAsiaTheme="minorEastAsia"/>
              </w:rPr>
              <w:t xml:space="preserve">氧含量测定仪  </w:t>
            </w:r>
            <w:r>
              <w:rPr>
                <w:rFonts w:asciiTheme="minorEastAsia" w:hAnsiTheme="minorEastAsia" w:eastAsiaTheme="minorEastAsia"/>
              </w:rPr>
              <w:t>□</w:t>
            </w:r>
            <w:r>
              <w:rPr>
                <w:rFonts w:hint="eastAsia" w:asciiTheme="minorEastAsia" w:hAnsiTheme="minorEastAsia" w:eastAsiaTheme="minorEastAsia"/>
              </w:rPr>
              <w:t xml:space="preserve">声级计  </w:t>
            </w:r>
            <w:r>
              <w:rPr>
                <w:rFonts w:asciiTheme="minorEastAsia" w:hAnsiTheme="minorEastAsia" w:eastAsiaTheme="minorEastAsia"/>
              </w:rPr>
              <w:t>□</w:t>
            </w:r>
            <w:r>
              <w:rPr>
                <w:rFonts w:hint="eastAsia" w:asciiTheme="minorEastAsia" w:hAnsiTheme="minorEastAsia" w:eastAsiaTheme="minorEastAsia"/>
              </w:rPr>
              <w:t>不适用</w:t>
            </w:r>
          </w:p>
          <w:p>
            <w:pPr>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rPr>
                <w:rFonts w:asciiTheme="minorEastAsia" w:hAnsiTheme="minorEastAsia" w:eastAsiaTheme="minorEastAsi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pPr>
              <w:rPr>
                <w:rFonts w:asciiTheme="minorEastAsia" w:hAnsiTheme="minorEastAsia" w:eastAsiaTheme="minorEastAsia"/>
              </w:rPr>
            </w:pPr>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组织已确定与职业健康安全管理体系相关的内部和外部沟通。</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u w:val="single"/>
              </w:rPr>
            </w:pPr>
            <w:r>
              <w:rPr>
                <w:rFonts w:hint="eastAsia" w:asciiTheme="minorEastAsia" w:hAnsiTheme="minorEastAsia" w:eastAsiaTheme="minorEastAsia"/>
              </w:rPr>
              <w:t xml:space="preserve">组织已建立了文件化的职业健康安全管理体系。对自编文件的编制、审批、发放、变更和作废进行了控制。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pPr>
              <w:rPr>
                <w:rFonts w:asciiTheme="minorEastAsia" w:hAnsiTheme="minorEastAsia" w:eastAsiaTheme="minorEastAsia"/>
              </w:rPr>
            </w:pPr>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heme="minorEastAsia" w:hAnsiTheme="minorEastAsia" w:eastAsiaTheme="minorEastAsia"/>
              </w:rPr>
            </w:pPr>
            <w:r>
              <w:rPr>
                <w:rFonts w:hint="eastAsia"/>
              </w:rPr>
              <w:t>顾客的职业健康安全要求为：</w:t>
            </w:r>
            <w:r>
              <w:rPr>
                <w:rFonts w:hint="eastAsia" w:ascii="Wingdings" w:hAnsi="Wingdings"/>
                <w:lang w:eastAsia="zh-CN"/>
              </w:rPr>
              <w:t>■</w:t>
            </w:r>
            <w:r>
              <w:rPr>
                <w:rFonts w:hint="eastAsia"/>
              </w:rPr>
              <w:t xml:space="preserve">应急预案  </w:t>
            </w:r>
            <w:r>
              <w:rPr>
                <w:rFonts w:hint="eastAsia"/>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组织建立、实施和保持了适当的设计和开发过程，以确保后续的产品和服务的提供中满足职业健康安全相关的法律法规。（适用时）</w:t>
            </w:r>
          </w:p>
          <w:p>
            <w:pPr>
              <w:rPr>
                <w:rFonts w:asciiTheme="minorEastAsia" w:hAnsiTheme="minorEastAsia" w:eastAsiaTheme="minorEastAsia"/>
                <w:u w:val="single"/>
              </w:rPr>
            </w:pPr>
            <w:r>
              <w:rPr>
                <w:rFonts w:hint="eastAsia" w:asciiTheme="minorEastAsia" w:hAnsiTheme="minorEastAsia" w:eastAsiaTheme="minorEastAsia"/>
              </w:rPr>
              <w:t xml:space="preserve">审核期间内，设计和开发新产品/项目名称： </w:t>
            </w:r>
            <w:r>
              <w:rPr>
                <w:rFonts w:hint="eastAsia" w:asciiTheme="minorEastAsia" w:hAnsiTheme="minorEastAsia" w:eastAsiaTheme="minorEastAsia"/>
                <w:u w:val="single"/>
              </w:rPr>
              <w:t xml:space="preserve">          （举1例）</w:t>
            </w:r>
          </w:p>
          <w:p>
            <w:pPr>
              <w:rPr>
                <w:rFonts w:asciiTheme="minorEastAsia" w:hAnsiTheme="minorEastAsia" w:eastAsiaTheme="minorEastAsia"/>
              </w:rPr>
            </w:pPr>
            <w:r>
              <w:rPr>
                <w:rFonts w:hint="eastAsia" w:asciiTheme="minorEastAsia" w:hAnsiTheme="minorEastAsia" w:eastAsiaTheme="minorEastAsia"/>
              </w:rPr>
              <w:t>对该设计和开发的项目对职业健康安全风险进行了识别和评价，并制订了控制措施。</w:t>
            </w:r>
          </w:p>
          <w:p>
            <w:pPr>
              <w:rPr>
                <w:rFonts w:asciiTheme="minorEastAsia" w:hAnsiTheme="minorEastAsia" w:eastAsiaTheme="minorEastAsia"/>
              </w:rPr>
            </w:pPr>
            <w:r>
              <w:rPr>
                <w:rFonts w:hint="eastAsia" w:asciiTheme="minorEastAsia" w:hAnsiTheme="minorEastAsia" w:eastAsiaTheme="minorEastAsia"/>
              </w:rPr>
              <w:t>设计和开发的环境因素控制：</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rPr>
                <w:rFonts w:asciiTheme="minorEastAsia" w:hAnsiTheme="minorEastAsia" w:eastAsiaTheme="minorEastAsia"/>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top"/>
                </w:tcPr>
                <w:p>
                  <w:pPr>
                    <w:jc w:val="left"/>
                    <w:rPr>
                      <w:rFonts w:asciiTheme="minorEastAsia" w:hAnsiTheme="minorEastAsia" w:eastAsiaTheme="minorEastAsia"/>
                    </w:rPr>
                  </w:pPr>
                  <w:r>
                    <w:rPr>
                      <w:rFonts w:hint="eastAsia"/>
                    </w:rPr>
                    <w:t>不可接受风险</w:t>
                  </w:r>
                </w:p>
              </w:tc>
              <w:tc>
                <w:tcPr>
                  <w:tcW w:w="4957" w:type="dxa"/>
                  <w:vAlign w:val="top"/>
                </w:tcPr>
                <w:p>
                  <w:pPr>
                    <w:jc w:val="left"/>
                    <w:rPr>
                      <w:rFonts w:asciiTheme="minorEastAsia" w:hAnsiTheme="minorEastAsia" w:eastAsiaTheme="minorEastAsia"/>
                    </w:rPr>
                  </w:pPr>
                  <w:r>
                    <w:rPr>
                      <w:rFonts w:hint="eastAsia"/>
                    </w:rPr>
                    <w:t>控制措施</w:t>
                  </w:r>
                </w:p>
              </w:tc>
              <w:tc>
                <w:tcPr>
                  <w:tcW w:w="1698" w:type="dxa"/>
                  <w:vAlign w:val="top"/>
                </w:tcPr>
                <w:p>
                  <w:pPr>
                    <w:jc w:val="left"/>
                    <w:rPr>
                      <w:rFonts w:asciiTheme="minorEastAsia" w:hAnsiTheme="minorEastAsia" w:eastAsiaTheme="minorEastAsia"/>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top"/>
                </w:tcPr>
                <w:p>
                  <w:pPr>
                    <w:jc w:val="left"/>
                    <w:rPr>
                      <w:rFonts w:asciiTheme="minorEastAsia" w:hAnsiTheme="minorEastAsia" w:eastAsiaTheme="minorEastAsia"/>
                    </w:rPr>
                  </w:pPr>
                  <w:r>
                    <w:rPr>
                      <w:rFonts w:hint="eastAsia"/>
                    </w:rPr>
                    <w:t>机械伤害</w:t>
                  </w:r>
                </w:p>
              </w:tc>
              <w:tc>
                <w:tcPr>
                  <w:tcW w:w="4957" w:type="dxa"/>
                  <w:vAlign w:val="top"/>
                </w:tcPr>
                <w:p>
                  <w:pPr>
                    <w:jc w:val="left"/>
                    <w:rPr>
                      <w:rFonts w:asciiTheme="minorEastAsia" w:hAnsiTheme="minorEastAsia" w:eastAsiaTheme="minorEastAsia"/>
                    </w:rPr>
                  </w:pPr>
                  <w:r>
                    <w:rPr>
                      <w:rFonts w:hint="eastAsia"/>
                      <w:lang w:eastAsia="zh-CN"/>
                    </w:rPr>
                    <w:t>□</w:t>
                  </w:r>
                  <w:r>
                    <w:rPr>
                      <w:rFonts w:hint="eastAsia"/>
                    </w:rPr>
                    <w:t>安全装置 □挂牌上锁管理</w:t>
                  </w:r>
                </w:p>
              </w:tc>
              <w:tc>
                <w:tcPr>
                  <w:tcW w:w="1698" w:type="dxa"/>
                  <w:vAlign w:val="top"/>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top"/>
                </w:tcPr>
                <w:p>
                  <w:pPr>
                    <w:jc w:val="left"/>
                    <w:rPr>
                      <w:rFonts w:asciiTheme="minorEastAsia" w:hAnsiTheme="minorEastAsia" w:eastAsiaTheme="minorEastAsia"/>
                    </w:rPr>
                  </w:pPr>
                  <w:r>
                    <w:rPr>
                      <w:rFonts w:hint="eastAsia"/>
                    </w:rPr>
                    <w:t>触电</w:t>
                  </w:r>
                </w:p>
              </w:tc>
              <w:tc>
                <w:tcPr>
                  <w:tcW w:w="4957" w:type="dxa"/>
                  <w:vAlign w:val="top"/>
                </w:tcPr>
                <w:p>
                  <w:pPr>
                    <w:jc w:val="left"/>
                    <w:rPr>
                      <w:rFonts w:asciiTheme="minorEastAsia" w:hAnsiTheme="minorEastAsia" w:eastAsiaTheme="minorEastAsia"/>
                    </w:rPr>
                  </w:pPr>
                  <w:r>
                    <w:rPr>
                      <w:rFonts w:hint="eastAsia" w:ascii="宋体" w:hAnsi="宋体" w:eastAsia="宋体" w:cs="宋体"/>
                      <w:highlight w:val="none"/>
                      <w:lang w:eastAsia="zh-CN"/>
                    </w:rPr>
                    <w:t>□</w:t>
                  </w:r>
                  <w:r>
                    <w:rPr>
                      <w:rFonts w:hint="eastAsia"/>
                      <w:highlight w:val="none"/>
                    </w:rPr>
                    <w:t>漏电保护 □绝缘用具检测</w:t>
                  </w:r>
                </w:p>
              </w:tc>
              <w:tc>
                <w:tcPr>
                  <w:tcW w:w="1698" w:type="dxa"/>
                  <w:vAlign w:val="top"/>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top"/>
                </w:tcPr>
                <w:p>
                  <w:pPr>
                    <w:jc w:val="left"/>
                    <w:rPr>
                      <w:rFonts w:asciiTheme="minorEastAsia" w:hAnsiTheme="minorEastAsia" w:eastAsiaTheme="minorEastAsia"/>
                    </w:rPr>
                  </w:pPr>
                  <w:r>
                    <w:rPr>
                      <w:rFonts w:hint="eastAsia"/>
                    </w:rPr>
                    <w:t>粉尘</w:t>
                  </w:r>
                </w:p>
              </w:tc>
              <w:tc>
                <w:tcPr>
                  <w:tcW w:w="4957" w:type="dxa"/>
                  <w:vAlign w:val="top"/>
                </w:tcPr>
                <w:p>
                  <w:pPr>
                    <w:jc w:val="left"/>
                    <w:rPr>
                      <w:rFonts w:asciiTheme="minorEastAsia" w:hAnsiTheme="minorEastAsia" w:eastAsiaTheme="minorEastAsia"/>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1698" w:type="dxa"/>
                  <w:vAlign w:val="top"/>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top"/>
                </w:tcPr>
                <w:p>
                  <w:pPr>
                    <w:jc w:val="left"/>
                    <w:rPr>
                      <w:rFonts w:asciiTheme="minorEastAsia" w:hAnsiTheme="minorEastAsia" w:eastAsiaTheme="minorEastAsia"/>
                    </w:rPr>
                  </w:pPr>
                  <w:r>
                    <w:rPr>
                      <w:rFonts w:hint="eastAsia"/>
                    </w:rPr>
                    <w:t>化学伤害</w:t>
                  </w:r>
                </w:p>
              </w:tc>
              <w:tc>
                <w:tcPr>
                  <w:tcW w:w="4957" w:type="dxa"/>
                  <w:vAlign w:val="top"/>
                </w:tcPr>
                <w:p>
                  <w:pPr>
                    <w:jc w:val="left"/>
                    <w:rPr>
                      <w:rFonts w:asciiTheme="minorEastAsia" w:hAnsiTheme="minorEastAsia" w:eastAsiaTheme="minorEastAsia"/>
                    </w:rPr>
                  </w:pPr>
                  <w:r>
                    <w:rPr>
                      <w:rFonts w:hint="eastAsia"/>
                      <w:highlight w:val="none"/>
                    </w:rPr>
                    <w:t xml:space="preserve">□设置围堰  □排风系统 </w:t>
                  </w:r>
                  <w:r>
                    <w:rPr>
                      <w:rFonts w:hint="eastAsia"/>
                      <w:highlight w:val="none"/>
                      <w:lang w:eastAsia="zh-CN"/>
                    </w:rPr>
                    <w:t>■</w:t>
                  </w:r>
                  <w:r>
                    <w:rPr>
                      <w:rFonts w:hint="eastAsia"/>
                      <w:highlight w:val="none"/>
                    </w:rPr>
                    <w:t>穿戴劳保用品</w:t>
                  </w:r>
                </w:p>
              </w:tc>
              <w:tc>
                <w:tcPr>
                  <w:tcW w:w="1698" w:type="dxa"/>
                  <w:vAlign w:val="top"/>
                </w:tcPr>
                <w:p>
                  <w:pPr>
                    <w:jc w:val="left"/>
                    <w:rPr>
                      <w:rFonts w:asciiTheme="minorEastAsia" w:hAnsiTheme="minorEastAsia" w:eastAsiaTheme="minor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top"/>
                </w:tcPr>
                <w:p>
                  <w:pPr>
                    <w:jc w:val="left"/>
                    <w:rPr>
                      <w:rFonts w:asciiTheme="minorEastAsia" w:hAnsiTheme="minorEastAsia" w:eastAsiaTheme="minorEastAsia"/>
                    </w:rPr>
                  </w:pPr>
                  <w:r>
                    <w:rPr>
                      <w:rFonts w:hint="eastAsia"/>
                    </w:rPr>
                    <w:t>噪声</w:t>
                  </w:r>
                </w:p>
              </w:tc>
              <w:tc>
                <w:tcPr>
                  <w:tcW w:w="4957" w:type="dxa"/>
                  <w:vAlign w:val="top"/>
                </w:tcPr>
                <w:p>
                  <w:pPr>
                    <w:jc w:val="left"/>
                    <w:rPr>
                      <w:rFonts w:asciiTheme="minorEastAsia" w:hAnsiTheme="minorEastAsia" w:eastAsiaTheme="minorEastAsia"/>
                    </w:rPr>
                  </w:pPr>
                  <w:r>
                    <w:rPr>
                      <w:rFonts w:hint="eastAsia"/>
                      <w:highlight w:val="none"/>
                    </w:rPr>
                    <w:t>□空间隔离  □穿戴劳保用品</w:t>
                  </w:r>
                </w:p>
              </w:tc>
              <w:tc>
                <w:tcPr>
                  <w:tcW w:w="1698" w:type="dxa"/>
                  <w:vAlign w:val="top"/>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vAlign w:val="top"/>
                </w:tcPr>
                <w:p>
                  <w:pPr>
                    <w:jc w:val="left"/>
                    <w:rPr>
                      <w:rFonts w:asciiTheme="minorEastAsia" w:hAnsiTheme="minorEastAsia" w:eastAsiaTheme="minorEastAsia"/>
                    </w:rPr>
                  </w:pPr>
                  <w:r>
                    <w:rPr>
                      <w:rFonts w:hint="eastAsia"/>
                    </w:rPr>
                    <w:t>压力容器爆炸</w:t>
                  </w:r>
                </w:p>
              </w:tc>
              <w:tc>
                <w:tcPr>
                  <w:tcW w:w="4957" w:type="dxa"/>
                  <w:vAlign w:val="top"/>
                </w:tcPr>
                <w:p>
                  <w:pPr>
                    <w:jc w:val="left"/>
                    <w:rPr>
                      <w:rFonts w:asciiTheme="minorEastAsia" w:hAnsiTheme="minorEastAsia" w:eastAsiaTheme="minorEastAsia"/>
                    </w:rPr>
                  </w:pPr>
                  <w:r>
                    <w:rPr>
                      <w:rFonts w:hint="eastAsia"/>
                      <w:highlight w:val="none"/>
                      <w:lang w:eastAsia="zh-CN"/>
                    </w:rPr>
                    <w:t>■</w:t>
                  </w:r>
                  <w:r>
                    <w:rPr>
                      <w:rFonts w:hint="eastAsia"/>
                      <w:highlight w:val="none"/>
                    </w:rPr>
                    <w:t xml:space="preserve">定期检测  □压力巡视 </w:t>
                  </w:r>
                </w:p>
              </w:tc>
              <w:tc>
                <w:tcPr>
                  <w:tcW w:w="1698" w:type="dxa"/>
                  <w:vAlign w:val="top"/>
                </w:tcPr>
                <w:p>
                  <w:pPr>
                    <w:jc w:val="left"/>
                    <w:rPr>
                      <w:rFonts w:asciiTheme="minorEastAsia" w:hAnsiTheme="minorEastAsia" w:eastAsiaTheme="minor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top"/>
                </w:tcPr>
                <w:p>
                  <w:pPr>
                    <w:jc w:val="left"/>
                    <w:rPr>
                      <w:rFonts w:asciiTheme="minorEastAsia" w:hAnsiTheme="minorEastAsia" w:eastAsiaTheme="minorEastAsia"/>
                    </w:rPr>
                  </w:pPr>
                  <w:r>
                    <w:rPr>
                      <w:rFonts w:hint="eastAsia"/>
                    </w:rPr>
                    <w:t>高低温</w:t>
                  </w:r>
                </w:p>
              </w:tc>
              <w:tc>
                <w:tcPr>
                  <w:tcW w:w="4957" w:type="dxa"/>
                  <w:vAlign w:val="top"/>
                </w:tcPr>
                <w:p>
                  <w:pPr>
                    <w:jc w:val="left"/>
                    <w:rPr>
                      <w:rFonts w:asciiTheme="minorEastAsia" w:hAnsiTheme="minorEastAsia" w:eastAsiaTheme="minorEastAsia"/>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1698" w:type="dxa"/>
                  <w:vAlign w:val="top"/>
                </w:tcPr>
                <w:p>
                  <w:pPr>
                    <w:jc w:val="left"/>
                    <w:rPr>
                      <w:rFonts w:asciiTheme="minorEastAsia" w:hAnsiTheme="minorEastAsia" w:eastAsiaTheme="minor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vAlign w:val="top"/>
                </w:tcPr>
                <w:p>
                  <w:pPr>
                    <w:jc w:val="left"/>
                    <w:rPr>
                      <w:rFonts w:asciiTheme="minorEastAsia" w:hAnsiTheme="minorEastAsia" w:eastAsiaTheme="minorEastAsia"/>
                    </w:rPr>
                  </w:pPr>
                  <w:r>
                    <w:rPr>
                      <w:rFonts w:hint="eastAsia"/>
                    </w:rPr>
                    <w:t>火灾</w:t>
                  </w:r>
                </w:p>
              </w:tc>
              <w:tc>
                <w:tcPr>
                  <w:tcW w:w="4957" w:type="dxa"/>
                  <w:vAlign w:val="top"/>
                </w:tcPr>
                <w:p>
                  <w:pPr>
                    <w:jc w:val="left"/>
                    <w:rPr>
                      <w:rFonts w:asciiTheme="minorEastAsia" w:hAnsiTheme="minorEastAsia" w:eastAsiaTheme="minorEastAsia"/>
                    </w:rPr>
                  </w:pPr>
                  <w:r>
                    <w:rPr>
                      <w:rFonts w:hint="eastAsia"/>
                      <w:lang w:val="en-US" w:eastAsia="zh-CN"/>
                    </w:rPr>
                    <w:t>通知应急预案演练及管理方案进行控制</w:t>
                  </w:r>
                </w:p>
              </w:tc>
              <w:tc>
                <w:tcPr>
                  <w:tcW w:w="1698" w:type="dxa"/>
                  <w:vAlign w:val="top"/>
                </w:tcPr>
                <w:p>
                  <w:pPr>
                    <w:jc w:val="left"/>
                    <w:rPr>
                      <w:rFonts w:asciiTheme="minorEastAsia" w:hAnsiTheme="minorEastAsia" w:eastAsiaTheme="minor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p>
              </w:tc>
              <w:tc>
                <w:tcPr>
                  <w:tcW w:w="4957" w:type="dxa"/>
                </w:tcPr>
                <w:p>
                  <w:pPr>
                    <w:jc w:val="left"/>
                    <w:rPr>
                      <w:rFonts w:asciiTheme="minorEastAsia" w:hAnsiTheme="minorEastAsia" w:eastAsiaTheme="minorEastAsia"/>
                    </w:rPr>
                  </w:pPr>
                </w:p>
              </w:tc>
              <w:tc>
                <w:tcPr>
                  <w:tcW w:w="1698" w:type="dxa"/>
                </w:tcPr>
                <w:p>
                  <w:pPr>
                    <w:jc w:val="left"/>
                    <w:rPr>
                      <w:rFonts w:asciiTheme="minorEastAsia" w:hAnsiTheme="minorEastAsia" w:eastAsiaTheme="minorEastAsia"/>
                    </w:rPr>
                  </w:pPr>
                </w:p>
              </w:tc>
            </w:tr>
          </w:tbl>
          <w:p>
            <w:pPr>
              <w:jc w:val="left"/>
              <w:rPr>
                <w:rFonts w:asciiTheme="minorEastAsia" w:hAnsiTheme="minorEastAsia" w:eastAsiaTheme="minorEastAsia"/>
              </w:rPr>
            </w:pPr>
          </w:p>
          <w:p>
            <w:pPr>
              <w:jc w:val="left"/>
              <w:rPr>
                <w:rFonts w:asciiTheme="minorEastAsia" w:hAnsiTheme="minorEastAsia" w:eastAsiaTheme="minorEastAsia"/>
              </w:rPr>
            </w:pPr>
            <w:r>
              <w:rPr>
                <w:rFonts w:hint="eastAsia" w:asciiTheme="minorEastAsia" w:hAnsiTheme="minorEastAsia" w:eastAsiaTheme="minorEastAsia"/>
              </w:rPr>
              <w:t>生产和服务提供及配套设施（公用过程）的场所及过程的职业健康安全控制：</w:t>
            </w:r>
          </w:p>
          <w:p>
            <w:pPr>
              <w:jc w:val="lef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特种设备管理：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进行了定期检验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未进行定期检验的有：                 </w:t>
            </w:r>
          </w:p>
          <w:p>
            <w:pPr>
              <w:rPr>
                <w:rFonts w:asciiTheme="minorEastAsia" w:hAnsiTheme="minorEastAsia" w:eastAsiaTheme="minorEastAsia"/>
              </w:rPr>
            </w:pPr>
            <w:r>
              <w:rPr>
                <w:rFonts w:hint="eastAsia" w:ascii="Times New Roman" w:hAnsi="Times New Roman" w:eastAsia="宋体" w:cs="Times New Roman"/>
                <w:highlight w:val="none"/>
              </w:rPr>
              <w:t>特种设备检测报告</w:t>
            </w:r>
            <w:r>
              <w:rPr>
                <w:rFonts w:hint="eastAsia"/>
                <w:highlight w:val="none"/>
              </w:rPr>
              <w:t>，如：</w:t>
            </w:r>
            <w:r>
              <w:rPr>
                <w:rFonts w:hint="eastAsia" w:ascii="Times New Roman" w:hAnsi="Times New Roman" w:eastAsia="宋体" w:cs="Times New Roman"/>
                <w:lang w:val="en-US" w:eastAsia="zh-CN"/>
              </w:rPr>
              <w:t>1）重型半挂牵引车牌号川AAQ077的检验报告，报告编号：51012022071801103。</w:t>
            </w:r>
            <w:r>
              <w:rPr>
                <w:rFonts w:hint="eastAsia" w:ascii="Times New Roman" w:hAnsi="Times New Roman" w:eastAsia="宋体" w:cs="Times New Roman"/>
              </w:rPr>
              <w:t>（举1例）</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rPr>
                <w:rFonts w:asciiTheme="minorEastAsia" w:hAnsiTheme="minorEastAsia" w:eastAsiaTheme="minorEastAsia"/>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vAlign w:val="top"/>
          </w:tcPr>
          <w:p>
            <w:r>
              <w:rPr>
                <w:rFonts w:hint="eastAsia"/>
              </w:rPr>
              <w:t xml:space="preserve">组织应在生产和服务提供期间对危化品的采购、运输、使用、储存的危险源进行控制，以确保符合MSDS和法规要求。 </w:t>
            </w:r>
          </w:p>
          <w:p>
            <w:pPr>
              <w:jc w:val="left"/>
              <w:rPr>
                <w:rFonts w:asciiTheme="minorEastAsia" w:hAnsiTheme="minorEastAsia" w:eastAsiaTheme="minorEastAsia"/>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vAlign w:val="top"/>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p>
          <w:p>
            <w:pPr>
              <w:rPr>
                <w:rFonts w:asciiTheme="minorEastAsia" w:hAnsiTheme="minorEastAsia" w:eastAsiaTheme="minorEastAsia"/>
              </w:rPr>
            </w:pPr>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组织对生产和服务提供的有预期和非预期的更改进行必要的危险源评审和制订控制措施，以确保持续地符合法规要求。 </w:t>
            </w:r>
          </w:p>
          <w:p>
            <w:pPr>
              <w:rPr>
                <w:rFonts w:asciiTheme="minorEastAsia" w:hAnsiTheme="minorEastAsia" w:eastAsiaTheme="minorEastAsia"/>
              </w:rPr>
            </w:pPr>
            <w:r>
              <w:rPr>
                <w:rFonts w:hint="eastAsia" w:asciiTheme="minorEastAsia" w:hAnsiTheme="minorEastAsia" w:eastAsiaTheme="minorEastAsia"/>
              </w:rPr>
              <w:t xml:space="preserve">已发生的更改包括：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危险品使用 </w:t>
            </w:r>
            <w:r>
              <w:rPr>
                <w:rFonts w:asciiTheme="minorEastAsia" w:hAnsiTheme="minorEastAsia" w:eastAsiaTheme="minorEastAsia"/>
              </w:rPr>
              <w:t>□</w:t>
            </w:r>
            <w:r>
              <w:rPr>
                <w:rFonts w:hint="eastAsia" w:asciiTheme="minorEastAsia" w:hAnsiTheme="minorEastAsia" w:eastAsiaTheme="minorEastAsia"/>
              </w:rPr>
              <w:t xml:space="preserve">厂区和车间内布局 </w:t>
            </w:r>
            <w:r>
              <w:rPr>
                <w:rFonts w:asciiTheme="minorEastAsia" w:hAnsiTheme="minorEastAsia" w:eastAsiaTheme="minorEastAsia"/>
              </w:rPr>
              <w:t>□</w:t>
            </w:r>
            <w:r>
              <w:rPr>
                <w:rFonts w:hint="eastAsia" w:asciiTheme="minorEastAsia" w:hAnsiTheme="minorEastAsia" w:eastAsiaTheme="minorEastAsia"/>
              </w:rPr>
              <w:t xml:space="preserve">设备设施  </w:t>
            </w:r>
            <w:r>
              <w:rPr>
                <w:rFonts w:asciiTheme="minorEastAsia" w:hAnsiTheme="minorEastAsia" w:eastAsiaTheme="minorEastAsia"/>
              </w:rPr>
              <w:t>□</w:t>
            </w:r>
            <w:r>
              <w:rPr>
                <w:rFonts w:hint="eastAsia" w:asciiTheme="minorEastAsia" w:hAnsiTheme="minorEastAsia" w:eastAsiaTheme="minorEastAsia"/>
              </w:rPr>
              <w:t xml:space="preserve">周边危险源 </w:t>
            </w:r>
            <w:r>
              <w:rPr>
                <w:rFonts w:asciiTheme="minorEastAsia" w:hAnsiTheme="minorEastAsia" w:eastAsiaTheme="minorEastAsia"/>
              </w:rPr>
              <w:t>□</w:t>
            </w:r>
            <w:r>
              <w:rPr>
                <w:rFonts w:hint="eastAsia" w:asciiTheme="minorEastAsia" w:hAnsiTheme="minorEastAsia" w:eastAsiaTheme="minorEastAsia"/>
              </w:rPr>
              <w:t xml:space="preserve">施工场所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shd w:val="clear" w:color="auto" w:fill="EBF1DE" w:themeFill="accent3" w:themeFillTint="32"/>
              <w:rPr>
                <w:rFonts w:hint="eastAsia" w:eastAsia="宋体"/>
                <w:highlight w:val="none"/>
                <w:lang w:eastAsia="zh-CN"/>
              </w:rPr>
            </w:pPr>
            <w:r>
              <w:rPr>
                <w:rFonts w:hint="eastAsia"/>
              </w:rPr>
              <w:t>制订的应急预案包括：</w:t>
            </w:r>
            <w:r>
              <w:rPr>
                <w:rFonts w:hint="eastAsia" w:cs="宋体"/>
                <w:szCs w:val="21"/>
                <w:highlight w:val="none"/>
              </w:rPr>
              <w:t>《</w:t>
            </w:r>
            <w:r>
              <w:rPr>
                <w:rFonts w:hint="eastAsia" w:cs="宋体"/>
                <w:szCs w:val="21"/>
                <w:highlight w:val="none"/>
                <w:lang w:val="en-US" w:eastAsia="zh-CN"/>
              </w:rPr>
              <w:t>综合</w:t>
            </w:r>
            <w:r>
              <w:rPr>
                <w:rFonts w:hint="eastAsia" w:cs="宋体"/>
                <w:szCs w:val="21"/>
                <w:highlight w:val="none"/>
              </w:rPr>
              <w:t>应急预案》</w:t>
            </w:r>
            <w:r>
              <w:rPr>
                <w:rFonts w:hint="eastAsia" w:cs="宋体"/>
                <w:szCs w:val="21"/>
                <w:highlight w:val="none"/>
                <w:lang w:eastAsia="zh-CN"/>
              </w:rPr>
              <w:t>、</w:t>
            </w:r>
            <w:r>
              <w:rPr>
                <w:rFonts w:hint="eastAsia" w:cs="宋体"/>
                <w:szCs w:val="21"/>
                <w:highlight w:val="none"/>
              </w:rPr>
              <w:t>《火灾事故</w:t>
            </w:r>
            <w:r>
              <w:rPr>
                <w:rFonts w:hint="eastAsia" w:cs="宋体"/>
                <w:szCs w:val="21"/>
                <w:highlight w:val="none"/>
                <w:lang w:val="en-US" w:eastAsia="zh-CN"/>
              </w:rPr>
              <w:t>专项应急</w:t>
            </w:r>
            <w:r>
              <w:rPr>
                <w:rFonts w:hint="eastAsia" w:cs="宋体"/>
                <w:szCs w:val="21"/>
                <w:highlight w:val="none"/>
              </w:rPr>
              <w:t>应急预案》</w:t>
            </w:r>
            <w:r>
              <w:rPr>
                <w:rFonts w:hint="eastAsia" w:cs="宋体"/>
                <w:szCs w:val="21"/>
                <w:highlight w:val="none"/>
                <w:lang w:val="en-US" w:eastAsia="zh-CN"/>
              </w:rPr>
              <w:t>和</w:t>
            </w:r>
            <w:r>
              <w:rPr>
                <w:rFonts w:hint="eastAsia" w:cs="宋体"/>
                <w:szCs w:val="21"/>
                <w:highlight w:val="none"/>
              </w:rPr>
              <w:t>《</w:t>
            </w:r>
            <w:r>
              <w:rPr>
                <w:rFonts w:hint="eastAsia" w:cs="宋体"/>
                <w:szCs w:val="21"/>
                <w:highlight w:val="none"/>
                <w:lang w:val="en-US" w:eastAsia="zh-CN"/>
              </w:rPr>
              <w:t>道路交通运输现场处置预</w:t>
            </w:r>
            <w:r>
              <w:rPr>
                <w:rFonts w:hint="eastAsia" w:cs="宋体"/>
                <w:szCs w:val="21"/>
                <w:highlight w:val="none"/>
              </w:rPr>
              <w:t>案》等</w:t>
            </w:r>
            <w:r>
              <w:rPr>
                <w:rFonts w:hint="eastAsia" w:cs="宋体"/>
                <w:szCs w:val="21"/>
                <w:highlight w:val="none"/>
                <w:lang w:eastAsia="zh-CN"/>
              </w:rPr>
              <w:t>。</w:t>
            </w:r>
          </w:p>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于2022年5月6日进行了生态环境事件应急演练和</w:t>
            </w:r>
            <w:r>
              <w:rPr>
                <w:rFonts w:hint="eastAsia" w:ascii="Times New Roman" w:hAnsi="Times New Roman" w:eastAsia="宋体" w:cs="Times New Roman"/>
                <w:highlight w:val="none"/>
              </w:rPr>
              <w:t>202</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rPr>
              <w:t>月</w:t>
            </w:r>
            <w:r>
              <w:rPr>
                <w:rFonts w:hint="eastAsia" w:ascii="Times New Roman" w:hAnsi="Times New Roman" w:eastAsia="宋体" w:cs="Times New Roman"/>
                <w:highlight w:val="none"/>
                <w:lang w:val="en-US" w:eastAsia="zh-CN"/>
              </w:rPr>
              <w:t>9</w:t>
            </w:r>
            <w:r>
              <w:rPr>
                <w:rFonts w:hint="eastAsia" w:ascii="Times New Roman" w:hAnsi="Times New Roman" w:eastAsia="宋体" w:cs="Times New Roman"/>
                <w:highlight w:val="none"/>
              </w:rPr>
              <w:t>日</w:t>
            </w:r>
            <w:r>
              <w:rPr>
                <w:rFonts w:hint="eastAsia" w:ascii="Times New Roman" w:hAnsi="Times New Roman" w:eastAsia="宋体" w:cs="Times New Roman"/>
                <w:highlight w:val="none"/>
                <w:lang w:val="en-US" w:eastAsia="zh-CN"/>
              </w:rPr>
              <w:t>进行了</w:t>
            </w:r>
            <w:r>
              <w:rPr>
                <w:rFonts w:hint="default" w:ascii="Times New Roman" w:hAnsi="Times New Roman" w:eastAsia="宋体" w:cs="Times New Roman"/>
                <w:highlight w:val="none"/>
                <w:lang w:val="en-US" w:eastAsia="zh-CN"/>
              </w:rPr>
              <w:t>火灾消防演练</w:t>
            </w:r>
            <w:r>
              <w:rPr>
                <w:rFonts w:hint="eastAsia" w:ascii="Times New Roman" w:hAnsi="Times New Roman" w:eastAsia="宋体" w:cs="Times New Roman"/>
                <w:highlight w:val="none"/>
              </w:rPr>
              <w:t>；并总结了预案的可行性和有效性。</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pPr>
              <w:rPr>
                <w:rFonts w:asciiTheme="minorEastAsia" w:hAnsiTheme="minorEastAsia" w:eastAsiaTheme="minorEastAsia"/>
              </w:rPr>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F2DCDC" w:themeFill="accent2" w:themeFillTint="32"/>
          </w:tcPr>
          <w:p>
            <w:pPr>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rPr>
                <w:rFonts w:asciiTheme="minorEastAsia" w:hAnsiTheme="minorEastAsia" w:eastAsiaTheme="minorEastAsia"/>
                <w:color w:val="000000" w:themeColor="text1"/>
              </w:rPr>
            </w:pPr>
            <w:r>
              <w:rPr>
                <w:rFonts w:hint="eastAsia" w:asciiTheme="minorEastAsia" w:hAnsiTheme="minorEastAsia" w:eastAsiaTheme="minorEastAsia"/>
              </w:rPr>
              <w:t>组织已建立、</w:t>
            </w:r>
            <w:r>
              <w:rPr>
                <w:rFonts w:hint="eastAsia" w:asciiTheme="minorEastAsia" w:hAnsiTheme="minorEastAsia" w:eastAsiaTheme="minorEastAsia"/>
                <w:color w:val="000000" w:themeColor="text1"/>
              </w:rPr>
              <w:t>实施并保持评价其合规义务履行情况所需的过程。</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rPr>
                <w:rFonts w:hint="eastAsia" w:cs="Times New Roman" w:asciiTheme="minorEastAsia" w:hAnsiTheme="minorEastAsia" w:eastAsiaTheme="minorEastAsia"/>
                <w:color w:val="000000" w:themeColor="text1"/>
                <w:lang w:eastAsia="zh-CN"/>
              </w:rPr>
            </w:pPr>
            <w:r>
              <w:rPr>
                <w:rFonts w:hint="eastAsia" w:cs="Times New Roman" w:asciiTheme="minorEastAsia" w:hAnsiTheme="minorEastAsia" w:eastAsiaTheme="minorEastAsia"/>
                <w:color w:val="000000" w:themeColor="text1"/>
              </w:rPr>
              <w:t>■定期（每年） ：</w:t>
            </w:r>
            <w:r>
              <w:rPr>
                <w:rFonts w:hint="eastAsia" w:cs="Times New Roman" w:asciiTheme="minorEastAsia" w:hAnsiTheme="minorEastAsia" w:eastAsiaTheme="minorEastAsia"/>
                <w:color w:val="000000" w:themeColor="text1"/>
                <w:lang w:eastAsia="zh-CN"/>
              </w:rPr>
              <w:t>202</w:t>
            </w:r>
            <w:r>
              <w:rPr>
                <w:rFonts w:hint="eastAsia" w:cs="Times New Roman" w:asciiTheme="minorEastAsia" w:hAnsiTheme="minorEastAsia" w:eastAsiaTheme="minorEastAsia"/>
                <w:color w:val="000000" w:themeColor="text1"/>
                <w:lang w:val="en-US" w:eastAsia="zh-CN"/>
              </w:rPr>
              <w:t>2</w:t>
            </w:r>
            <w:r>
              <w:rPr>
                <w:rFonts w:hint="eastAsia" w:cs="Times New Roman" w:asciiTheme="minorEastAsia" w:hAnsiTheme="minorEastAsia" w:eastAsiaTheme="minorEastAsia"/>
                <w:color w:val="000000" w:themeColor="text1"/>
                <w:lang w:eastAsia="zh-CN"/>
              </w:rPr>
              <w:t>年</w:t>
            </w:r>
            <w:r>
              <w:rPr>
                <w:rFonts w:hint="eastAsia" w:cs="Times New Roman" w:asciiTheme="minorEastAsia" w:hAnsiTheme="minorEastAsia" w:eastAsiaTheme="minorEastAsia"/>
                <w:color w:val="000000" w:themeColor="text1"/>
                <w:lang w:val="en-US" w:eastAsia="zh-CN"/>
              </w:rPr>
              <w:t>6</w:t>
            </w:r>
            <w:r>
              <w:rPr>
                <w:rFonts w:hint="eastAsia" w:cs="Times New Roman" w:asciiTheme="minorEastAsia" w:hAnsiTheme="minorEastAsia" w:eastAsiaTheme="minorEastAsia"/>
                <w:color w:val="000000" w:themeColor="text1"/>
                <w:lang w:eastAsia="zh-CN"/>
              </w:rPr>
              <w:t>月</w:t>
            </w:r>
            <w:r>
              <w:rPr>
                <w:rFonts w:hint="eastAsia" w:cs="Times New Roman" w:asciiTheme="minorEastAsia" w:hAnsiTheme="minorEastAsia" w:eastAsiaTheme="minorEastAsia"/>
                <w:color w:val="000000" w:themeColor="text1"/>
                <w:lang w:val="en-US" w:eastAsia="zh-CN"/>
              </w:rPr>
              <w:t>29</w:t>
            </w:r>
            <w:r>
              <w:rPr>
                <w:rFonts w:hint="eastAsia" w:cs="Times New Roman" w:asciiTheme="minorEastAsia" w:hAnsiTheme="minorEastAsia" w:eastAsiaTheme="minorEastAsia"/>
                <w:color w:val="000000" w:themeColor="text1"/>
                <w:lang w:eastAsia="zh-CN"/>
              </w:rPr>
              <w:t>日</w:t>
            </w:r>
          </w:p>
          <w:p>
            <w:pPr>
              <w:rPr>
                <w:rFonts w:asciiTheme="minorEastAsia" w:hAnsiTheme="minorEastAsia" w:eastAsiaTheme="minorEastAsia"/>
              </w:rPr>
            </w:pP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宋体" w:hAnsi="宋体" w:eastAsia="宋体" w:cs="宋体"/>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pPr>
              <w:rPr>
                <w:highlight w:val="none"/>
              </w:rPr>
            </w:pPr>
            <w:r>
              <w:rPr>
                <w:rFonts w:hint="eastAsia"/>
                <w:highlight w:val="none"/>
              </w:rPr>
              <w:t>《职业病体检》编号：</w:t>
            </w:r>
            <w:r>
              <w:rPr>
                <w:rFonts w:hint="eastAsia" w:ascii="Times New Roman" w:hAnsi="Times New Roman" w:eastAsia="宋体" w:cs="Times New Roman"/>
                <w:lang w:val="en-US" w:eastAsia="zh-CN"/>
              </w:rPr>
              <w:t>无，提供有驾驶员体检表。</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pPr>
              <w:rPr>
                <w:rFonts w:asciiTheme="minorEastAsia" w:hAnsiTheme="minorEastAsia" w:eastAsiaTheme="minorEastAsia"/>
              </w:rPr>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rPr>
              <w:t>年</w:t>
            </w:r>
            <w:r>
              <w:rPr>
                <w:rFonts w:hint="eastAsia" w:asciiTheme="minorEastAsia" w:hAnsiTheme="minorEastAsia" w:eastAsiaTheme="minorEastAsia"/>
                <w:u w:val="single"/>
                <w:lang w:val="en-US" w:eastAsia="zh-CN"/>
              </w:rPr>
              <w:t>7</w:t>
            </w:r>
            <w:r>
              <w:rPr>
                <w:rFonts w:hint="eastAsia" w:asciiTheme="minorEastAsia" w:hAnsiTheme="minorEastAsia" w:eastAsiaTheme="minorEastAsia"/>
                <w:u w:val="single"/>
              </w:rPr>
              <w:t>月</w:t>
            </w:r>
            <w:r>
              <w:rPr>
                <w:rFonts w:hint="eastAsia" w:asciiTheme="minorEastAsia" w:hAnsiTheme="minorEastAsia" w:eastAsiaTheme="minorEastAsia"/>
                <w:u w:val="single"/>
                <w:lang w:val="en-US" w:eastAsia="zh-CN"/>
              </w:rPr>
              <w:t>1-2</w:t>
            </w:r>
            <w:r>
              <w:rPr>
                <w:rFonts w:hint="eastAsia" w:asciiTheme="minorEastAsia" w:hAnsiTheme="minorEastAsia" w:eastAsiaTheme="minorEastAsia"/>
                <w:u w:val="single"/>
              </w:rPr>
              <w:t>日</w:t>
            </w:r>
            <w:r>
              <w:rPr>
                <w:rFonts w:hint="eastAsia" w:asciiTheme="minorEastAsia" w:hAnsiTheme="minorEastAsia" w:eastAsiaTheme="minorEastAsia"/>
              </w:rPr>
              <w:t>实施了职业健康安全管理体系内部审核，对职业健康安全管理体系的符合性和有效性进行了审核。内审发现的</w:t>
            </w:r>
            <w:r>
              <w:rPr>
                <w:rFonts w:hint="eastAsia" w:asciiTheme="minorEastAsia" w:hAnsiTheme="minorEastAsia" w:eastAsiaTheme="minorEastAsia"/>
                <w:u w:val="single"/>
              </w:rPr>
              <w:t xml:space="preserve"> 1 </w:t>
            </w:r>
            <w:r>
              <w:rPr>
                <w:rFonts w:hint="eastAsia" w:asciiTheme="minorEastAsia" w:hAnsiTheme="minorEastAsia" w:eastAsiaTheme="minorEastAsia"/>
              </w:rPr>
              <w:t>项不符合在本次审核前已完成整改。在公司内完成的这些审核是可信的。</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p>
            <w:pPr>
              <w:rPr>
                <w:rFonts w:asciiTheme="minorEastAsia" w:hAnsiTheme="minorEastAsia" w:eastAsiaTheme="minorEastAsia"/>
              </w:rPr>
            </w:pPr>
            <w:r>
              <w:rPr>
                <w:rFonts w:hint="eastAsia" w:asciiTheme="minorEastAsia" w:hAnsiTheme="minorEastAsia" w:eastAsiaTheme="minorEastAsia"/>
              </w:rPr>
              <w:t>组织将内部审核的结果的信息沟通给：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2022年</w:t>
            </w:r>
            <w:r>
              <w:rPr>
                <w:rFonts w:hint="eastAsia" w:asciiTheme="minorEastAsia" w:hAnsiTheme="minorEastAsia" w:eastAsiaTheme="minorEastAsia"/>
                <w:color w:val="000000"/>
                <w:szCs w:val="18"/>
                <w:u w:val="single"/>
                <w:lang w:val="en-US" w:eastAsia="zh-CN"/>
              </w:rPr>
              <w:t>7</w:t>
            </w:r>
            <w:r>
              <w:rPr>
                <w:rFonts w:hint="eastAsia" w:asciiTheme="minorEastAsia" w:hAnsiTheme="minorEastAsia" w:eastAsiaTheme="minorEastAsia"/>
                <w:color w:val="000000"/>
                <w:szCs w:val="18"/>
                <w:u w:val="single"/>
                <w:lang w:eastAsia="zh-CN"/>
              </w:rPr>
              <w:t>月</w:t>
            </w:r>
            <w:r>
              <w:rPr>
                <w:rFonts w:hint="eastAsia" w:asciiTheme="minorEastAsia" w:hAnsiTheme="minorEastAsia" w:eastAsiaTheme="minorEastAsia"/>
                <w:color w:val="000000"/>
                <w:szCs w:val="18"/>
                <w:u w:val="single"/>
                <w:lang w:val="en-US" w:eastAsia="zh-CN"/>
              </w:rPr>
              <w:t>17</w:t>
            </w:r>
            <w:r>
              <w:rPr>
                <w:rFonts w:hint="eastAsia" w:asciiTheme="minorEastAsia" w:hAnsiTheme="minorEastAsia" w:eastAsiaTheme="minorEastAsia"/>
                <w:color w:val="000000"/>
                <w:szCs w:val="18"/>
                <w:u w:val="single"/>
                <w:lang w:eastAsia="zh-CN"/>
              </w:rPr>
              <w:t>日</w:t>
            </w:r>
            <w:r>
              <w:rPr>
                <w:rFonts w:hint="eastAsia" w:asciiTheme="minorEastAsia" w:hAnsiTheme="minorEastAsia" w:eastAsiaTheme="minorEastAsia"/>
              </w:rPr>
              <w:t>对组织的职业健康安全管理体系进行了评审，以确保其持续的适宜性、充分性和有效性；管理评审输入、输出均按要求提供。并对提出的改进措施进行了落实。</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组织将管理评审的改进措施的信息沟通给：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事件调查、不符合、纠正措施和持续改善措施</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组织已确定和选择改进机会，并采取必要措施改进职业健康安全管理体系，实现其职业健康安全管理体系的预期结果。</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heme="minorEastAsia" w:hAnsiTheme="minorEastAsia" w:eastAsiaTheme="minorEastAsi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组织持续改进了职业健康安全管理体系的适宜性、充分性和有效性，保留了作为持续改进证据的文件化信息 。</w:t>
            </w:r>
          </w:p>
          <w:p>
            <w:pPr>
              <w:rPr>
                <w:rFonts w:asciiTheme="minorEastAsia" w:hAnsiTheme="minorEastAsia" w:eastAsiaTheme="minorEastAsia"/>
              </w:rPr>
            </w:pPr>
            <w:r>
              <w:rPr>
                <w:rFonts w:hint="eastAsia" w:asciiTheme="minorEastAsia" w:hAnsiTheme="minorEastAsia" w:eastAsiaTheme="minor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asciiTheme="minorEastAsia" w:hAnsiTheme="minorEastAsia" w:eastAsiaTheme="minorEastAsia"/>
          <w:sz w:val="20"/>
          <w:szCs w:val="20"/>
        </w:rPr>
      </w:pPr>
    </w:p>
    <w:p>
      <w:pPr>
        <w:pStyle w:val="2"/>
        <w:rPr>
          <w:rFonts w:asciiTheme="minorEastAsia" w:hAnsiTheme="minorEastAsia" w:eastAsiaTheme="minorEastAsia"/>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74"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4.3</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4.4</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5.2</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5.3</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5.4</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7.3</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7.4</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7.5</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9.2</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3</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hint="eastAsia" w:asciiTheme="minorEastAsia" w:hAnsiTheme="minorEastAsia" w:eastAsiaTheme="minorEastAsia"/>
                <w:color w:val="000000" w:themeColor="text1"/>
                <w:highlight w:val="none"/>
                <w:lang w:val="en-US" w:eastAsia="zh-CN"/>
              </w:rPr>
            </w:pPr>
            <w:r>
              <w:rPr>
                <w:rFonts w:hint="eastAsia" w:asciiTheme="minorEastAsia" w:hAnsiTheme="minorEastAsia" w:eastAsiaTheme="minorEastAsia"/>
                <w:color w:val="000000" w:themeColor="text1"/>
                <w:highlight w:val="none"/>
                <w:lang w:val="en-US" w:eastAsia="zh-CN"/>
              </w:rPr>
              <w:t>1</w:t>
            </w:r>
          </w:p>
        </w:tc>
        <w:tc>
          <w:tcPr>
            <w:tcW w:w="769"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rPr>
            </w:pPr>
          </w:p>
        </w:tc>
        <w:tc>
          <w:tcPr>
            <w:tcW w:w="768"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10.3</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bl>
    <w:p>
      <w:pPr>
        <w:spacing w:before="40" w:after="40"/>
        <w:rPr>
          <w:rFonts w:asciiTheme="minorEastAsia" w:hAnsiTheme="minorEastAsia" w:eastAsiaTheme="minorEastAsia"/>
          <w:sz w:val="20"/>
          <w:szCs w:val="20"/>
        </w:rPr>
      </w:pPr>
    </w:p>
    <w:p>
      <w:pPr>
        <w:rPr>
          <w:rFonts w:asciiTheme="minorEastAsia" w:hAnsiTheme="minorEastAsia" w:eastAsiaTheme="minorEastAsia"/>
        </w:rPr>
      </w:pPr>
    </w:p>
    <w:p>
      <w:pPr>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=符合</w:t>
      </w:r>
      <w:bookmarkStart w:id="29" w:name="_GoBack"/>
      <w:bookmarkEnd w:id="29"/>
    </w:p>
    <w:p>
      <w:pPr>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=这次审核没审</w:t>
      </w:r>
    </w:p>
    <w:p>
      <w:pPr>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=失效/不符合(参见不符合报告)  </w:t>
      </w:r>
    </w:p>
    <w:p>
      <w:pPr>
        <w:spacing w:before="40" w:after="40"/>
        <w:rPr>
          <w:rFonts w:asciiTheme="minorEastAsia" w:hAnsiTheme="minorEastAsia" w:eastAsiaTheme="minorEastAsia"/>
          <w:sz w:val="20"/>
          <w:szCs w:val="20"/>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4FA6990"/>
    <w:rsid w:val="133B5209"/>
    <w:rsid w:val="4C5679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15449</Words>
  <Characters>16272</Characters>
  <Lines>150</Lines>
  <Paragraphs>42</Paragraphs>
  <TotalTime>3</TotalTime>
  <ScaleCrop>false</ScaleCrop>
  <LinksUpToDate>false</LinksUpToDate>
  <CharactersWithSpaces>18222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2022-07-30T01:28:25Z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