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8D6BB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8A6204" w:rsidRPr="008A6204">
        <w:rPr>
          <w:rFonts w:ascii="Times New Roman" w:hAnsi="Times New Roman" w:cs="Times New Roman"/>
          <w:u w:val="single"/>
        </w:rPr>
        <w:t>0048-2018-202</w:t>
      </w:r>
      <w:r w:rsidR="008A6204">
        <w:rPr>
          <w:rFonts w:ascii="Times New Roman" w:hAnsi="Times New Roman" w:cs="Times New Roman"/>
          <w:u w:val="single"/>
        </w:rPr>
        <w:t>2</w:t>
      </w:r>
    </w:p>
    <w:p w:rsidR="007C0B19" w:rsidRDefault="008D6BB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418"/>
        <w:gridCol w:w="1417"/>
      </w:tblGrid>
      <w:tr w:rsidR="00370968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8D6BB7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Default="00EB0DB2">
            <w:r w:rsidRPr="003B4E2D">
              <w:rPr>
                <w:rFonts w:hint="eastAsia"/>
              </w:rPr>
              <w:t>球体表面硬度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8D6BB7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Default="00EB0DB2">
            <w:r w:rsidRPr="00EB0DB2">
              <w:rPr>
                <w:rFonts w:hint="eastAsia"/>
              </w:rPr>
              <w:t>（</w:t>
            </w:r>
            <w:r w:rsidRPr="00EB0DB2">
              <w:rPr>
                <w:rFonts w:hint="eastAsia"/>
              </w:rPr>
              <w:t>58-63</w:t>
            </w:r>
            <w:r w:rsidRPr="00EB0DB2">
              <w:rPr>
                <w:rFonts w:hint="eastAsia"/>
              </w:rPr>
              <w:t>）</w:t>
            </w:r>
            <w:r w:rsidRPr="00EB0DB2">
              <w:rPr>
                <w:rFonts w:hint="eastAsia"/>
              </w:rPr>
              <w:t>HRC</w:t>
            </w:r>
          </w:p>
        </w:tc>
      </w:tr>
      <w:tr w:rsidR="00370968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8D6BB7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Default="00EB0DB2">
            <w:r>
              <w:rPr>
                <w:rFonts w:hint="eastAsia"/>
              </w:rPr>
              <w:t>图纸及</w:t>
            </w:r>
            <w:r w:rsidRPr="001D7A92">
              <w:rPr>
                <w:rFonts w:hint="eastAsia"/>
              </w:rPr>
              <w:t>工艺文件</w:t>
            </w:r>
          </w:p>
        </w:tc>
      </w:tr>
      <w:tr w:rsidR="00370968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8D6BB7">
            <w:r>
              <w:rPr>
                <w:rFonts w:hint="eastAsia"/>
              </w:rPr>
              <w:t>计量要求导出方法（可另附）</w:t>
            </w:r>
          </w:p>
          <w:p w:rsidR="00EB0DB2" w:rsidRDefault="00EB0DB2" w:rsidP="00EB0DB2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球体表面硬度控制在（</w:t>
            </w:r>
            <w:r>
              <w:rPr>
                <w:rFonts w:hint="eastAsia"/>
              </w:rPr>
              <w:t>58-63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HRC</w:t>
            </w:r>
          </w:p>
          <w:p w:rsidR="00EB0DB2" w:rsidRDefault="00EB0DB2" w:rsidP="00EB0DB2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测量最大允许误差：△</w:t>
            </w:r>
            <w:r w:rsidRPr="00257BE5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=5</w:t>
            </w:r>
            <w:r>
              <w:rPr>
                <w:rFonts w:hint="eastAsia"/>
              </w:rPr>
              <w:t>×（</w:t>
            </w:r>
            <w:r>
              <w:rPr>
                <w:rFonts w:hint="eastAsia"/>
              </w:rPr>
              <w:t>1/3-1/10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=5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1/3=1.7HRC,</w:t>
            </w:r>
            <w:r>
              <w:rPr>
                <w:rFonts w:hint="eastAsia"/>
              </w:rPr>
              <w:t>（取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）；</w:t>
            </w:r>
          </w:p>
          <w:p w:rsidR="008042D0" w:rsidRDefault="00EB0DB2" w:rsidP="00EB0DB2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ab/>
            </w:r>
            <w:r w:rsidR="00257BE5">
              <w:rPr>
                <w:rFonts w:hint="eastAsia"/>
              </w:rPr>
              <w:t>硬度计测量范围应</w:t>
            </w:r>
            <w:r>
              <w:rPr>
                <w:rFonts w:hint="eastAsia"/>
              </w:rPr>
              <w:t>满足（</w:t>
            </w:r>
            <w:r>
              <w:rPr>
                <w:rFonts w:hint="eastAsia"/>
              </w:rPr>
              <w:t>55-65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HRC</w:t>
            </w:r>
          </w:p>
        </w:tc>
      </w:tr>
      <w:tr w:rsidR="00370968" w:rsidTr="00A43D24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Default="008D6BB7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8D6BB7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8D6BB7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RDefault="008D6BB7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8D6BB7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18" w:type="dxa"/>
            <w:vAlign w:val="center"/>
          </w:tcPr>
          <w:p w:rsidR="006261ED" w:rsidRPr="006261ED" w:rsidRDefault="008D6BB7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6261ED" w:rsidRPr="006261ED" w:rsidRDefault="008D6BB7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EB0DB2" w:rsidTr="00A43D24">
        <w:trPr>
          <w:trHeight w:val="337"/>
        </w:trPr>
        <w:tc>
          <w:tcPr>
            <w:tcW w:w="1668" w:type="dxa"/>
            <w:vMerge/>
          </w:tcPr>
          <w:p w:rsidR="00EB0DB2" w:rsidRDefault="00EB0DB2" w:rsidP="00EB0DB2"/>
        </w:tc>
        <w:tc>
          <w:tcPr>
            <w:tcW w:w="1559" w:type="dxa"/>
            <w:gridSpan w:val="2"/>
            <w:vAlign w:val="center"/>
          </w:tcPr>
          <w:p w:rsidR="00EB0DB2" w:rsidRPr="00A43D24" w:rsidRDefault="00EB0DB2" w:rsidP="00EB0DB2">
            <w:r w:rsidRPr="00A43D24">
              <w:rPr>
                <w:rFonts w:hint="eastAsia"/>
              </w:rPr>
              <w:t>洛氏硬度计</w:t>
            </w:r>
            <w:r w:rsidRPr="00A43D24">
              <w:rPr>
                <w:rFonts w:hint="eastAsia"/>
              </w:rPr>
              <w:t>/</w:t>
            </w:r>
            <w:r w:rsidR="00A43D24" w:rsidRPr="00A43D24">
              <w:rPr>
                <w:szCs w:val="21"/>
              </w:rPr>
              <w:t>LD-JL-31</w:t>
            </w:r>
          </w:p>
        </w:tc>
        <w:tc>
          <w:tcPr>
            <w:tcW w:w="1276" w:type="dxa"/>
            <w:gridSpan w:val="2"/>
            <w:vAlign w:val="center"/>
          </w:tcPr>
          <w:p w:rsidR="00EB0DB2" w:rsidRPr="00A43D24" w:rsidRDefault="00EB0DB2" w:rsidP="00257BE5">
            <w:pPr>
              <w:jc w:val="center"/>
            </w:pPr>
            <w:r w:rsidRPr="00A43D24">
              <w:rPr>
                <w:rFonts w:ascii="宋体" w:hAnsi="宋体"/>
                <w:szCs w:val="21"/>
              </w:rPr>
              <w:t>HR-150A</w:t>
            </w:r>
          </w:p>
        </w:tc>
        <w:tc>
          <w:tcPr>
            <w:tcW w:w="2976" w:type="dxa"/>
            <w:gridSpan w:val="2"/>
            <w:vAlign w:val="center"/>
          </w:tcPr>
          <w:p w:rsidR="00EB0DB2" w:rsidRPr="00A43D24" w:rsidRDefault="00EB0DB2" w:rsidP="00257BE5">
            <w:pPr>
              <w:jc w:val="center"/>
            </w:pPr>
            <w:r w:rsidRPr="00A43D24">
              <w:rPr>
                <w:rFonts w:hint="eastAsia"/>
              </w:rPr>
              <w:t>±</w:t>
            </w:r>
            <w:r w:rsidRPr="00A43D24">
              <w:t>1.5HRC</w:t>
            </w:r>
          </w:p>
        </w:tc>
        <w:tc>
          <w:tcPr>
            <w:tcW w:w="1418" w:type="dxa"/>
          </w:tcPr>
          <w:p w:rsidR="00EB0DB2" w:rsidRPr="00A43D24" w:rsidRDefault="00A43D24" w:rsidP="00EB0DB2">
            <w:r w:rsidRPr="00A43D24">
              <w:rPr>
                <w:rFonts w:hint="eastAsia"/>
              </w:rPr>
              <w:t>Z</w:t>
            </w:r>
            <w:r w:rsidRPr="00A43D24">
              <w:t>20212</w:t>
            </w:r>
            <w:r w:rsidRPr="00A43D24">
              <w:rPr>
                <w:rFonts w:hint="eastAsia"/>
              </w:rPr>
              <w:t>-I</w:t>
            </w:r>
            <w:r w:rsidRPr="00A43D24">
              <w:t>127355</w:t>
            </w:r>
          </w:p>
        </w:tc>
        <w:tc>
          <w:tcPr>
            <w:tcW w:w="1417" w:type="dxa"/>
          </w:tcPr>
          <w:p w:rsidR="00EB0DB2" w:rsidRPr="00A43D24" w:rsidRDefault="00085D63" w:rsidP="00257BE5">
            <w:pPr>
              <w:jc w:val="center"/>
            </w:pPr>
            <w:r w:rsidRPr="00A43D24">
              <w:rPr>
                <w:rFonts w:hint="eastAsia"/>
              </w:rPr>
              <w:t>2</w:t>
            </w:r>
            <w:r w:rsidRPr="00A43D24">
              <w:t>021</w:t>
            </w:r>
            <w:r w:rsidRPr="00A43D24">
              <w:rPr>
                <w:rFonts w:hint="eastAsia"/>
              </w:rPr>
              <w:t>.</w:t>
            </w:r>
            <w:r w:rsidRPr="00A43D24">
              <w:t>9</w:t>
            </w:r>
            <w:r w:rsidRPr="00A43D24">
              <w:rPr>
                <w:rFonts w:hint="eastAsia"/>
              </w:rPr>
              <w:t>.</w:t>
            </w:r>
            <w:r w:rsidRPr="00A43D24">
              <w:t>9</w:t>
            </w:r>
          </w:p>
        </w:tc>
      </w:tr>
      <w:tr w:rsidR="00EB0DB2" w:rsidTr="00A43D24">
        <w:trPr>
          <w:trHeight w:val="337"/>
        </w:trPr>
        <w:tc>
          <w:tcPr>
            <w:tcW w:w="1668" w:type="dxa"/>
            <w:vMerge/>
          </w:tcPr>
          <w:p w:rsidR="00EB0DB2" w:rsidRDefault="00EB0DB2" w:rsidP="00EB0DB2"/>
        </w:tc>
        <w:tc>
          <w:tcPr>
            <w:tcW w:w="1559" w:type="dxa"/>
            <w:gridSpan w:val="2"/>
          </w:tcPr>
          <w:p w:rsidR="00EB0DB2" w:rsidRDefault="00EB0DB2" w:rsidP="00EB0DB2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EB0DB2" w:rsidRDefault="00EB0DB2" w:rsidP="00EB0DB2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EB0DB2" w:rsidRDefault="00EB0DB2" w:rsidP="00EB0DB2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EB0DB2" w:rsidRDefault="00EB0DB2" w:rsidP="00EB0DB2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EB0DB2" w:rsidRDefault="00EB0DB2" w:rsidP="00EB0DB2">
            <w:pPr>
              <w:rPr>
                <w:color w:val="FF0000"/>
              </w:rPr>
            </w:pPr>
          </w:p>
        </w:tc>
      </w:tr>
      <w:tr w:rsidR="00EB0DB2" w:rsidTr="00A43D24">
        <w:trPr>
          <w:trHeight w:val="337"/>
        </w:trPr>
        <w:tc>
          <w:tcPr>
            <w:tcW w:w="1668" w:type="dxa"/>
            <w:vMerge/>
          </w:tcPr>
          <w:p w:rsidR="00EB0DB2" w:rsidRDefault="00EB0DB2" w:rsidP="00EB0DB2"/>
        </w:tc>
        <w:tc>
          <w:tcPr>
            <w:tcW w:w="1559" w:type="dxa"/>
            <w:gridSpan w:val="2"/>
          </w:tcPr>
          <w:p w:rsidR="00EB0DB2" w:rsidRDefault="00EB0DB2" w:rsidP="00EB0DB2"/>
        </w:tc>
        <w:tc>
          <w:tcPr>
            <w:tcW w:w="1276" w:type="dxa"/>
            <w:gridSpan w:val="2"/>
          </w:tcPr>
          <w:p w:rsidR="00EB0DB2" w:rsidRDefault="00EB0DB2" w:rsidP="00EB0DB2"/>
        </w:tc>
        <w:tc>
          <w:tcPr>
            <w:tcW w:w="2976" w:type="dxa"/>
            <w:gridSpan w:val="2"/>
          </w:tcPr>
          <w:p w:rsidR="00EB0DB2" w:rsidRDefault="00EB0DB2" w:rsidP="00EB0DB2"/>
        </w:tc>
        <w:tc>
          <w:tcPr>
            <w:tcW w:w="1418" w:type="dxa"/>
          </w:tcPr>
          <w:p w:rsidR="00EB0DB2" w:rsidRDefault="00EB0DB2" w:rsidP="00EB0DB2"/>
        </w:tc>
        <w:tc>
          <w:tcPr>
            <w:tcW w:w="1417" w:type="dxa"/>
          </w:tcPr>
          <w:p w:rsidR="00EB0DB2" w:rsidRDefault="00EB0DB2" w:rsidP="00EB0DB2"/>
        </w:tc>
      </w:tr>
      <w:tr w:rsidR="00EB0DB2" w:rsidTr="005A14EB">
        <w:trPr>
          <w:trHeight w:val="3115"/>
        </w:trPr>
        <w:tc>
          <w:tcPr>
            <w:tcW w:w="10314" w:type="dxa"/>
            <w:gridSpan w:val="9"/>
          </w:tcPr>
          <w:p w:rsidR="00EB0DB2" w:rsidRDefault="00EB0DB2" w:rsidP="00EB0DB2">
            <w:r>
              <w:rPr>
                <w:rFonts w:hint="eastAsia"/>
              </w:rPr>
              <w:t>计量验证记录</w:t>
            </w:r>
          </w:p>
          <w:p w:rsidR="00EB0DB2" w:rsidRPr="000A32A1" w:rsidRDefault="00EB0DB2" w:rsidP="00EB0DB2">
            <w:r>
              <w:rPr>
                <w:rFonts w:hint="eastAsia"/>
              </w:rPr>
              <w:t>1</w:t>
            </w:r>
            <w:r w:rsidRPr="000A32A1">
              <w:rPr>
                <w:rFonts w:hint="eastAsia"/>
              </w:rPr>
              <w:t>、选择测量范围：洛氏硬度计测量范围为</w:t>
            </w:r>
            <w:r w:rsidRPr="000A32A1">
              <w:rPr>
                <w:rFonts w:ascii="宋体" w:hAnsi="宋体" w:cs="宋体" w:hint="eastAsia"/>
              </w:rPr>
              <w:t>（</w:t>
            </w:r>
            <w:r w:rsidRPr="000A32A1">
              <w:rPr>
                <w:rFonts w:ascii="宋体" w:hAnsi="宋体" w:cs="宋体"/>
              </w:rPr>
              <w:t>20-70</w:t>
            </w:r>
            <w:r w:rsidRPr="000A32A1">
              <w:rPr>
                <w:rFonts w:ascii="宋体" w:hAnsi="宋体" w:cs="宋体" w:hint="eastAsia"/>
              </w:rPr>
              <w:t>）</w:t>
            </w:r>
            <w:r w:rsidRPr="000A32A1">
              <w:rPr>
                <w:rFonts w:ascii="宋体" w:hAnsi="宋体" w:cs="宋体"/>
              </w:rPr>
              <w:t>HRC</w:t>
            </w:r>
            <w:r w:rsidRPr="000A32A1">
              <w:rPr>
                <w:rFonts w:hint="eastAsia"/>
              </w:rPr>
              <w:t>，测量范围满足要求。</w:t>
            </w:r>
          </w:p>
          <w:p w:rsidR="00EB0DB2" w:rsidRPr="000A32A1" w:rsidRDefault="00EB0DB2" w:rsidP="00EB0DB2">
            <w:r w:rsidRPr="000A32A1">
              <w:rPr>
                <w:rFonts w:hint="eastAsia"/>
              </w:rPr>
              <w:t>2</w:t>
            </w:r>
            <w:r w:rsidRPr="000A32A1">
              <w:rPr>
                <w:rFonts w:hint="eastAsia"/>
              </w:rPr>
              <w:t>、</w:t>
            </w:r>
            <w:r w:rsidR="00257BE5">
              <w:rPr>
                <w:rFonts w:hint="eastAsia"/>
              </w:rPr>
              <w:t>球体表面</w:t>
            </w:r>
            <w:r w:rsidRPr="000A32A1">
              <w:rPr>
                <w:rFonts w:hint="eastAsia"/>
              </w:rPr>
              <w:t>硬度的测量最大允差△</w:t>
            </w:r>
            <w:r w:rsidRPr="000A32A1">
              <w:rPr>
                <w:rFonts w:hint="eastAsia"/>
                <w:vertAlign w:val="subscript"/>
              </w:rPr>
              <w:t>允</w:t>
            </w:r>
            <w:r w:rsidRPr="000A32A1">
              <w:rPr>
                <w:rFonts w:hint="eastAsia"/>
              </w:rPr>
              <w:t>为</w:t>
            </w:r>
            <w:r w:rsidRPr="000A32A1">
              <w:t>1.7HRC</w:t>
            </w:r>
            <w:r w:rsidRPr="000A32A1">
              <w:rPr>
                <w:rFonts w:hint="eastAsia"/>
              </w:rPr>
              <w:t>。</w:t>
            </w:r>
          </w:p>
          <w:p w:rsidR="00EB0DB2" w:rsidRPr="000A32A1" w:rsidRDefault="00EB0DB2" w:rsidP="00EB0DB2">
            <w:pPr>
              <w:ind w:firstLineChars="135" w:firstLine="283"/>
            </w:pPr>
            <w:r w:rsidRPr="000A32A1">
              <w:rPr>
                <w:rFonts w:hint="eastAsia"/>
              </w:rPr>
              <w:t>测量设备的计量特性：洛氏硬度计允许的最大误差为±</w:t>
            </w:r>
            <w:r w:rsidRPr="000A32A1">
              <w:t>1.5HRC</w:t>
            </w:r>
            <w:r w:rsidRPr="000A32A1">
              <w:rPr>
                <w:rFonts w:hint="eastAsia"/>
              </w:rPr>
              <w:t>。</w:t>
            </w:r>
          </w:p>
          <w:p w:rsidR="00EB0DB2" w:rsidRPr="000A32A1" w:rsidRDefault="00EB0DB2" w:rsidP="00EB0DB2">
            <w:pPr>
              <w:ind w:firstLineChars="150" w:firstLine="315"/>
            </w:pPr>
            <w:r w:rsidRPr="000A32A1">
              <w:rPr>
                <w:rFonts w:hint="eastAsia"/>
              </w:rPr>
              <w:t>将测量过程的计量要求与测量设备的计量特性相比较</w:t>
            </w:r>
            <w:r w:rsidRPr="000A32A1">
              <w:rPr>
                <w:rFonts w:ascii="宋体" w:hAnsi="宋体" w:cs="宋体"/>
              </w:rPr>
              <w:t>1.5HRC</w:t>
            </w:r>
            <w:r w:rsidRPr="000A32A1">
              <w:rPr>
                <w:rFonts w:ascii="宋体" w:hAnsi="宋体" w:cs="宋体" w:hint="eastAsia"/>
              </w:rPr>
              <w:t>＜</w:t>
            </w:r>
            <w:r w:rsidRPr="000A32A1">
              <w:rPr>
                <w:rFonts w:ascii="宋体" w:hAnsi="宋体" w:cs="宋体"/>
              </w:rPr>
              <w:t>1.7HRC</w:t>
            </w:r>
            <w:r w:rsidRPr="000A32A1">
              <w:rPr>
                <w:rFonts w:hint="eastAsia"/>
              </w:rPr>
              <w:t>，满足测量过程的计量要求。</w:t>
            </w:r>
          </w:p>
          <w:p w:rsidR="00EB0DB2" w:rsidRPr="000A32A1" w:rsidRDefault="00EB0DB2" w:rsidP="00EB0DB2">
            <w:pPr>
              <w:ind w:firstLineChars="150" w:firstLine="315"/>
            </w:pPr>
            <w:r w:rsidRPr="000A32A1">
              <w:rPr>
                <w:rFonts w:hint="eastAsia"/>
              </w:rPr>
              <w:t>验证合格，符合要求。</w:t>
            </w:r>
          </w:p>
          <w:p w:rsidR="00EB0DB2" w:rsidRDefault="00EB0DB2" w:rsidP="00EB0DB2"/>
          <w:p w:rsidR="00EB0DB2" w:rsidRDefault="00EB0DB2" w:rsidP="00EB0DB2"/>
          <w:p w:rsidR="00EB0DB2" w:rsidRDefault="00EB0DB2" w:rsidP="00257BE5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EB0DB2" w:rsidRDefault="00EB0DB2" w:rsidP="00EB0DB2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90170</wp:posOffset>
                  </wp:positionV>
                  <wp:extent cx="720090" cy="317500"/>
                  <wp:effectExtent l="19050" t="0" r="3810" b="0"/>
                  <wp:wrapNone/>
                  <wp:docPr id="3" name="图片 2" descr="余忠武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余忠武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B0DB2" w:rsidRDefault="00EB0DB2" w:rsidP="00257BE5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 w:rsidR="00257BE5"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B0DB2" w:rsidTr="005A14EB">
        <w:trPr>
          <w:trHeight w:val="56"/>
        </w:trPr>
        <w:tc>
          <w:tcPr>
            <w:tcW w:w="10314" w:type="dxa"/>
            <w:gridSpan w:val="9"/>
          </w:tcPr>
          <w:p w:rsidR="00EB0DB2" w:rsidRDefault="00EB0DB2" w:rsidP="00EB0DB2">
            <w:r>
              <w:rPr>
                <w:rFonts w:hint="eastAsia"/>
              </w:rPr>
              <w:t>认证审核记录：</w:t>
            </w:r>
          </w:p>
          <w:p w:rsidR="00EB0DB2" w:rsidRDefault="00EB0DB2" w:rsidP="00EB0DB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:rsidR="00EB0DB2" w:rsidRDefault="00EB0DB2" w:rsidP="00EB0DB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:rsidR="00EB0DB2" w:rsidRDefault="00EB0DB2" w:rsidP="00EB0DB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:rsidR="00EB0DB2" w:rsidRDefault="00EB0DB2" w:rsidP="00EB0DB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EB0DB2" w:rsidRDefault="00EB0DB2" w:rsidP="00EB0DB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:rsidR="00EB0DB2" w:rsidRDefault="00EB0DB2" w:rsidP="00EB0DB2"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837565</wp:posOffset>
                  </wp:positionH>
                  <wp:positionV relativeFrom="paragraph">
                    <wp:posOffset>130810</wp:posOffset>
                  </wp:positionV>
                  <wp:extent cx="469900" cy="381000"/>
                  <wp:effectExtent l="19050" t="0" r="635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B0DB2" w:rsidRDefault="00EB0DB2" w:rsidP="00EB0DB2">
            <w:r>
              <w:rPr>
                <w:rFonts w:hint="eastAsia"/>
              </w:rPr>
              <w:t>审核员签名：</w:t>
            </w:r>
          </w:p>
          <w:p w:rsidR="00EB0DB2" w:rsidRDefault="00EB0DB2" w:rsidP="00EB0DB2"/>
          <w:p w:rsidR="00EB0DB2" w:rsidRDefault="00257BE5" w:rsidP="00EB0DB2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114300</wp:posOffset>
                  </wp:positionV>
                  <wp:extent cx="622300" cy="374650"/>
                  <wp:effectExtent l="19050" t="0" r="6350" b="0"/>
                  <wp:wrapNone/>
                  <wp:docPr id="5" name="图片 4" descr="张立志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张立志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B0DB2" w:rsidRDefault="00EB0DB2" w:rsidP="00EB0DB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257BE5"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 w:rsidR="009E0368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日</w:t>
            </w:r>
          </w:p>
          <w:p w:rsidR="00EB0DB2" w:rsidRDefault="00EB0DB2" w:rsidP="00EB0DB2">
            <w:pPr>
              <w:rPr>
                <w:szCs w:val="21"/>
              </w:rPr>
            </w:pPr>
          </w:p>
        </w:tc>
      </w:tr>
    </w:tbl>
    <w:p w:rsidR="007C0B19" w:rsidRDefault="008D6BB7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BB7" w:rsidRDefault="008D6BB7">
      <w:r>
        <w:separator/>
      </w:r>
    </w:p>
  </w:endnote>
  <w:endnote w:type="continuationSeparator" w:id="1">
    <w:p w:rsidR="008D6BB7" w:rsidRDefault="008D6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522262">
        <w:pPr>
          <w:pStyle w:val="a3"/>
          <w:jc w:val="center"/>
        </w:pPr>
        <w:r>
          <w:fldChar w:fldCharType="begin"/>
        </w:r>
        <w:r w:rsidR="008D6BB7">
          <w:instrText>PAGE   \* MERGEFORMAT</w:instrText>
        </w:r>
        <w:r>
          <w:fldChar w:fldCharType="separate"/>
        </w:r>
        <w:r w:rsidR="00257BE5" w:rsidRPr="00257BE5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8D6BB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BB7" w:rsidRDefault="008D6BB7">
      <w:r>
        <w:separator/>
      </w:r>
    </w:p>
  </w:footnote>
  <w:footnote w:type="continuationSeparator" w:id="1">
    <w:p w:rsidR="008D6BB7" w:rsidRDefault="008D6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8D6BB7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522262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52226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8D6BB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D6BB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8D6BB7" w:rsidP="0098775B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522262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968"/>
    <w:rsid w:val="00085D63"/>
    <w:rsid w:val="00257BE5"/>
    <w:rsid w:val="00370968"/>
    <w:rsid w:val="004B69DD"/>
    <w:rsid w:val="005067F0"/>
    <w:rsid w:val="00522262"/>
    <w:rsid w:val="0062668B"/>
    <w:rsid w:val="00751DF7"/>
    <w:rsid w:val="008A6204"/>
    <w:rsid w:val="008D6BB7"/>
    <w:rsid w:val="009E0368"/>
    <w:rsid w:val="00A43D24"/>
    <w:rsid w:val="00AB0FAD"/>
    <w:rsid w:val="00B121EB"/>
    <w:rsid w:val="00EB0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40</cp:revision>
  <cp:lastPrinted>2017-02-16T05:50:00Z</cp:lastPrinted>
  <dcterms:created xsi:type="dcterms:W3CDTF">2015-10-14T00:38:00Z</dcterms:created>
  <dcterms:modified xsi:type="dcterms:W3CDTF">2022-08-06T06:27:00Z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