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四川原燧科技有限公司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1"/>
              </w:rPr>
              <w:t>卢晓梅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2022年7月26日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9" w:name="_GoBack"/>
            <w:r>
              <w:rPr>
                <w:rFonts w:hint="eastAsia" w:ascii="方正仿宋简体" w:eastAsia="方正仿宋简体"/>
                <w:b/>
                <w:lang w:val="en-US" w:eastAsia="zh-CN"/>
              </w:rPr>
              <w:t>查培训记录表，7月份培训记录不全，不符合</w:t>
            </w:r>
            <w:bookmarkEnd w:id="19"/>
            <w:r>
              <w:rPr>
                <w:rFonts w:hint="eastAsia" w:ascii="方正仿宋简体" w:eastAsia="方正仿宋简体"/>
                <w:b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、</w:t>
            </w:r>
            <w:r>
              <w:rPr>
                <w:rFonts w:hint="eastAsia" w:ascii="方正仿宋简体" w:eastAsia="方正仿宋简体"/>
                <w:b/>
              </w:rPr>
              <w:t>GB/T 24001-2016 idt ISO 14001:2015标准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、</w:t>
            </w:r>
            <w:r>
              <w:rPr>
                <w:rFonts w:hint="eastAsia" w:ascii="方正仿宋简体" w:eastAsia="方正仿宋简体"/>
                <w:b/>
              </w:rPr>
              <w:t>GB/T 45001-2020 idt ISO45001：2018标准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7.2条款。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664210</wp:posOffset>
                  </wp:positionH>
                  <wp:positionV relativeFrom="paragraph">
                    <wp:posOffset>153035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3030855</wp:posOffset>
                  </wp:positionH>
                  <wp:positionV relativeFrom="paragraph">
                    <wp:posOffset>158750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BFD39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381</Words>
  <Characters>550</Characters>
  <Lines>6</Lines>
  <Paragraphs>1</Paragraphs>
  <TotalTime>2</TotalTime>
  <ScaleCrop>false</ScaleCrop>
  <LinksUpToDate>false</LinksUpToDate>
  <CharactersWithSpaces>814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2022-07-25T10:03:50Z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2052-11.1.0.11753</vt:lpwstr>
  </property>
</Properties>
</file>