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0521-2022-QEO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四川翼空智控科技有限公司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四川翼空智控科技有限公司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四川省宜宾市临港经开区兴港路西段134号9栋</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644000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四川省宜宾市临港经开区兴港路西段134号9栋</w:t>
            </w:r>
            <w:bookmarkEnd w:id="8"/>
          </w:p>
        </w:tc>
        <w:tc>
          <w:tcPr>
            <w:tcW w:w="1242" w:type="dxa"/>
            <w:vMerge/>
            <w:vAlign w:val="center"/>
          </w:tcPr>
          <w:p w:rsidR="00190ED2"/>
        </w:tc>
        <w:tc>
          <w:tcPr>
            <w:tcW w:w="1771" w:type="dxa"/>
          </w:tcPr>
          <w:p w:rsidR="00190ED2">
            <w:bookmarkStart w:id="9" w:name="办公邮编"/>
            <w:r>
              <w:t>644000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王珂</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18081920790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王珂</w:t>
            </w:r>
            <w:bookmarkEnd w:id="13"/>
          </w:p>
        </w:tc>
        <w:tc>
          <w:tcPr>
            <w:tcW w:w="1313" w:type="dxa"/>
            <w:vAlign w:val="center"/>
          </w:tcPr>
          <w:p w:rsidR="00190ED2">
            <w:r>
              <w:rPr>
                <w:rFonts w:hint="eastAsia"/>
              </w:rPr>
              <w:t>管理者代表</w:t>
            </w:r>
          </w:p>
        </w:tc>
        <w:tc>
          <w:tcPr>
            <w:tcW w:w="2180" w:type="dxa"/>
          </w:tcPr>
          <w:p w:rsidR="00190ED2">
            <w:bookmarkStart w:id="14" w:name="管理者代表"/>
            <w:r>
              <w:t>李桃</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2022年07月23日 下午至2022年07月25日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Q：摄像头（CCC证书范围内）、无人机的生产</w:t>
            </w:r>
          </w:p>
          <w:p w:rsidR="004130A1" w:rsidP="0009161C">
            <w:r>
              <w:t>E：摄像头（CCC证书范围内）、无人机的生产所涉及场所的相关环境管理活动</w:t>
            </w:r>
          </w:p>
          <w:p w:rsidR="004130A1" w:rsidP="0009161C">
            <w:r>
              <w:t>O：摄像头（CCC证书范围内）、无人机的生产所涉及场所的相关职业健康安全管理活动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Q：19.05.01;19.07.00</w:t>
            </w:r>
          </w:p>
          <w:p w:rsidR="004130A1">
            <w:r>
              <w:t>E：19.05.01;19.07.00</w:t>
            </w:r>
          </w:p>
          <w:p w:rsidR="004130A1">
            <w:r>
              <w:t>O：19.05.01;19.07.00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p w:rsidR="00190ED2">
            <w:r>
              <w:t>2019-N1EMS-1247783</w:t>
            </w:r>
          </w:p>
          <w:p w:rsidR="00190ED2">
            <w:r>
              <w:t>2021-N1OHSMS-1247783</w:t>
            </w:r>
          </w:p>
        </w:tc>
        <w:tc>
          <w:tcPr>
            <w:tcW w:w="2179" w:type="dxa"/>
            <w:vAlign w:val="center"/>
          </w:tcPr>
          <w:p w:rsidR="00190ED2">
            <w:r>
              <w:t>Q:19.05.01</w:t>
            </w:r>
          </w:p>
          <w:p w:rsidR="00190ED2">
            <w:r>
              <w:t>E:19.05.01,19.07.00</w:t>
            </w:r>
          </w:p>
          <w:p w:rsidR="00190ED2">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李林</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2022-N1QMS-2242345</w:t>
            </w:r>
          </w:p>
          <w:p w:rsidR="00190ED2">
            <w:r>
              <w:t>2022-N1EMS-2242345</w:t>
            </w:r>
          </w:p>
        </w:tc>
        <w:tc>
          <w:tcPr>
            <w:tcW w:w="2179" w:type="dxa"/>
            <w:vAlign w:val="center"/>
          </w:tcPr>
          <w:p w:rsidR="00190ED2">
            <w:r>
              <w:t>Q:19.05.01</w:t>
            </w:r>
          </w:p>
          <w:p w:rsidR="00190ED2">
            <w:r>
              <w:t>E:19.05.01,19.07.00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顾中容</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ISC-JSZJ-554</w:t>
            </w:r>
          </w:p>
          <w:p w:rsidR="00190ED2">
            <w:r>
              <w:t>ISC-JSZJ-554</w:t>
            </w:r>
          </w:p>
          <w:p w:rsidR="00190ED2">
            <w:r>
              <w:t>ISC-JSZJ-554</w:t>
            </w:r>
          </w:p>
          <w:p w:rsidR="00190ED2">
            <w:r>
              <w:t>成都睿翼无人机科技有限公司</w:t>
            </w:r>
          </w:p>
        </w:tc>
        <w:tc>
          <w:tcPr>
            <w:tcW w:w="2179" w:type="dxa"/>
            <w:vAlign w:val="center"/>
          </w:tcPr>
          <w:p w:rsidR="00190ED2">
            <w:r>
              <w:t>Q:19.05.01,19.07.00</w:t>
            </w:r>
          </w:p>
          <w:p w:rsidR="00190ED2">
            <w:r>
              <w:t>E:19.05.01,19.07.00</w:t>
            </w:r>
          </w:p>
          <w:p w:rsidR="00190ED2">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