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6D2" w:rsidRDefault="00EF7D30" w:rsidP="007746D2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bookmarkStart w:id="0" w:name="_GoBack"/>
      <w:r>
        <w:rPr>
          <w:rFonts w:ascii="宋体" w:hAnsi="宋体"/>
          <w:b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-909955</wp:posOffset>
            </wp:positionV>
            <wp:extent cx="7200000" cy="9418658"/>
            <wp:effectExtent l="0" t="0" r="0" b="0"/>
            <wp:wrapNone/>
            <wp:docPr id="1" name="图片 1" descr="E:\360安全云盘同步版\国标联合审核\202207\山东海声音科教仪器有限公司\新建文件夹\扫描全能王 2022-07-31 10.1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7\山东海声音科教仪器有限公司\新建文件夹\扫描全能王 2022-07-31 10.14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41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746D2">
        <w:rPr>
          <w:rFonts w:ascii="宋体" w:hAnsi="宋体" w:hint="eastAsia"/>
          <w:b/>
          <w:sz w:val="30"/>
          <w:szCs w:val="30"/>
        </w:rPr>
        <w:t>专业培训记录</w:t>
      </w:r>
    </w:p>
    <w:p w:rsidR="007746D2" w:rsidRDefault="007746D2" w:rsidP="007746D2">
      <w:pPr>
        <w:rPr>
          <w:b/>
          <w:sz w:val="22"/>
          <w:szCs w:val="22"/>
        </w:rPr>
      </w:pPr>
      <w:bookmarkStart w:id="1" w:name="Q勾选"/>
      <w:r>
        <w:rPr>
          <w:rFonts w:hint="eastAsia"/>
          <w:b/>
          <w:sz w:val="22"/>
          <w:szCs w:val="22"/>
        </w:rPr>
        <w:t>■</w:t>
      </w:r>
      <w:bookmarkEnd w:id="1"/>
      <w:r>
        <w:rPr>
          <w:b/>
          <w:sz w:val="22"/>
          <w:szCs w:val="22"/>
        </w:rPr>
        <w:t xml:space="preserve">QMS </w:t>
      </w:r>
      <w:bookmarkStart w:id="2" w:name="QJ勾选"/>
      <w:r>
        <w:rPr>
          <w:rFonts w:hint="eastAsia"/>
          <w:b/>
          <w:sz w:val="22"/>
          <w:szCs w:val="22"/>
        </w:rPr>
        <w:t>□</w:t>
      </w:r>
      <w:bookmarkEnd w:id="2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 w:rsidR="007746D2" w:rsidRDefault="007746D2" w:rsidP="007746D2">
      <w:pPr>
        <w:rPr>
          <w:b/>
          <w:sz w:val="22"/>
          <w:szCs w:val="22"/>
        </w:rPr>
      </w:pP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7746D2" w:rsidTr="00181C1C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7746D2" w:rsidRDefault="00CB6804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3" w:name="组织名称"/>
            <w:r>
              <w:rPr>
                <w:rFonts w:hint="eastAsia"/>
                <w:sz w:val="21"/>
                <w:szCs w:val="21"/>
              </w:rPr>
              <w:t>山东海声音科教仪器有限公司</w:t>
            </w:r>
            <w:bookmarkEnd w:id="3"/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7746D2" w:rsidRDefault="007746D2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7746D2" w:rsidRDefault="00CB6804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29.12.00;29.13.02;29.16.01</w:t>
            </w:r>
          </w:p>
        </w:tc>
      </w:tr>
      <w:tr w:rsidR="007746D2" w:rsidTr="00181C1C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7746D2" w:rsidRDefault="00CB6804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29.12.00;29.13.02;29.16.01</w:t>
            </w:r>
          </w:p>
        </w:tc>
        <w:tc>
          <w:tcPr>
            <w:tcW w:w="171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7746D2" w:rsidTr="00181C1C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7746D2" w:rsidRDefault="007746D2" w:rsidP="00181C1C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7746D2" w:rsidRPr="00FC1DAA" w:rsidRDefault="007746D2" w:rsidP="00181C1C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7746D2" w:rsidRDefault="007746D2" w:rsidP="00181C1C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7746D2" w:rsidTr="00181C1C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关键过程及需要确认的过程及主要控制参数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关键过程：销售过程，需严格按照管理规定。</w:t>
            </w:r>
          </w:p>
        </w:tc>
      </w:tr>
      <w:tr w:rsidR="007746D2" w:rsidTr="00181C1C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相关质量法律法规的要求及产品标准</w:t>
            </w:r>
          </w:p>
        </w:tc>
        <w:tc>
          <w:tcPr>
            <w:tcW w:w="8424" w:type="dxa"/>
            <w:gridSpan w:val="7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7746D2" w:rsidRPr="00FC1DAA" w:rsidRDefault="007746D2" w:rsidP="00181C1C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</w:t>
            </w:r>
            <w:r>
              <w:rPr>
                <w:rFonts w:hint="eastAsia"/>
                <w:sz w:val="20"/>
              </w:rPr>
              <w:t>产品</w:t>
            </w:r>
            <w:r w:rsidRPr="00FC1DAA">
              <w:rPr>
                <w:sz w:val="20"/>
              </w:rPr>
              <w:t>质量法</w:t>
            </w:r>
            <w:r w:rsidRPr="00FC1DAA">
              <w:rPr>
                <w:rFonts w:hint="eastAsia"/>
                <w:sz w:val="20"/>
              </w:rPr>
              <w:t>、</w:t>
            </w:r>
            <w:r>
              <w:rPr>
                <w:rFonts w:hint="eastAsia"/>
                <w:sz w:val="20"/>
              </w:rPr>
              <w:t>民法典，</w:t>
            </w:r>
            <w:r w:rsidRPr="007746D2">
              <w:rPr>
                <w:rFonts w:hint="eastAsia"/>
                <w:sz w:val="20"/>
              </w:rPr>
              <w:t>家用和类似用途电器的安全</w:t>
            </w:r>
            <w:r w:rsidRPr="007746D2">
              <w:rPr>
                <w:rFonts w:hint="eastAsia"/>
                <w:sz w:val="20"/>
              </w:rPr>
              <w:tab/>
              <w:t>GB4706.1-2005</w:t>
            </w:r>
            <w:r>
              <w:rPr>
                <w:rFonts w:hint="eastAsia"/>
                <w:sz w:val="20"/>
              </w:rPr>
              <w:t>，</w:t>
            </w:r>
          </w:p>
        </w:tc>
      </w:tr>
      <w:tr w:rsidR="007746D2" w:rsidTr="00181C1C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检验外观</w:t>
            </w:r>
            <w:r>
              <w:rPr>
                <w:rFonts w:hint="eastAsia"/>
                <w:b/>
                <w:sz w:val="20"/>
              </w:rPr>
              <w:t>、数量、合格证，无型式试验要求。</w:t>
            </w: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7746D2" w:rsidRDefault="007746D2" w:rsidP="007746D2">
      <w:pPr>
        <w:snapToGrid w:val="0"/>
        <w:rPr>
          <w:rFonts w:ascii="宋体"/>
          <w:b/>
          <w:sz w:val="22"/>
          <w:szCs w:val="22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EF7D30" w:rsidP="007746D2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/>
          <w:b/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-1082675</wp:posOffset>
            </wp:positionV>
            <wp:extent cx="7200000" cy="9600278"/>
            <wp:effectExtent l="0" t="0" r="0" b="0"/>
            <wp:wrapNone/>
            <wp:docPr id="3" name="图片 3" descr="E:\360安全云盘同步版\国标联合审核\202207\山东海声音科教仪器有限公司\新建文件夹\扫描全能王 2022-07-31 10.1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7\山东海声音科教仪器有限公司\新建文件夹\扫描全能王 2022-07-31 10.14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6D2">
        <w:rPr>
          <w:rFonts w:ascii="宋体" w:hAnsi="宋体" w:hint="eastAsia"/>
          <w:b/>
          <w:sz w:val="30"/>
          <w:szCs w:val="30"/>
        </w:rPr>
        <w:t>专业培训记录</w:t>
      </w:r>
    </w:p>
    <w:p w:rsidR="007746D2" w:rsidRDefault="007746D2" w:rsidP="007746D2">
      <w:pPr>
        <w:rPr>
          <w:b/>
          <w:sz w:val="22"/>
          <w:szCs w:val="22"/>
        </w:rPr>
      </w:pPr>
      <w:bookmarkStart w:id="4" w:name="E勾选Add1"/>
      <w:r>
        <w:rPr>
          <w:rFonts w:ascii="宋体" w:hAnsi="宋体" w:hint="eastAsia"/>
          <w:b/>
          <w:sz w:val="21"/>
          <w:szCs w:val="21"/>
        </w:rPr>
        <w:t>■</w:t>
      </w:r>
      <w:bookmarkEnd w:id="4"/>
      <w:r>
        <w:rPr>
          <w:b/>
          <w:sz w:val="22"/>
          <w:szCs w:val="22"/>
        </w:rPr>
        <w:t xml:space="preserve">EMS  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7746D2" w:rsidTr="00181C1C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7746D2" w:rsidRDefault="00CB6804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山东海声音科教仪器有限公司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7746D2" w:rsidRDefault="007746D2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7746D2" w:rsidRDefault="00CB6804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29.12.00;29.13.02;29.16.01</w:t>
            </w:r>
          </w:p>
        </w:tc>
      </w:tr>
      <w:tr w:rsidR="007746D2" w:rsidTr="00181C1C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7746D2" w:rsidRDefault="00CB6804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29.12.00;29.13.02;29.16.01</w:t>
            </w:r>
          </w:p>
        </w:tc>
        <w:tc>
          <w:tcPr>
            <w:tcW w:w="171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7746D2" w:rsidTr="00181C1C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7746D2" w:rsidRDefault="007746D2" w:rsidP="00181C1C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7746D2" w:rsidRPr="00FC1DAA" w:rsidRDefault="007746D2" w:rsidP="00181C1C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7746D2" w:rsidRDefault="007746D2" w:rsidP="00181C1C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7746D2" w:rsidTr="00181C1C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重要环境因素及控制措施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tabs>
                <w:tab w:val="left" w:pos="1080"/>
              </w:tabs>
              <w:rPr>
                <w:sz w:val="20"/>
                <w:szCs w:val="22"/>
              </w:rPr>
            </w:pPr>
            <w:r w:rsidRPr="00A43A03">
              <w:rPr>
                <w:rFonts w:hint="eastAsia"/>
                <w:sz w:val="20"/>
                <w:szCs w:val="22"/>
              </w:rPr>
              <w:t>重</w:t>
            </w:r>
            <w:r>
              <w:rPr>
                <w:rFonts w:hint="eastAsia"/>
                <w:sz w:val="20"/>
                <w:szCs w:val="22"/>
              </w:rPr>
              <w:t>要环境因素：</w:t>
            </w:r>
            <w:r w:rsidRPr="003F076D">
              <w:rPr>
                <w:rFonts w:hint="eastAsia"/>
                <w:sz w:val="20"/>
                <w:szCs w:val="22"/>
              </w:rPr>
              <w:t>废弃物的排放</w:t>
            </w:r>
            <w:r>
              <w:rPr>
                <w:rFonts w:hint="eastAsia"/>
                <w:sz w:val="20"/>
                <w:szCs w:val="22"/>
              </w:rPr>
              <w:t>，</w:t>
            </w:r>
            <w:r w:rsidR="00CB6804">
              <w:rPr>
                <w:rFonts w:hint="eastAsia"/>
                <w:sz w:val="20"/>
                <w:szCs w:val="22"/>
              </w:rPr>
              <w:t>能源资源消耗，</w:t>
            </w:r>
            <w:r w:rsidRPr="003F076D">
              <w:rPr>
                <w:rFonts w:hint="eastAsia"/>
                <w:sz w:val="20"/>
                <w:szCs w:val="22"/>
              </w:rPr>
              <w:t>潜在火灾</w:t>
            </w:r>
            <w:r>
              <w:rPr>
                <w:rFonts w:hint="eastAsia"/>
                <w:sz w:val="20"/>
                <w:szCs w:val="22"/>
              </w:rPr>
              <w:t>等</w:t>
            </w:r>
            <w:r>
              <w:rPr>
                <w:rFonts w:hint="eastAsia"/>
                <w:sz w:val="20"/>
                <w:szCs w:val="22"/>
              </w:rPr>
              <w:t xml:space="preserve"> </w:t>
            </w:r>
          </w:p>
          <w:p w:rsidR="007746D2" w:rsidRDefault="007746D2" w:rsidP="00181C1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  <w:szCs w:val="22"/>
              </w:rPr>
              <w:t>控制措施：集中收集外售至废品回收站、电路定期检修、不定期检查，提高安全意识；做好火灾预防措施。一旦发生按相关应急预案执行；制定目标、指标；</w:t>
            </w:r>
          </w:p>
        </w:tc>
      </w:tr>
      <w:tr w:rsidR="007746D2" w:rsidTr="00181C1C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相关环境法律法规的要求及产品标准</w:t>
            </w:r>
          </w:p>
        </w:tc>
        <w:tc>
          <w:tcPr>
            <w:tcW w:w="8424" w:type="dxa"/>
            <w:gridSpan w:val="7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7746D2" w:rsidRPr="00FC1DAA" w:rsidRDefault="007746D2" w:rsidP="00181C1C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中华人民共和国环保法</w:t>
            </w:r>
            <w:r w:rsidRPr="00FC1DAA">
              <w:rPr>
                <w:rFonts w:hint="eastAsia"/>
                <w:sz w:val="20"/>
              </w:rPr>
              <w:t>、</w:t>
            </w:r>
            <w:r>
              <w:rPr>
                <w:rFonts w:hint="eastAsia"/>
                <w:sz w:val="20"/>
              </w:rPr>
              <w:t>固体废物污染环境防治</w:t>
            </w:r>
            <w:r w:rsidRPr="00FC1DAA">
              <w:rPr>
                <w:sz w:val="20"/>
              </w:rPr>
              <w:t>法</w:t>
            </w:r>
            <w:r w:rsidRPr="00FC1DAA">
              <w:rPr>
                <w:rFonts w:hint="eastAsia"/>
                <w:sz w:val="20"/>
              </w:rPr>
              <w:t>、</w:t>
            </w:r>
            <w:r w:rsidRPr="00FC1DAA">
              <w:rPr>
                <w:sz w:val="20"/>
              </w:rPr>
              <w:t>消防法</w:t>
            </w:r>
            <w:r>
              <w:rPr>
                <w:rFonts w:hint="eastAsia"/>
                <w:sz w:val="20"/>
              </w:rPr>
              <w:t>、</w:t>
            </w:r>
            <w:r w:rsidR="00BB150F" w:rsidRPr="00686334">
              <w:rPr>
                <w:b/>
                <w:sz w:val="20"/>
              </w:rPr>
              <w:t>GB1348-008</w:t>
            </w:r>
            <w:r w:rsidR="00BB150F" w:rsidRPr="00686334">
              <w:rPr>
                <w:b/>
                <w:sz w:val="20"/>
              </w:rPr>
              <w:t>工业企业厂界环境噪声排放标准</w:t>
            </w:r>
          </w:p>
        </w:tc>
      </w:tr>
      <w:tr w:rsidR="007746D2" w:rsidTr="00181C1C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无</w:t>
            </w: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7746D2" w:rsidRDefault="007746D2" w:rsidP="007746D2">
      <w:pPr>
        <w:snapToGrid w:val="0"/>
        <w:rPr>
          <w:rFonts w:ascii="宋体"/>
          <w:b/>
          <w:sz w:val="22"/>
          <w:szCs w:val="22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EF7D30" w:rsidP="007746D2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anchor distT="0" distB="0" distL="114300" distR="114300" simplePos="0" relativeHeight="251663360" behindDoc="0" locked="0" layoutInCell="1" allowOverlap="1" wp14:anchorId="319ECE9F" wp14:editId="3469851A">
            <wp:simplePos x="0" y="0"/>
            <wp:positionH relativeFrom="column">
              <wp:posOffset>-476885</wp:posOffset>
            </wp:positionH>
            <wp:positionV relativeFrom="paragraph">
              <wp:posOffset>-663575</wp:posOffset>
            </wp:positionV>
            <wp:extent cx="7200000" cy="9462667"/>
            <wp:effectExtent l="0" t="0" r="0" b="0"/>
            <wp:wrapNone/>
            <wp:docPr id="4" name="图片 4" descr="E:\360安全云盘同步版\国标联合审核\202207\山东海声音科教仪器有限公司\新建文件夹\扫描全能王 2022-07-31 10.1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7\山东海声音科教仪器有限公司\新建文件夹\扫描全能王 2022-07-31 10.14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46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6D2" w:rsidRDefault="007746D2" w:rsidP="007746D2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 w:hint="eastAsia"/>
          <w:b/>
          <w:sz w:val="30"/>
          <w:szCs w:val="30"/>
        </w:rPr>
        <w:t>专业培训记录</w:t>
      </w:r>
    </w:p>
    <w:p w:rsidR="007746D2" w:rsidRDefault="007746D2" w:rsidP="007746D2">
      <w:pPr>
        <w:rPr>
          <w:b/>
          <w:sz w:val="22"/>
          <w:szCs w:val="22"/>
        </w:rPr>
      </w:pPr>
      <w:r>
        <w:rPr>
          <w:rFonts w:ascii="宋体" w:hAnsi="宋体" w:hint="eastAsia"/>
          <w:b/>
          <w:sz w:val="21"/>
          <w:szCs w:val="21"/>
        </w:rPr>
        <w:t>■</w:t>
      </w:r>
      <w:r>
        <w:rPr>
          <w:b/>
          <w:sz w:val="22"/>
          <w:szCs w:val="22"/>
        </w:rPr>
        <w:t>OHSMS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7746D2" w:rsidTr="00181C1C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7746D2" w:rsidRDefault="00CB6804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山东海声音科教仪器有限公司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7746D2" w:rsidRDefault="007746D2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7746D2" w:rsidRDefault="00CB6804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29.12.00;29.13.02;29.16.01</w:t>
            </w:r>
          </w:p>
        </w:tc>
      </w:tr>
      <w:tr w:rsidR="007746D2" w:rsidTr="00181C1C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7746D2" w:rsidRDefault="00CB6804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29.12.00;29.13.02;29.16.01</w:t>
            </w:r>
          </w:p>
        </w:tc>
        <w:tc>
          <w:tcPr>
            <w:tcW w:w="171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7746D2" w:rsidTr="00181C1C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7746D2" w:rsidRDefault="007746D2" w:rsidP="00181C1C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7746D2" w:rsidRPr="00FC1DAA" w:rsidRDefault="007746D2" w:rsidP="00181C1C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7746D2" w:rsidRDefault="007746D2" w:rsidP="00181C1C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7746D2" w:rsidTr="00181C1C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不可接受风险和危险源及控制措施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不可接受风险：</w:t>
            </w:r>
            <w:r w:rsidRPr="003F076D">
              <w:rPr>
                <w:rFonts w:hint="eastAsia"/>
                <w:sz w:val="20"/>
              </w:rPr>
              <w:t>触电</w:t>
            </w:r>
            <w:r>
              <w:rPr>
                <w:rFonts w:hint="eastAsia"/>
                <w:sz w:val="20"/>
              </w:rPr>
              <w:t>、</w:t>
            </w:r>
            <w:r w:rsidRPr="003F076D">
              <w:rPr>
                <w:rFonts w:hint="eastAsia"/>
                <w:sz w:val="20"/>
              </w:rPr>
              <w:t>火灾事故</w:t>
            </w:r>
            <w:r>
              <w:rPr>
                <w:rFonts w:hint="eastAsia"/>
                <w:sz w:val="20"/>
              </w:rPr>
              <w:t>、</w:t>
            </w:r>
            <w:r w:rsidR="00CB6804">
              <w:rPr>
                <w:rFonts w:hint="eastAsia"/>
                <w:sz w:val="20"/>
              </w:rPr>
              <w:t>交通事故</w:t>
            </w:r>
            <w:r>
              <w:rPr>
                <w:rFonts w:hint="eastAsia"/>
                <w:sz w:val="20"/>
              </w:rPr>
              <w:t>；</w:t>
            </w:r>
          </w:p>
          <w:p w:rsidR="007746D2" w:rsidRDefault="007746D2" w:rsidP="00181C1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控制措施：目标指标和管理方案、管理规定、运行控制、应急预案、检查控制、教育培训。</w:t>
            </w:r>
          </w:p>
        </w:tc>
      </w:tr>
      <w:tr w:rsidR="007746D2" w:rsidTr="00181C1C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相关职业健康安全法律法规的要求及产品标准</w:t>
            </w:r>
          </w:p>
        </w:tc>
        <w:tc>
          <w:tcPr>
            <w:tcW w:w="8424" w:type="dxa"/>
            <w:gridSpan w:val="7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7746D2" w:rsidRPr="00FC1DAA" w:rsidRDefault="007746D2" w:rsidP="00181C1C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中华人民共和国劳动法</w:t>
            </w:r>
            <w:r w:rsidRPr="00FC1DAA">
              <w:rPr>
                <w:rFonts w:hint="eastAsia"/>
                <w:sz w:val="20"/>
              </w:rPr>
              <w:t>、</w:t>
            </w:r>
            <w:r w:rsidRPr="00FC1DAA">
              <w:rPr>
                <w:sz w:val="20"/>
              </w:rPr>
              <w:t>职业病防治法</w:t>
            </w:r>
            <w:r w:rsidRPr="00FC1DAA">
              <w:rPr>
                <w:rFonts w:hint="eastAsia"/>
                <w:sz w:val="20"/>
              </w:rPr>
              <w:t>、</w:t>
            </w:r>
            <w:r w:rsidRPr="00FC1DAA">
              <w:rPr>
                <w:sz w:val="20"/>
              </w:rPr>
              <w:t>消防法</w:t>
            </w:r>
            <w:r>
              <w:rPr>
                <w:rFonts w:hint="eastAsia"/>
                <w:sz w:val="20"/>
              </w:rPr>
              <w:t>、</w:t>
            </w:r>
            <w:r w:rsidR="00BB150F" w:rsidRPr="00F921FD">
              <w:rPr>
                <w:b/>
                <w:sz w:val="20"/>
              </w:rPr>
              <w:t>GBZ2.2-2007</w:t>
            </w:r>
            <w:r w:rsidR="00BB150F" w:rsidRPr="00F921FD">
              <w:rPr>
                <w:b/>
                <w:sz w:val="20"/>
              </w:rPr>
              <w:t>《工作场所有害因素职业接触限值</w:t>
            </w:r>
            <w:r w:rsidR="00BB150F" w:rsidRPr="00F921FD">
              <w:rPr>
                <w:b/>
                <w:sz w:val="20"/>
              </w:rPr>
              <w:t xml:space="preserve"> </w:t>
            </w:r>
            <w:r w:rsidR="00BB150F" w:rsidRPr="00F921FD">
              <w:rPr>
                <w:b/>
                <w:sz w:val="20"/>
              </w:rPr>
              <w:t>第</w:t>
            </w:r>
            <w:r w:rsidR="00BB150F" w:rsidRPr="00F921FD">
              <w:rPr>
                <w:b/>
                <w:sz w:val="20"/>
              </w:rPr>
              <w:t>2</w:t>
            </w:r>
            <w:r w:rsidR="00BB150F" w:rsidRPr="00F921FD">
              <w:rPr>
                <w:b/>
                <w:sz w:val="20"/>
              </w:rPr>
              <w:t>部分》</w:t>
            </w:r>
          </w:p>
        </w:tc>
      </w:tr>
      <w:tr w:rsidR="007746D2" w:rsidTr="00181C1C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无</w:t>
            </w: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7746D2" w:rsidRDefault="007746D2" w:rsidP="007746D2">
      <w:pPr>
        <w:snapToGrid w:val="0"/>
        <w:rPr>
          <w:rFonts w:ascii="宋体"/>
          <w:b/>
          <w:sz w:val="22"/>
          <w:szCs w:val="22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55CC5" w:rsidRPr="007746D2" w:rsidRDefault="00755CC5" w:rsidP="007746D2"/>
    <w:sectPr w:rsidR="00755CC5" w:rsidRPr="007746D2">
      <w:headerReference w:type="default" r:id="rId11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E21" w:rsidRDefault="009A5E21">
      <w:r>
        <w:separator/>
      </w:r>
    </w:p>
  </w:endnote>
  <w:endnote w:type="continuationSeparator" w:id="0">
    <w:p w:rsidR="009A5E21" w:rsidRDefault="009A5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E21" w:rsidRDefault="009A5E21">
      <w:r>
        <w:separator/>
      </w:r>
    </w:p>
  </w:footnote>
  <w:footnote w:type="continuationSeparator" w:id="0">
    <w:p w:rsidR="009A5E21" w:rsidRDefault="009A5E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CC5" w:rsidRDefault="005D09D3" w:rsidP="007746D2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755CC5" w:rsidRDefault="009A5E21" w:rsidP="007746D2">
    <w:pPr>
      <w:pStyle w:val="a5"/>
      <w:pBdr>
        <w:bottom w:val="nil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3073" type="#_x0000_t202" style="position:absolute;left:0;text-align:left;margin-left:379.65pt;margin-top:2.8pt;width:111.8pt;height:20.2pt;z-index:251658240;mso-width-relative:page;mso-height-relative:page" stroked="f">
          <v:textbox>
            <w:txbxContent>
              <w:p w:rsidR="00755CC5" w:rsidRDefault="005D09D3" w:rsidP="007746D2">
                <w:pPr>
                  <w:ind w:firstLineChars="200" w:firstLine="36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5D09D3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5D09D3">
      <w:rPr>
        <w:rStyle w:val="CharChar1"/>
        <w:rFonts w:hint="default"/>
        <w:w w:val="90"/>
      </w:rPr>
      <w:t>Co.</w:t>
    </w:r>
    <w:proofErr w:type="gramStart"/>
    <w:r w:rsidR="005D09D3">
      <w:rPr>
        <w:rStyle w:val="CharChar1"/>
        <w:rFonts w:hint="default"/>
        <w:w w:val="90"/>
      </w:rPr>
      <w:t>,Ltd</w:t>
    </w:r>
    <w:proofErr w:type="spellEnd"/>
    <w:proofErr w:type="gramEnd"/>
    <w:r w:rsidR="005D09D3">
      <w:rPr>
        <w:rStyle w:val="CharChar1"/>
        <w:rFonts w:hint="default"/>
        <w:w w:val="90"/>
      </w:rPr>
      <w:t>.</w:t>
    </w:r>
  </w:p>
  <w:p w:rsidR="00755CC5" w:rsidRDefault="00755CC5">
    <w:pPr>
      <w:pStyle w:val="a5"/>
    </w:pPr>
  </w:p>
  <w:p w:rsidR="00755CC5" w:rsidRDefault="00755CC5" w:rsidP="007746D2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755CC5"/>
    <w:rsid w:val="000703A9"/>
    <w:rsid w:val="00350E37"/>
    <w:rsid w:val="005D09D3"/>
    <w:rsid w:val="00755CC5"/>
    <w:rsid w:val="007746D2"/>
    <w:rsid w:val="008D3636"/>
    <w:rsid w:val="009A5E21"/>
    <w:rsid w:val="00AA66B7"/>
    <w:rsid w:val="00BB150F"/>
    <w:rsid w:val="00CB6804"/>
    <w:rsid w:val="00EF7D30"/>
    <w:rsid w:val="00F16E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iPriority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qFormat="1"/>
    <w:lsdException w:name="Table Grid" w:locked="1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207</Words>
  <Characters>1185</Characters>
  <Application>Microsoft Office Word</Application>
  <DocSecurity>0</DocSecurity>
  <Lines>9</Lines>
  <Paragraphs>2</Paragraphs>
  <ScaleCrop>false</ScaleCrop>
  <Company>微软中国</Company>
  <LinksUpToDate>false</LinksUpToDate>
  <CharactersWithSpaces>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28</cp:revision>
  <dcterms:created xsi:type="dcterms:W3CDTF">2015-06-17T11:40:00Z</dcterms:created>
  <dcterms:modified xsi:type="dcterms:W3CDTF">2022-08-04T06:11:00Z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2052-11.1.0.11115</vt:lpwstr>
  </property>
</Properties>
</file>