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7"/>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大庆市三星机械制造有限公司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0609-2021-EO-2022</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黑龙江省大庆市高新技术开发区宏伟园区孵化器3号</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王磊</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黑龙江省大庆市高新技术开发区宏伟园区孵化器3号</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周楸智</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0459-5694700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0459-5694700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环境管理体系,职业健康安全管理体系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E：GB/T 24001-2016/ISO14001:2015,O：GB/T45001-2020 / ISO45001：2018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E：石油化工设备及配件(聚丙烯酰胺专用设备、压力容器、炉用燃烧器及配件)的制造、销售及技术服务;石油钻采专用设备及配件、水处理设备及配件、环境保护专用设备、化工生产专用设备、阴极保护系统的技术研发及销售；仪器仪表、工业自动控制系统装置、电机、橡胶制品、压力管道元件、阀门及配件、金属密封件、泵及配件、紧固件、阴极保护设备、工业清洗服务、管线的清洗服务，锅炉物理清洗服务、化工生产专用设备的维修和销售所涉及场所的相关环境管理活动。</w:t>
            </w:r>
          </w:p>
          <w:p>
            <w:pPr>
              <w:rPr>
                <w:rFonts w:ascii="宋体"/>
                <w:bCs/>
                <w:sz w:val="24"/>
              </w:rPr>
            </w:pPr>
            <w:r>
              <w:rPr>
                <w:rFonts w:ascii="宋体"/>
                <w:bCs/>
                <w:sz w:val="24"/>
              </w:rPr>
              <w:t>O：石油化工设备及配件(聚丙烯酰胺专用设备、压力容器、炉用燃烧器及配件)的制造、销售及技术服务;石油钻采专用设备及配件、水处理设备及配件、环境保护专用设备、化工生产专用设备、阴极保护系统的技术研发及销售；仪器仪表、工业自动控制系统装置、电机、橡胶制品、压力管道元件、阀门及配件、金属密封件、泵及配件、紧固件、阴极保护设备、工业清洗服务、管线的清洗服务，锅炉物理清洗服务、化工生产专用设备的维修和销售所涉及场所的相关职业健康安全管理活动。</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hint="eastAsia" w:ascii="宋体" w:eastAsia="宋体"/>
                <w:bCs/>
                <w:sz w:val="24"/>
                <w:lang w:eastAsia="zh-CN"/>
              </w:rPr>
            </w:pPr>
            <w:r>
              <w:rPr>
                <w:rFonts w:hint="eastAsia" w:ascii="宋体"/>
                <w:bCs/>
                <w:sz w:val="24"/>
                <w:lang w:val="en-US" w:eastAsia="zh-CN"/>
              </w:rPr>
              <w:t>是</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bCs/>
                <w:sz w:val="24"/>
              </w:rPr>
            </w:pPr>
            <w:bookmarkStart w:id="12" w:name="删减条约"/>
            <w:bookmarkEnd w:id="12"/>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E：17.07.02;18.02.01;18.05.02;18.05.07;18.08.00;19.11.03;29.12.00;34.06.00;35.16.02</w:t>
            </w:r>
          </w:p>
          <w:p>
            <w:pPr>
              <w:rPr>
                <w:bCs/>
                <w:sz w:val="24"/>
              </w:rPr>
            </w:pPr>
            <w:r>
              <w:rPr>
                <w:bCs/>
                <w:sz w:val="24"/>
              </w:rPr>
              <w:t>O：17.07.02;18.02.01;18.05.02;18.05.07;18.08.00;19.11.03;29.12.00;34.06.00;35.16.02</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hint="default" w:ascii="宋体" w:eastAsia="宋体"/>
                <w:bCs/>
                <w:sz w:val="24"/>
                <w:lang w:val="en-US" w:eastAsia="zh-CN"/>
              </w:rPr>
            </w:pPr>
            <w:r>
              <w:rPr>
                <w:rFonts w:hint="eastAsia" w:ascii="宋体"/>
                <w:bCs/>
                <w:sz w:val="24"/>
                <w:lang w:val="en-US" w:eastAsia="zh-CN"/>
              </w:rPr>
              <w:t>一体化审核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43</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E:43,O:43</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第一阶段：现场审核    人/日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ascii="宋体" w:hAnsi="宋体" w:cs="宋体"/>
                <w:bCs/>
                <w:sz w:val="24"/>
              </w:rPr>
            </w:pPr>
            <w:r>
              <w:rPr>
                <w:rFonts w:hint="eastAsia" w:ascii="宋体" w:hAnsi="宋体" w:cs="宋体"/>
                <w:bCs/>
                <w:sz w:val="24"/>
              </w:rPr>
              <w:t>一阶段经现场审核发现存在问题：</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rPr>
              <w:t>□可进行二阶段审核  □需整改后进行二阶段审核  □不具备二阶段审核</w:t>
            </w:r>
          </w:p>
          <w:p>
            <w:pPr>
              <w:rPr>
                <w:rFonts w:ascii="宋体" w:hAnsi="宋体" w:cs="宋体"/>
                <w:bCs/>
                <w:sz w:val="24"/>
              </w:rPr>
            </w:pPr>
            <w:r>
              <w:rPr>
                <w:rFonts w:hint="eastAsia" w:ascii="宋体" w:hAnsi="宋体" w:cs="宋体"/>
                <w:bCs/>
                <w:sz w:val="24"/>
              </w:rPr>
              <w:t>□受审核方一体化程度：</w:t>
            </w:r>
          </w:p>
          <w:p>
            <w:pPr>
              <w:pStyle w:val="3"/>
              <w:ind w:firstLine="0" w:firstLineChars="0"/>
              <w:rPr>
                <w:rFonts w:ascii="宋体" w:hAnsi="宋体" w:cs="宋体"/>
                <w:bCs/>
                <w:sz w:val="24"/>
              </w:rPr>
            </w:pPr>
            <w:r>
              <w:rPr>
                <w:rFonts w:hint="eastAsia" w:ascii="宋体" w:hAnsi="宋体" w:cs="宋体"/>
                <w:bCs/>
                <w:sz w:val="24"/>
              </w:rPr>
              <w:t>远程审核（适用时）：</w:t>
            </w:r>
          </w:p>
          <w:p>
            <w:pPr>
              <w:pStyle w:val="3"/>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3"/>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rPr>
                <w:rFonts w:ascii="宋体" w:hAnsi="宋体" w:cs="宋体"/>
                <w:bCs/>
                <w:sz w:val="24"/>
              </w:rPr>
            </w:pPr>
            <w:r>
              <w:rPr>
                <w:rFonts w:hint="eastAsia" w:ascii="宋体" w:hAnsi="宋体" w:cs="宋体"/>
                <w:bCs/>
                <w:sz w:val="24"/>
              </w:rPr>
              <w:t>一阶段组长对二阶段审核建议：</w:t>
            </w:r>
          </w:p>
          <w:p>
            <w:pPr>
              <w:spacing w:before="47" w:beforeLines="15" w:after="47" w:afterLines="15"/>
              <w:rPr>
                <w:rFonts w:ascii="宋体" w:hAnsi="宋体" w:cs="宋体"/>
                <w:bCs/>
                <w:sz w:val="24"/>
              </w:rPr>
            </w:pPr>
          </w:p>
          <w:p>
            <w:pPr>
              <w:pStyle w:val="3"/>
              <w:ind w:firstLine="0" w:firstLineChars="0"/>
              <w:rPr>
                <w:rFonts w:ascii="宋体" w:hAnsi="宋体" w:cs="宋体"/>
                <w:bCs/>
                <w:sz w:val="24"/>
              </w:rPr>
            </w:pPr>
            <w:r>
              <w:rPr>
                <w:rFonts w:hint="eastAsia" w:ascii="宋体" w:hAnsi="宋体" w:cs="宋体"/>
                <w:bCs/>
                <w:sz w:val="24"/>
              </w:rPr>
              <w:t>审核组长/日期：</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color w:val="000000"/>
                <w:sz w:val="24"/>
              </w:rPr>
              <w:t xml:space="preserve">人/日数□增加 □减少 </w:t>
            </w:r>
          </w:p>
          <w:p>
            <w:pPr>
              <w:spacing w:line="400" w:lineRule="exact"/>
              <w:rPr>
                <w:rFonts w:ascii="宋体" w:hAnsi="宋体"/>
                <w:color w:val="000000"/>
                <w:sz w:val="24"/>
              </w:rPr>
            </w:pPr>
            <w:r>
              <w:rPr>
                <w:rFonts w:hint="eastAsia" w:ascii="宋体" w:hAnsi="宋体"/>
                <w:color w:val="000000"/>
                <w:sz w:val="24"/>
              </w:rPr>
              <w:t>□现场情况变化：</w:t>
            </w:r>
          </w:p>
          <w:p>
            <w:pPr>
              <w:spacing w:line="400" w:lineRule="exact"/>
              <w:rPr>
                <w:bCs/>
                <w:sz w:val="24"/>
              </w:rPr>
            </w:pPr>
          </w:p>
          <w:p>
            <w:pPr>
              <w:spacing w:line="400" w:lineRule="exact"/>
              <w:rPr>
                <w:bCs/>
                <w:sz w:val="24"/>
              </w:rPr>
            </w:pPr>
            <w:r>
              <w:rPr>
                <w:bCs/>
                <w:sz w:val="24"/>
              </w:rPr>
              <w:t>不符合</w:t>
            </w:r>
            <w:r>
              <w:rPr>
                <w:rFonts w:hint="eastAsia"/>
                <w:bCs/>
                <w:sz w:val="24"/>
              </w:rPr>
              <w:t xml:space="preserve">   项    分布</w:t>
            </w:r>
            <w:r>
              <w:rPr>
                <w:bCs/>
                <w:sz w:val="24"/>
              </w:rPr>
              <w:t>部门</w:t>
            </w:r>
            <w:r>
              <w:rPr>
                <w:rFonts w:hint="eastAsia"/>
                <w:bCs/>
                <w:sz w:val="24"/>
              </w:rPr>
              <w:t xml:space="preserve">：           </w:t>
            </w:r>
          </w:p>
          <w:p>
            <w:pPr>
              <w:spacing w:line="400" w:lineRule="exact"/>
              <w:rPr>
                <w:bCs/>
                <w:sz w:val="24"/>
              </w:rPr>
            </w:pPr>
            <w:r>
              <w:rPr>
                <w:rFonts w:hint="eastAsia"/>
                <w:bCs/>
                <w:sz w:val="24"/>
              </w:rPr>
              <w:t>不符合标准及条款：</w:t>
            </w:r>
          </w:p>
          <w:p>
            <w:pPr>
              <w:spacing w:line="400" w:lineRule="exact"/>
              <w:rPr>
                <w:bCs/>
                <w:sz w:val="24"/>
              </w:rPr>
            </w:pPr>
            <w:r>
              <w:rPr>
                <w:bCs/>
                <w:sz w:val="24"/>
              </w:rPr>
              <w:t>不符合性质</w:t>
            </w:r>
            <w:r>
              <w:rPr>
                <w:rFonts w:hint="eastAsia"/>
                <w:bCs/>
                <w:sz w:val="24"/>
              </w:rPr>
              <w:t>：□一般不符合   □严重不符合</w:t>
            </w:r>
          </w:p>
          <w:p>
            <w:pPr>
              <w:pStyle w:val="3"/>
              <w:ind w:firstLine="0" w:firstLineChars="0"/>
              <w:rPr>
                <w:bCs/>
                <w:sz w:val="24"/>
              </w:rPr>
            </w:pPr>
          </w:p>
          <w:p>
            <w:pPr>
              <w:spacing w:line="240" w:lineRule="atLeast"/>
              <w:rPr>
                <w:rFonts w:ascii="宋体" w:hAnsi="宋体"/>
                <w:sz w:val="24"/>
                <w:u w:val="single"/>
              </w:rPr>
            </w:pPr>
            <w:r>
              <w:rPr>
                <w:rFonts w:hint="eastAsia" w:ascii="宋体" w:hAnsi="宋体"/>
                <w:sz w:val="24"/>
              </w:rPr>
              <w:t>审核范围变化(需要时)：</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ascii="宋体" w:hAnsi="宋体"/>
                <w:sz w:val="24"/>
                <w:u w:val="single"/>
              </w:rPr>
            </w:pPr>
            <w:r>
              <w:rPr>
                <w:rFonts w:hint="eastAsia" w:ascii="宋体" w:hAnsi="宋体"/>
                <w:sz w:val="24"/>
              </w:rPr>
              <w:t>下次审核建议：</w:t>
            </w:r>
          </w:p>
          <w:p>
            <w:pPr>
              <w:pStyle w:val="3"/>
              <w:ind w:firstLine="0" w:firstLineChars="0"/>
              <w:rPr>
                <w:rFonts w:ascii="宋体" w:hAnsi="宋体" w:cs="宋体"/>
                <w:bCs/>
                <w:sz w:val="24"/>
              </w:rPr>
            </w:pPr>
            <w:r>
              <w:rPr>
                <w:rFonts w:hint="eastAsia" w:ascii="宋体" w:hAnsi="宋体" w:cs="宋体"/>
                <w:bCs/>
                <w:sz w:val="24"/>
              </w:rPr>
              <w:t>远程审核（适用时）：</w:t>
            </w:r>
          </w:p>
          <w:p>
            <w:pPr>
              <w:pStyle w:val="3"/>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3"/>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pStyle w:val="3"/>
              <w:ind w:firstLine="0" w:firstLineChars="0"/>
              <w:rPr>
                <w:rFonts w:ascii="宋体" w:hAnsi="宋体" w:cs="宋体"/>
                <w:bCs/>
                <w:sz w:val="24"/>
              </w:rPr>
            </w:pPr>
            <w:r>
              <w:rPr>
                <w:rFonts w:hint="eastAsia" w:ascii="宋体" w:hAnsi="宋体" w:cs="宋体"/>
                <w:bCs/>
                <w:sz w:val="24"/>
              </w:rPr>
              <w:t>审核结论</w:t>
            </w:r>
          </w:p>
          <w:p>
            <w:pPr>
              <w:spacing w:line="400" w:lineRule="exact"/>
              <w:rPr>
                <w:rFonts w:ascii="宋体" w:hAnsi="宋体"/>
                <w:sz w:val="24"/>
              </w:rPr>
            </w:pPr>
            <w:r>
              <w:rPr>
                <w:rFonts w:hint="eastAsia" w:ascii="宋体" w:hAnsi="宋体"/>
                <w:sz w:val="24"/>
              </w:rPr>
              <w:t>□推荐认证注册  □QMS □EMS □OHSMS □其他</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3"/>
              <w:ind w:firstLine="480"/>
              <w:rPr>
                <w:sz w:val="24"/>
              </w:rPr>
            </w:pPr>
          </w:p>
          <w:p>
            <w:pPr>
              <w:pStyle w:val="3"/>
              <w:ind w:firstLine="0" w:firstLineChars="0"/>
              <w:rPr>
                <w:bCs/>
                <w:sz w:val="24"/>
              </w:rPr>
            </w:pPr>
          </w:p>
          <w:p>
            <w:pPr>
              <w:pStyle w:val="3"/>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 xml:space="preserve">□增加 □减少到    人；组织结构□变化 </w:t>
            </w:r>
            <w:r>
              <w:rPr>
                <w:rFonts w:hint="eastAsia" w:ascii="宋体" w:hAnsi="宋体"/>
                <w:color w:val="000000"/>
              </w:rPr>
              <w:sym w:font="Wingdings 2" w:char="0052"/>
            </w:r>
            <w:r>
              <w:rPr>
                <w:rFonts w:hint="eastAsia" w:ascii="宋体" w:hAnsi="宋体"/>
                <w:color w:val="000000"/>
              </w:rPr>
              <w:t>无</w:t>
            </w:r>
          </w:p>
          <w:p>
            <w:pPr>
              <w:spacing w:line="400" w:lineRule="exact"/>
              <w:rPr>
                <w:rFonts w:ascii="宋体" w:hAnsi="宋体"/>
                <w:color w:val="000000"/>
              </w:rPr>
            </w:pPr>
            <w:r>
              <w:rPr>
                <w:rFonts w:hint="eastAsia" w:ascii="宋体" w:hAnsi="宋体"/>
                <w:color w:val="000000"/>
              </w:rPr>
              <w:t xml:space="preserve">主要负责人□变更 </w:t>
            </w:r>
            <w:r>
              <w:rPr>
                <w:rFonts w:hint="eastAsia" w:ascii="宋体" w:hAnsi="宋体"/>
                <w:color w:val="000000"/>
              </w:rPr>
              <w:sym w:font="Wingdings 2" w:char="0052"/>
            </w:r>
            <w:r>
              <w:rPr>
                <w:rFonts w:hint="eastAsia" w:ascii="宋体" w:hAnsi="宋体"/>
                <w:color w:val="000000"/>
              </w:rPr>
              <w:t xml:space="preserve">无；管理者代表 □变更 </w:t>
            </w:r>
            <w:r>
              <w:rPr>
                <w:rFonts w:hint="eastAsia" w:ascii="宋体" w:hAnsi="宋体"/>
                <w:color w:val="000000"/>
              </w:rPr>
              <w:sym w:font="Wingdings 2" w:char="0052"/>
            </w:r>
            <w:r>
              <w:rPr>
                <w:rFonts w:hint="eastAsia" w:ascii="宋体" w:hAnsi="宋体"/>
                <w:color w:val="000000"/>
              </w:rPr>
              <w:t xml:space="preserve">无；主要联系人□变更 </w:t>
            </w:r>
            <w:r>
              <w:rPr>
                <w:rFonts w:hint="eastAsia" w:ascii="宋体" w:hAnsi="宋体"/>
                <w:color w:val="000000"/>
              </w:rPr>
              <w:sym w:font="Wingdings 2" w:char="0052"/>
            </w:r>
            <w:r>
              <w:rPr>
                <w:rFonts w:hint="eastAsia" w:ascii="宋体" w:hAnsi="宋体"/>
                <w:color w:val="000000"/>
              </w:rPr>
              <w:t>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adjustRightInd w:val="0"/>
              <w:snapToGrid w:val="0"/>
              <w:ind w:right="105" w:rightChars="50"/>
              <w:textAlignment w:val="baseline"/>
              <w:rPr>
                <w:rFonts w:ascii="宋体" w:hAnsi="宋体" w:cs="Arial"/>
                <w:spacing w:val="-6"/>
                <w:szCs w:val="21"/>
              </w:rPr>
            </w:pPr>
            <w:r>
              <w:rPr>
                <w:rFonts w:hint="eastAsia" w:ascii="宋体" w:hAnsi="宋体"/>
                <w:color w:val="000000"/>
                <w:sz w:val="24"/>
              </w:rPr>
              <w:t>审核的部门/条款：</w:t>
            </w:r>
            <w:r>
              <w:rPr>
                <w:rFonts w:hint="eastAsia" w:ascii="宋体" w:hAnsi="宋体" w:cs="Arial"/>
                <w:b w:val="0"/>
                <w:bCs/>
                <w:szCs w:val="24"/>
              </w:rPr>
              <w:t>管理层、员工代表</w:t>
            </w:r>
            <w:r>
              <w:rPr>
                <w:rFonts w:hint="eastAsia" w:ascii="宋体" w:hAnsi="宋体" w:cs="Arial"/>
                <w:b w:val="0"/>
                <w:bCs/>
                <w:szCs w:val="24"/>
                <w:lang w:eastAsia="zh-CN"/>
              </w:rPr>
              <w:t>：</w:t>
            </w:r>
            <w:r>
              <w:rPr>
                <w:rFonts w:hint="eastAsia" w:ascii="宋体" w:hAnsi="宋体" w:cs="Arial"/>
                <w:spacing w:val="-6"/>
                <w:szCs w:val="21"/>
              </w:rPr>
              <w:t>E/OMS:4.1理解组织及其环境、4.2理解相关方的需求和期望、4.3 确定管理体系的范围、4.4环境/</w:t>
            </w:r>
            <w:r>
              <w:rPr>
                <w:rFonts w:hint="eastAsia" w:ascii="宋体" w:hAnsi="宋体" w:cs="Arial"/>
                <w:szCs w:val="21"/>
              </w:rPr>
              <w:t>职业健康</w:t>
            </w:r>
            <w:r>
              <w:rPr>
                <w:rFonts w:hint="eastAsia" w:ascii="宋体" w:hAnsi="宋体" w:cs="Arial"/>
                <w:spacing w:val="-6"/>
                <w:szCs w:val="21"/>
              </w:rPr>
              <w:t>安全管理体系及其过程、5.1领导作用和承诺、5.2环境/</w:t>
            </w:r>
            <w:r>
              <w:rPr>
                <w:rFonts w:hint="eastAsia" w:ascii="宋体" w:hAnsi="宋体" w:cs="Arial"/>
                <w:szCs w:val="21"/>
              </w:rPr>
              <w:t>职业健康</w:t>
            </w:r>
            <w:r>
              <w:rPr>
                <w:rFonts w:hint="eastAsia" w:ascii="宋体" w:hAnsi="宋体" w:cs="Arial"/>
                <w:spacing w:val="-6"/>
                <w:szCs w:val="21"/>
              </w:rPr>
              <w:t>安全方针、5.3组织的岗位、职责和权限、O5.4协商与参与、6.1应对风险和机遇的措施、6.2环境/</w:t>
            </w:r>
            <w:r>
              <w:rPr>
                <w:rFonts w:hint="eastAsia" w:ascii="宋体" w:hAnsi="宋体" w:cs="Arial"/>
                <w:szCs w:val="21"/>
              </w:rPr>
              <w:t>职业健康</w:t>
            </w:r>
            <w:r>
              <w:rPr>
                <w:rFonts w:hint="eastAsia" w:ascii="宋体" w:hAnsi="宋体" w:cs="Arial"/>
                <w:spacing w:val="-6"/>
                <w:szCs w:val="21"/>
              </w:rPr>
              <w:t>安全目标及其实现的策划、9.3管理评审、10.1改进、10.3持续改进，</w:t>
            </w:r>
          </w:p>
          <w:p>
            <w:pPr>
              <w:rPr>
                <w:rFonts w:hint="eastAsia" w:ascii="宋体" w:hAnsi="宋体" w:cs="Arial"/>
                <w:szCs w:val="24"/>
              </w:rPr>
            </w:pPr>
            <w:r>
              <w:rPr>
                <w:rFonts w:hint="eastAsia" w:ascii="宋体" w:hAnsi="宋体" w:cs="Arial"/>
                <w:spacing w:val="-6"/>
                <w:szCs w:val="24"/>
              </w:rPr>
              <w:t>国家/地方监督抽查情况；顾客满意、相关方投诉及处理情况；验证企业相关资质证明的有效性</w:t>
            </w:r>
            <w:r>
              <w:rPr>
                <w:rFonts w:hint="eastAsia" w:ascii="宋体" w:hAnsi="宋体" w:cs="Arial"/>
                <w:szCs w:val="24"/>
              </w:rPr>
              <w:t xml:space="preserve">，上次审核不符合验证，证书及标志使用，变更； </w:t>
            </w:r>
          </w:p>
          <w:p>
            <w:pPr>
              <w:adjustRightInd w:val="0"/>
              <w:snapToGrid w:val="0"/>
              <w:ind w:right="105" w:rightChars="50"/>
              <w:textAlignment w:val="baseline"/>
              <w:rPr>
                <w:rFonts w:ascii="宋体" w:hAnsi="宋体" w:cs="Arial"/>
                <w:szCs w:val="21"/>
              </w:rPr>
            </w:pPr>
            <w:r>
              <w:rPr>
                <w:rFonts w:hint="eastAsia" w:ascii="宋体" w:hAnsi="宋体" w:cs="Arial"/>
                <w:szCs w:val="24"/>
                <w:lang w:val="en-US" w:eastAsia="zh-CN"/>
              </w:rPr>
              <w:t>行政部：</w:t>
            </w:r>
            <w:r>
              <w:rPr>
                <w:rFonts w:hint="eastAsia" w:ascii="宋体" w:hAnsi="宋体" w:cs="Arial"/>
                <w:szCs w:val="21"/>
              </w:rPr>
              <w:t>E/OMS: 5.3组织的岗位、职责和权限、6.2.1环境/职业健康安全目标、6.2.2实现环境/职业健康安全目标措施的策划9.2 内部审核、10.2不符合/事件和纠正措施，</w:t>
            </w:r>
          </w:p>
          <w:p>
            <w:pPr>
              <w:pStyle w:val="2"/>
              <w:rPr>
                <w:rFonts w:hint="eastAsia" w:ascii="宋体" w:hAnsi="宋体" w:cs="Arial"/>
                <w:szCs w:val="21"/>
              </w:rPr>
            </w:pPr>
            <w:r>
              <w:rPr>
                <w:rFonts w:hint="eastAsia" w:ascii="宋体" w:hAnsi="宋体" w:cs="Arial"/>
                <w:szCs w:val="21"/>
              </w:rPr>
              <w:t>E/OMS:6.1.2环境因素/危险源的辨识与评价、6.1.3合规义务、6.1.4措施的策划、8.1运行策划和控制、9.1监视、测量、分析和评价（9.1.1总则、9.1.2合规性评价）、8.2应急准备和响应</w:t>
            </w:r>
            <w:r>
              <w:rPr>
                <w:rFonts w:hint="eastAsia" w:ascii="宋体" w:hAnsi="宋体" w:cs="Arial"/>
                <w:szCs w:val="24"/>
              </w:rPr>
              <w:t>(上次不符合验证)</w:t>
            </w:r>
            <w:r>
              <w:rPr>
                <w:rFonts w:hint="eastAsia" w:ascii="宋体" w:hAnsi="宋体" w:cs="Arial"/>
                <w:szCs w:val="21"/>
              </w:rPr>
              <w:t>,</w:t>
            </w:r>
          </w:p>
          <w:p>
            <w:pPr>
              <w:pStyle w:val="2"/>
              <w:rPr>
                <w:rFonts w:hint="eastAsia" w:ascii="宋体" w:hAnsi="宋体" w:cs="Arial"/>
                <w:sz w:val="21"/>
                <w:szCs w:val="21"/>
              </w:rPr>
            </w:pPr>
            <w:r>
              <w:rPr>
                <w:rFonts w:hint="eastAsia" w:ascii="宋体" w:hAnsi="宋体" w:cs="Arial"/>
                <w:szCs w:val="21"/>
                <w:lang w:val="en-US" w:eastAsia="zh-CN"/>
              </w:rPr>
              <w:t>生产部及现场：</w:t>
            </w:r>
            <w:r>
              <w:rPr>
                <w:rFonts w:hint="eastAsia" w:ascii="宋体" w:hAnsi="宋体" w:cs="Arial"/>
                <w:szCs w:val="21"/>
              </w:rPr>
              <w:t>E/OMS: 5.3组织的岗位、职责和权限、6.2环境与职业健康安全目标、6.1.2环境因素/危险源辨识与评价、8.1运行策划和控制、8.2应急准备和响应</w:t>
            </w:r>
            <w:r>
              <w:rPr>
                <w:rFonts w:hint="eastAsia" w:ascii="宋体" w:hAnsi="宋体" w:cs="Arial"/>
                <w:sz w:val="21"/>
                <w:szCs w:val="21"/>
              </w:rPr>
              <w:t>，</w:t>
            </w:r>
          </w:p>
          <w:p>
            <w:pPr>
              <w:pStyle w:val="2"/>
              <w:rPr>
                <w:rFonts w:hint="eastAsia" w:ascii="宋体" w:hAnsi="宋体" w:cs="Arial"/>
                <w:sz w:val="21"/>
                <w:szCs w:val="21"/>
              </w:rPr>
            </w:pPr>
            <w:r>
              <w:rPr>
                <w:rFonts w:hint="eastAsia" w:ascii="宋体" w:hAnsi="宋体" w:cs="Arial"/>
                <w:sz w:val="21"/>
                <w:szCs w:val="21"/>
                <w:lang w:val="en-US" w:eastAsia="zh-CN"/>
              </w:rPr>
              <w:t>技术部：</w:t>
            </w:r>
            <w:r>
              <w:rPr>
                <w:rFonts w:hint="eastAsia" w:ascii="宋体" w:hAnsi="宋体" w:cs="Arial"/>
                <w:szCs w:val="21"/>
              </w:rPr>
              <w:t>E/OMS: 5.3组织的岗位、职责和权限、6.2环境与职业健康安全目标、6.1.2环境因素/危险源辨识与评价、8.1运行策划和控制、8.2应急准备和响应</w:t>
            </w:r>
            <w:r>
              <w:rPr>
                <w:rFonts w:hint="eastAsia" w:ascii="宋体" w:hAnsi="宋体" w:cs="Arial"/>
                <w:sz w:val="21"/>
                <w:szCs w:val="21"/>
              </w:rPr>
              <w:t>，</w:t>
            </w:r>
          </w:p>
          <w:p>
            <w:pPr>
              <w:pStyle w:val="2"/>
              <w:rPr>
                <w:sz w:val="24"/>
              </w:rPr>
            </w:pPr>
            <w:r>
              <w:rPr>
                <w:rFonts w:hint="eastAsia" w:ascii="宋体" w:hAnsi="宋体" w:cs="Arial"/>
                <w:sz w:val="21"/>
                <w:szCs w:val="21"/>
                <w:lang w:val="en-US" w:eastAsia="zh-CN"/>
              </w:rPr>
              <w:t>供销部及仓库：</w:t>
            </w:r>
            <w:r>
              <w:rPr>
                <w:rFonts w:hint="eastAsia" w:ascii="宋体" w:hAnsi="宋体" w:cs="Arial"/>
                <w:szCs w:val="21"/>
              </w:rPr>
              <w:t>E/OMS: 5.3组织的岗位、职责和权限、6.2环境与职业健康安全目标、6.1.2环境因素/危险源辨识与评价、8.1运行策划和控制、8.2应急准备和响应，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 xml:space="preserve">上次不符合项验证：关闭   </w:t>
            </w:r>
            <w:r>
              <w:rPr>
                <w:rFonts w:hint="eastAsia" w:ascii="宋体" w:hAnsi="宋体"/>
                <w:bCs/>
                <w:sz w:val="24"/>
                <w:lang w:val="en-US" w:eastAsia="zh-CN"/>
              </w:rPr>
              <w:t>2</w:t>
            </w:r>
            <w:r>
              <w:rPr>
                <w:rFonts w:hint="eastAsia" w:ascii="宋体" w:hAnsi="宋体"/>
                <w:bCs/>
                <w:sz w:val="24"/>
              </w:rPr>
              <w:t xml:space="preserve">   项。</w:t>
            </w:r>
          </w:p>
          <w:p>
            <w:pPr>
              <w:pStyle w:val="3"/>
              <w:ind w:firstLine="480"/>
              <w:rPr>
                <w:sz w:val="24"/>
              </w:rPr>
            </w:pP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3"/>
              <w:ind w:firstLine="0" w:firstLineChars="0"/>
              <w:rPr>
                <w:rFonts w:ascii="宋体" w:hAnsi="宋体"/>
                <w:sz w:val="24"/>
              </w:rPr>
            </w:pPr>
          </w:p>
          <w:p>
            <w:pPr>
              <w:pStyle w:val="3"/>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李俐，2022.8.6</w:t>
            </w:r>
            <w:bookmarkStart w:id="18" w:name="_GoBack"/>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3"/>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3"/>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3"/>
              <w:ind w:firstLine="0" w:firstLineChars="0"/>
              <w:rPr>
                <w:rFonts w:ascii="宋体" w:hAnsi="宋体"/>
                <w:sz w:val="24"/>
              </w:rPr>
            </w:pPr>
          </w:p>
          <w:p>
            <w:pPr>
              <w:pStyle w:val="3"/>
              <w:ind w:firstLine="0" w:firstLineChars="0"/>
              <w:rPr>
                <w:rFonts w:ascii="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3"/>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3"/>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3"/>
              <w:ind w:firstLine="0" w:firstLineChars="0"/>
              <w:rPr>
                <w:rFonts w:ascii="宋体" w:hAnsi="宋体"/>
                <w:sz w:val="24"/>
              </w:rPr>
            </w:pPr>
          </w:p>
          <w:p>
            <w:pPr>
              <w:pStyle w:val="3"/>
              <w:ind w:firstLine="0" w:firstLineChars="0"/>
              <w:rPr>
                <w:rFonts w:ascii="宋体"/>
                <w:bCs/>
                <w:sz w:val="24"/>
              </w:rPr>
            </w:pPr>
            <w:r>
              <w:rPr>
                <w:rFonts w:hint="eastAsia" w:ascii="宋体" w:hAnsi="宋体" w:cs="宋体"/>
                <w:bCs/>
                <w:sz w:val="24"/>
              </w:rPr>
              <w:t>审核组长/日期：</w:t>
            </w:r>
          </w:p>
        </w:tc>
      </w:tr>
    </w:tbl>
    <w:p>
      <w:pPr>
        <w:pStyle w:val="3"/>
        <w:ind w:firstLine="480"/>
        <w:rPr>
          <w:bCs/>
          <w:sz w:val="24"/>
        </w:rPr>
      </w:pPr>
    </w:p>
    <w:p>
      <w:pPr>
        <w:pStyle w:val="3"/>
        <w:ind w:firstLine="480"/>
        <w:rPr>
          <w:bCs/>
          <w:sz w:val="24"/>
        </w:rPr>
      </w:pPr>
    </w:p>
    <w:p>
      <w:pPr>
        <w:pStyle w:val="3"/>
        <w:ind w:firstLine="480"/>
        <w:rPr>
          <w:bCs/>
          <w:sz w:val="24"/>
        </w:rPr>
      </w:pPr>
    </w:p>
    <w:p>
      <w:pPr>
        <w:pStyle w:val="3"/>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5"/>
        <w:rFonts w:hint="default" w:ascii="Times New Roman" w:hAnsi="Times New Roman"/>
        <w:szCs w:val="21"/>
      </w:rPr>
    </w:pPr>
    <w:r>
      <w:pict>
        <v:shape id="_x0000_s4097" o:spid="_x0000_s4097"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4098"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5"/>
        <w:rFonts w:hint="default" w:ascii="Times New Roman" w:hAnsi="Times New Roman"/>
        <w:szCs w:val="21"/>
      </w:rPr>
      <w:t>北京国标联合认证有限公司</w:t>
    </w:r>
  </w:p>
  <w:p>
    <w:pPr>
      <w:pStyle w:val="6"/>
      <w:pBdr>
        <w:bottom w:val="single" w:color="auto" w:sz="4" w:space="1"/>
      </w:pBdr>
      <w:spacing w:line="320" w:lineRule="exact"/>
      <w:ind w:firstLine="420" w:firstLineChars="250"/>
      <w:jc w:val="left"/>
      <w:rPr>
        <w:rFonts w:ascii="宋体"/>
        <w:spacing w:val="-18"/>
        <w:szCs w:val="21"/>
      </w:rPr>
    </w:pPr>
    <w:r>
      <w:rPr>
        <w:rStyle w:val="15"/>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hlOThiN2ZiYWFhMTVmZWIyMjliZTE5YjA2MDUwOTgifQ=="/>
  </w:docVars>
  <w:rsids>
    <w:rsidRoot w:val="00000000"/>
    <w:rsid w:val="35AF6269"/>
    <w:rsid w:val="58255FFE"/>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99"/>
    <w:rPr>
      <w:rFonts w:cs="Times New Roman"/>
    </w:rPr>
  </w:style>
  <w:style w:type="character" w:customStyle="1" w:styleId="11">
    <w:name w:val="批注框文本 Char"/>
    <w:basedOn w:val="9"/>
    <w:link w:val="4"/>
    <w:semiHidden/>
    <w:qFormat/>
    <w:locked/>
    <w:uiPriority w:val="99"/>
    <w:rPr>
      <w:rFonts w:ascii="Times New Roman" w:hAnsi="Times New Roman" w:eastAsia="宋体" w:cs="Times New Roman"/>
      <w:sz w:val="18"/>
      <w:szCs w:val="18"/>
    </w:rPr>
  </w:style>
  <w:style w:type="character" w:customStyle="1" w:styleId="12">
    <w:name w:val="页脚 Char"/>
    <w:basedOn w:val="9"/>
    <w:link w:val="5"/>
    <w:qFormat/>
    <w:locked/>
    <w:uiPriority w:val="99"/>
    <w:rPr>
      <w:rFonts w:ascii="Times New Roman" w:hAnsi="Times New Roman" w:eastAsia="宋体" w:cs="Times New Roman"/>
      <w:sz w:val="18"/>
      <w:szCs w:val="18"/>
    </w:rPr>
  </w:style>
  <w:style w:type="character" w:customStyle="1" w:styleId="13">
    <w:name w:val="页眉 Char"/>
    <w:basedOn w:val="9"/>
    <w:link w:val="6"/>
    <w:qFormat/>
    <w:locked/>
    <w:uiPriority w:val="99"/>
    <w:rPr>
      <w:rFonts w:ascii="Times New Roman" w:hAnsi="Times New Roman" w:eastAsia="宋体" w:cs="Times New Roman"/>
      <w:sz w:val="18"/>
      <w:szCs w:val="18"/>
    </w:rPr>
  </w:style>
  <w:style w:type="paragraph" w:customStyle="1" w:styleId="14">
    <w:name w:val="List Paragraph1"/>
    <w:basedOn w:val="1"/>
    <w:qFormat/>
    <w:uiPriority w:val="99"/>
    <w:pPr>
      <w:ind w:firstLine="420" w:firstLineChars="200"/>
    </w:p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2700</Words>
  <Characters>3126</Characters>
  <Lines>16</Lines>
  <Paragraphs>4</Paragraphs>
  <TotalTime>1</TotalTime>
  <ScaleCrop>false</ScaleCrop>
  <LinksUpToDate>false</LinksUpToDate>
  <CharactersWithSpaces>3642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Lenovo</cp:lastModifiedBy>
  <cp:lastPrinted>2015-12-21T05:08:00Z</cp:lastPrinted>
  <dcterms:modified xsi:type="dcterms:W3CDTF">2022-08-06T02:54:38Z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2052-11.1.0.12302</vt:lpwstr>
  </property>
</Properties>
</file>