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-403860</wp:posOffset>
            </wp:positionH>
            <wp:positionV relativeFrom="paragraph">
              <wp:posOffset>-635000</wp:posOffset>
            </wp:positionV>
            <wp:extent cx="7315835" cy="10244455"/>
            <wp:effectExtent l="0" t="0" r="12065" b="4445"/>
            <wp:wrapNone/>
            <wp:docPr id="3" name="图片 3" descr="扫描全能王 2022-08-06 14.47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2-08-06 14.47_10"/>
                    <pic:cNvPicPr>
                      <a:picLocks noChangeAspect="1"/>
                    </pic:cNvPicPr>
                  </pic:nvPicPr>
                  <pic:blipFill>
                    <a:blip r:embed="rId6"/>
                    <a:stretch>
                      <a:fillRect/>
                    </a:stretch>
                  </pic:blipFill>
                  <pic:spPr>
                    <a:xfrm>
                      <a:off x="0" y="0"/>
                      <a:ext cx="7315835" cy="1024445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大庆市三星机械制造有限公司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0609-2021-EO-2022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李俐</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both"/>
              <w:rPr>
                <w:sz w:val="20"/>
                <w:lang w:val="de-DE"/>
              </w:rPr>
            </w:pPr>
            <w:r>
              <w:rPr>
                <w:sz w:val="20"/>
                <w:lang w:val="de-DE"/>
              </w:rPr>
              <w:t>2021-N1EMS-2222792</w:t>
            </w:r>
          </w:p>
          <w:p>
            <w:pPr>
              <w:snapToGrid w:val="0"/>
              <w:spacing w:line="320" w:lineRule="exact"/>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伍光华</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both"/>
              <w:rPr>
                <w:sz w:val="20"/>
                <w:lang w:val="de-DE"/>
              </w:rPr>
            </w:pPr>
            <w:r>
              <w:rPr>
                <w:sz w:val="20"/>
                <w:lang w:val="de-DE"/>
              </w:rPr>
              <w:t>2020-N1EMS-2219448</w:t>
            </w:r>
          </w:p>
          <w:p>
            <w:pPr>
              <w:snapToGrid w:val="0"/>
              <w:spacing w:line="320" w:lineRule="exact"/>
              <w:rPr>
                <w:b/>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4127591"/>
    <w:rsid w:val="3EAF13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652</Characters>
  <Lines>5</Lines>
  <Paragraphs>1</Paragraphs>
  <TotalTime>2</TotalTime>
  <ScaleCrop>false</ScaleCrop>
  <LinksUpToDate>false</LinksUpToDate>
  <CharactersWithSpaces>677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2022-08-06T07:27:31Z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