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雄县雄州镇实美超市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雄县雄州路385号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雄县雄州路385号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0868-2022-QEO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王丹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13722280803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692212681@qq.com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王丹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Q：预包装食品、散装食品、乳制品（不含婴幼儿配方乳粉）、蔬菜、水果、水产、生肉、调料、杂粮、卷烟的零售</w:t>
            </w:r>
          </w:p>
          <w:p>
            <w:r>
              <w:t>E：预包装食品、散装食品、乳制品、蔬菜、水果、水产、生肉、调料、杂粮、卷烟的零售所涉及场所的相关环境管理活动</w:t>
            </w:r>
          </w:p>
          <w:p>
            <w:r>
              <w:t>O：预包装食品、散装食品、乳制品、蔬菜、水果、水产、生肉、调料、杂粮、卷烟的零售所涉及场所的相关职业健康安全管理活动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Q：29.14.01;29.14.02;29.14.03;29.14.06;29.14.07</w:t>
            </w:r>
          </w:p>
          <w:p>
            <w:r>
              <w:t>E：29.14.01;29.14.02;29.14.03;29.14.06;29.14.07</w:t>
            </w:r>
          </w:p>
          <w:p>
            <w:r>
              <w:t>O：29.14.01;29.14.02;29.14.03;29.14.06;29.14.07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2022年07月11日 上午至2022年07月11日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E:29.14.01,29.14.02,29.14.03,29.14.06,29.14.07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O:29.14.01,29.14.02,29.14.03,29.14.06,29.14.07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Q:29.14.01,29.14.02,29.14.03,29.14.06,29.14.07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E:29.14.01,29.14.02,29.14.03,29.14.06,29.14.07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O:29.14.01,29.14.02,29.14.03,29.14.06,29.14.07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余家龙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2022年7月10日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2022年7月10日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2022年7月11日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  <w:bookmarkStart w:id="32" w:name="_GoBack"/>
            <w:bookmarkEnd w:id="32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87D02E4"/>
    <w:rsid w:val="519648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3282</Words>
  <Characters>4087</Characters>
  <Lines>26</Lines>
  <Paragraphs>7</Paragraphs>
  <TotalTime>1</TotalTime>
  <ScaleCrop>false</ScaleCrop>
  <LinksUpToDate>false</LinksUpToDate>
  <CharactersWithSpaces>4160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2022-07-11T00:09:26Z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2052-11.1.0.11830</vt:lpwstr>
  </property>
</Properties>
</file>