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0464-2020-QEO-2022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石家庄林玉家具有限公司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伍光华</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Q:ISC-Q-2020-1117,E:ISC-E-2020-0744,O:ISC-O-2020-0681</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91130125MA0CW1RG8C</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Q:25,E:25,O:25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石家庄林玉家具有限公司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Q：办公家具（酒店家具、养老院家具、公寓家具、学校家具、幼儿园家具）的生产及销售。</w:t>
            </w:r>
          </w:p>
          <w:p w:rsidR="00E604D8">
            <w:pPr>
              <w:snapToGrid w:val="0"/>
              <w:spacing w:line="0" w:lineRule="atLeast"/>
              <w:jc w:val="left"/>
              <w:rPr>
                <w:sz w:val="22"/>
                <w:szCs w:val="22"/>
              </w:rPr>
            </w:pPr>
            <w:r>
              <w:rPr>
                <w:sz w:val="22"/>
                <w:szCs w:val="22"/>
              </w:rPr>
              <w:t>E：办公家具（酒店家具、养老院家具、公寓家具、学校家具、幼儿园家具）的生产及销售及相关环境管理活动。</w:t>
            </w:r>
          </w:p>
          <w:p w:rsidR="00E604D8">
            <w:pPr>
              <w:snapToGrid w:val="0"/>
              <w:spacing w:line="0" w:lineRule="atLeast"/>
              <w:jc w:val="left"/>
              <w:rPr>
                <w:sz w:val="22"/>
                <w:szCs w:val="22"/>
              </w:rPr>
            </w:pPr>
            <w:r>
              <w:rPr>
                <w:sz w:val="22"/>
                <w:szCs w:val="22"/>
              </w:rPr>
              <w:t>O：办公家具（酒店家具、养老院家具、公寓家具、学校家具、幼儿园家具）的生产及销售及相关职业健康安全管理活动。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河北省石家庄市行唐县经济开发区科技大街路北</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河北省石家庄市行唐县经济开发区科技大街路北</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石家庄林玉家具有限公司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Q:ISC-Q-2020-1117,E:ISC-E-2020-0744,O:ISC-O-2020-0681</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河北省石家庄市行唐县经济开发区科技大街路北</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