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33326" w14:textId="77777777" w:rsidR="002D437E" w:rsidRDefault="00000000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14:paraId="0B8E2F1F" w14:textId="77777777" w:rsidR="002D437E" w:rsidRDefault="00000000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14:paraId="68B2648B" w14:textId="77777777" w:rsidR="002D437E" w:rsidRDefault="002D437E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906"/>
        <w:gridCol w:w="708"/>
        <w:gridCol w:w="1134"/>
        <w:gridCol w:w="2579"/>
        <w:gridCol w:w="190"/>
        <w:gridCol w:w="1059"/>
        <w:gridCol w:w="1848"/>
      </w:tblGrid>
      <w:tr w:rsidR="002D437E" w14:paraId="4A320F06" w14:textId="77777777" w:rsidTr="00F6553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14:paraId="1EC80FC0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14:paraId="7C10F7C3" w14:textId="7A894256" w:rsidR="002D437E" w:rsidRPr="00F65539" w:rsidRDefault="00F65539">
            <w:pPr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bookmarkStart w:id="2" w:name="组织名称"/>
            <w:r>
              <w:rPr>
                <w:b/>
                <w:sz w:val="20"/>
              </w:rPr>
              <w:t>中国检验认证集团贵州有限公司</w:t>
            </w:r>
            <w:bookmarkEnd w:id="2"/>
          </w:p>
        </w:tc>
        <w:tc>
          <w:tcPr>
            <w:tcW w:w="1249" w:type="dxa"/>
            <w:gridSpan w:val="2"/>
            <w:tcBorders>
              <w:top w:val="single" w:sz="8" w:space="0" w:color="auto"/>
            </w:tcBorders>
            <w:vAlign w:val="center"/>
          </w:tcPr>
          <w:p w14:paraId="31FDEAD4" w14:textId="77777777" w:rsidR="002D437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14:paraId="75268B92" w14:textId="77777777" w:rsidR="002D437E" w:rsidRDefault="0000000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848" w:type="dxa"/>
            <w:tcBorders>
              <w:top w:val="single" w:sz="8" w:space="0" w:color="auto"/>
            </w:tcBorders>
            <w:vAlign w:val="center"/>
          </w:tcPr>
          <w:p w14:paraId="30E743A7" w14:textId="77777777" w:rsidR="00F65539" w:rsidRDefault="00F65539" w:rsidP="00F655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Q：34.02.00;</w:t>
            </w:r>
          </w:p>
          <w:p w14:paraId="0318F783" w14:textId="3D102EFC" w:rsidR="00F65539" w:rsidRDefault="00F65539" w:rsidP="00F65539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Cs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34.06.00</w:t>
            </w:r>
          </w:p>
          <w:p w14:paraId="62C567F5" w14:textId="22BE8C4C" w:rsidR="002D437E" w:rsidRDefault="002D437E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</w:p>
        </w:tc>
      </w:tr>
      <w:tr w:rsidR="002D437E" w14:paraId="770F41CE" w14:textId="77777777" w:rsidTr="00F65539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14:paraId="7D773E08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1614" w:type="dxa"/>
            <w:gridSpan w:val="2"/>
            <w:vAlign w:val="center"/>
          </w:tcPr>
          <w:p w14:paraId="6293A57A" w14:textId="5AF7BE9C" w:rsidR="002D437E" w:rsidRPr="00F65539" w:rsidRDefault="00F65539">
            <w:pPr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6D584621" wp14:editId="6E87498F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269240</wp:posOffset>
                  </wp:positionV>
                  <wp:extent cx="371475" cy="341630"/>
                  <wp:effectExtent l="19050" t="0" r="9525" b="0"/>
                  <wp:wrapNone/>
                  <wp:docPr id="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vAlign w:val="center"/>
          </w:tcPr>
          <w:p w14:paraId="55401ACD" w14:textId="77777777" w:rsidR="002D437E" w:rsidRPr="00F65539" w:rsidRDefault="00000000">
            <w:pPr>
              <w:snapToGrid w:val="0"/>
              <w:spacing w:line="280" w:lineRule="exact"/>
              <w:jc w:val="center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F65539">
              <w:rPr>
                <w:rFonts w:ascii="宋体" w:hAnsi="宋体" w:cs="宋体" w:hint="eastAsia"/>
                <w:color w:val="000000"/>
                <w:kern w:val="0"/>
                <w:szCs w:val="24"/>
              </w:rPr>
              <w:t>专业</w:t>
            </w:r>
          </w:p>
        </w:tc>
        <w:tc>
          <w:tcPr>
            <w:tcW w:w="2579" w:type="dxa"/>
            <w:vAlign w:val="center"/>
          </w:tcPr>
          <w:p w14:paraId="17511061" w14:textId="341F3F91" w:rsidR="002D437E" w:rsidRPr="00F65539" w:rsidRDefault="00F65539" w:rsidP="00F65539">
            <w:pPr>
              <w:snapToGrid w:val="0"/>
              <w:spacing w:line="280" w:lineRule="exact"/>
              <w:rPr>
                <w:rFonts w:ascii="宋体" w:hAnsi="宋体" w:cs="宋体"/>
                <w:color w:val="000000"/>
                <w:kern w:val="0"/>
                <w:szCs w:val="24"/>
              </w:rPr>
            </w:pPr>
            <w:r w:rsidRPr="00A977DE">
              <w:rPr>
                <w:b/>
                <w:sz w:val="20"/>
              </w:rPr>
              <w:t>资质许可范围内仓储物、进出口产品包装物及运输工具的检疫除害处理</w:t>
            </w:r>
          </w:p>
        </w:tc>
        <w:tc>
          <w:tcPr>
            <w:tcW w:w="1249" w:type="dxa"/>
            <w:gridSpan w:val="2"/>
            <w:vAlign w:val="center"/>
          </w:tcPr>
          <w:p w14:paraId="1BEE0DEA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848" w:type="dxa"/>
            <w:vAlign w:val="center"/>
          </w:tcPr>
          <w:p w14:paraId="16989816" w14:textId="03E160C2" w:rsidR="002D437E" w:rsidRDefault="00F65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视频</w:t>
            </w:r>
          </w:p>
        </w:tc>
      </w:tr>
      <w:tr w:rsidR="002D437E" w14:paraId="50692DA3" w14:textId="77777777" w:rsidTr="00F65539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14:paraId="1F5C766C" w14:textId="77777777" w:rsidR="002D437E" w:rsidRDefault="0000000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14:paraId="3937C701" w14:textId="77777777" w:rsidR="002D437E" w:rsidRDefault="0000000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06" w:type="dxa"/>
            <w:vAlign w:val="center"/>
          </w:tcPr>
          <w:p w14:paraId="2BDA4CED" w14:textId="12EDF161" w:rsidR="002D437E" w:rsidRDefault="00F65539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776" behindDoc="0" locked="0" layoutInCell="1" allowOverlap="1" wp14:anchorId="4D51BFC0" wp14:editId="5435F45A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114300</wp:posOffset>
                  </wp:positionV>
                  <wp:extent cx="422910" cy="320040"/>
                  <wp:effectExtent l="0" t="0" r="3810" b="0"/>
                  <wp:wrapNone/>
                  <wp:docPr id="47" name="图片 47" descr="C:\Users\Administrator\Desktop\签名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图片 47" descr="C:\Users\Administrator\Desktop\签名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2910" cy="320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08" w:type="dxa"/>
            <w:vAlign w:val="center"/>
          </w:tcPr>
          <w:p w14:paraId="70C5F896" w14:textId="77777777" w:rsidR="002D437E" w:rsidRDefault="002D43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134" w:type="dxa"/>
            <w:vAlign w:val="center"/>
          </w:tcPr>
          <w:p w14:paraId="75DE802F" w14:textId="77777777" w:rsidR="002D437E" w:rsidRDefault="002D43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2579" w:type="dxa"/>
            <w:vAlign w:val="center"/>
          </w:tcPr>
          <w:p w14:paraId="73E88847" w14:textId="77777777" w:rsidR="002D437E" w:rsidRDefault="002D43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49" w:type="dxa"/>
            <w:gridSpan w:val="2"/>
            <w:vAlign w:val="center"/>
          </w:tcPr>
          <w:p w14:paraId="3AC0F9B7" w14:textId="77777777" w:rsidR="002D437E" w:rsidRDefault="002D43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848" w:type="dxa"/>
            <w:vAlign w:val="center"/>
          </w:tcPr>
          <w:p w14:paraId="1838A6F1" w14:textId="77777777" w:rsidR="002D437E" w:rsidRDefault="002D437E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D437E" w14:paraId="2A86815E" w14:textId="77777777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E08A7FE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14:paraId="5D21BD0C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14:paraId="1817A05A" w14:textId="77777777" w:rsidR="00F65539" w:rsidRPr="00A977DE" w:rsidRDefault="00F65539" w:rsidP="00F65539">
            <w:pPr>
              <w:rPr>
                <w:b/>
                <w:sz w:val="20"/>
              </w:rPr>
            </w:pPr>
            <w:r w:rsidRPr="00A977DE">
              <w:rPr>
                <w:rFonts w:hint="eastAsia"/>
                <w:b/>
                <w:sz w:val="20"/>
              </w:rPr>
              <w:t>检疫除害处理流程图：</w:t>
            </w:r>
          </w:p>
          <w:p w14:paraId="5D6F6167" w14:textId="77777777" w:rsidR="00F65539" w:rsidRPr="00A977DE" w:rsidRDefault="00F65539" w:rsidP="00F65539">
            <w:pPr>
              <w:rPr>
                <w:b/>
                <w:sz w:val="20"/>
              </w:rPr>
            </w:pPr>
            <w:r w:rsidRPr="00A977DE">
              <w:rPr>
                <w:rFonts w:hint="eastAsia"/>
                <w:b/>
                <w:sz w:val="20"/>
              </w:rPr>
              <w:t>项目合同签订→方案策划→熏蒸除害→出具报告→客户验收→建档归档。</w:t>
            </w:r>
          </w:p>
          <w:p w14:paraId="725E6646" w14:textId="1446713B" w:rsidR="002D437E" w:rsidRPr="00A977DE" w:rsidRDefault="002D437E" w:rsidP="00F65539">
            <w:pPr>
              <w:rPr>
                <w:rFonts w:hint="eastAsia"/>
                <w:b/>
                <w:sz w:val="20"/>
              </w:rPr>
            </w:pPr>
          </w:p>
        </w:tc>
      </w:tr>
      <w:tr w:rsidR="002D437E" w14:paraId="0F206DC5" w14:textId="77777777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051DC965" w14:textId="77777777" w:rsidR="002D437E" w:rsidRDefault="0000000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14:paraId="604C1DC7" w14:textId="77777777" w:rsidR="002D437E" w:rsidRPr="00A977DE" w:rsidRDefault="00F65539">
            <w:pPr>
              <w:snapToGrid w:val="0"/>
              <w:spacing w:line="280" w:lineRule="exact"/>
              <w:rPr>
                <w:b/>
                <w:sz w:val="20"/>
              </w:rPr>
            </w:pPr>
            <w:r w:rsidRPr="00A977DE">
              <w:rPr>
                <w:rFonts w:hint="eastAsia"/>
                <w:b/>
                <w:sz w:val="20"/>
              </w:rPr>
              <w:t>需确认过程：熏蒸除害服务过程，也是关键过程。</w:t>
            </w:r>
          </w:p>
          <w:p w14:paraId="60482D56" w14:textId="77777777" w:rsidR="00F65539" w:rsidRPr="00A977DE" w:rsidRDefault="00F65539">
            <w:pPr>
              <w:snapToGrid w:val="0"/>
              <w:spacing w:line="280" w:lineRule="exact"/>
              <w:rPr>
                <w:b/>
                <w:sz w:val="20"/>
              </w:rPr>
            </w:pPr>
            <w:r w:rsidRPr="00A977DE">
              <w:rPr>
                <w:rFonts w:hint="eastAsia"/>
                <w:b/>
                <w:sz w:val="20"/>
              </w:rPr>
              <w:t>主要控制参数：</w:t>
            </w:r>
            <w:r w:rsidRPr="00A977DE">
              <w:rPr>
                <w:rFonts w:hint="eastAsia"/>
                <w:b/>
                <w:sz w:val="20"/>
              </w:rPr>
              <w:t>处置方案、熏蒸除害过程控制</w:t>
            </w:r>
            <w:r w:rsidRPr="00A977DE">
              <w:rPr>
                <w:rFonts w:hint="eastAsia"/>
                <w:b/>
                <w:sz w:val="20"/>
              </w:rPr>
              <w:t>。</w:t>
            </w:r>
          </w:p>
          <w:p w14:paraId="62C3DDCA" w14:textId="5DFD7A42" w:rsidR="00F65539" w:rsidRDefault="00F65539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 w:rsidRPr="00A977DE">
              <w:rPr>
                <w:rFonts w:hint="eastAsia"/>
                <w:b/>
                <w:sz w:val="20"/>
              </w:rPr>
              <w:t>控制措施有药物配比、用量和操作步骤。</w:t>
            </w:r>
          </w:p>
        </w:tc>
      </w:tr>
      <w:tr w:rsidR="002D437E" w14:paraId="7A45FBB7" w14:textId="77777777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A1FDACE" w14:textId="77777777" w:rsidR="002D437E" w:rsidRDefault="0000000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14:paraId="6CA74292" w14:textId="50C34AA4" w:rsidR="00F65539" w:rsidRPr="00A977DE" w:rsidRDefault="00F65539" w:rsidP="00F65539">
            <w:pPr>
              <w:spacing w:line="400" w:lineRule="exact"/>
              <w:rPr>
                <w:b/>
                <w:sz w:val="20"/>
              </w:rPr>
            </w:pPr>
            <w:r w:rsidRPr="00A977DE">
              <w:rPr>
                <w:rFonts w:hint="eastAsia"/>
                <w:b/>
                <w:sz w:val="20"/>
              </w:rPr>
              <w:t>处置方案、</w:t>
            </w:r>
            <w:r w:rsidRPr="00A977DE">
              <w:rPr>
                <w:rFonts w:hint="eastAsia"/>
                <w:b/>
                <w:sz w:val="20"/>
              </w:rPr>
              <w:t>磷化铝帐幕熏蒸操作规程</w:t>
            </w:r>
            <w:r w:rsidRPr="00A977DE">
              <w:rPr>
                <w:rFonts w:hint="eastAsia"/>
                <w:b/>
                <w:sz w:val="20"/>
              </w:rPr>
              <w:t xml:space="preserve"> </w:t>
            </w:r>
            <w:r w:rsidRPr="00A977DE">
              <w:rPr>
                <w:rFonts w:hint="eastAsia"/>
                <w:b/>
                <w:sz w:val="20"/>
              </w:rPr>
              <w:t>、帐幕熏蒸处理操作规则、木材防虫（蚁）技术规范、</w:t>
            </w:r>
            <w:r w:rsidRPr="00A977DE">
              <w:rPr>
                <w:rFonts w:hint="eastAsia"/>
                <w:b/>
                <w:sz w:val="20"/>
              </w:rPr>
              <w:t xml:space="preserve"> </w:t>
            </w:r>
            <w:r w:rsidRPr="00A977DE">
              <w:rPr>
                <w:rFonts w:hint="eastAsia"/>
                <w:b/>
                <w:sz w:val="20"/>
              </w:rPr>
              <w:t>烟叶储存保管方法、合同协议等。</w:t>
            </w:r>
          </w:p>
          <w:p w14:paraId="631A1289" w14:textId="77777777" w:rsidR="002D437E" w:rsidRPr="00F65539" w:rsidRDefault="002D437E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2D437E" w14:paraId="204AF11D" w14:textId="77777777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69D69589" w14:textId="77777777" w:rsidR="002D437E" w:rsidRDefault="0000000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14:paraId="15E03430" w14:textId="0FDCE47B" w:rsidR="00F65539" w:rsidRDefault="00F655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：</w:t>
            </w:r>
            <w:r w:rsidR="00A977DE">
              <w:rPr>
                <w:rFonts w:hint="eastAsia"/>
                <w:b/>
                <w:sz w:val="20"/>
              </w:rPr>
              <w:t>除害治理效果良好、无环境污染及安全事故。</w:t>
            </w:r>
          </w:p>
          <w:p w14:paraId="6833A4EC" w14:textId="688BC8B7" w:rsidR="002D437E" w:rsidRDefault="00F65539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无</w:t>
            </w:r>
            <w:r>
              <w:rPr>
                <w:rFonts w:hint="eastAsia"/>
                <w:b/>
                <w:sz w:val="20"/>
              </w:rPr>
              <w:t>型式试验要</w:t>
            </w:r>
            <w:r w:rsidR="00A977DE">
              <w:rPr>
                <w:rFonts w:hint="eastAsia"/>
                <w:b/>
                <w:sz w:val="20"/>
              </w:rPr>
              <w:t>。</w:t>
            </w:r>
          </w:p>
        </w:tc>
      </w:tr>
      <w:tr w:rsidR="002D437E" w14:paraId="09300336" w14:textId="77777777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7610B747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14:paraId="7A542583" w14:textId="78EF3740" w:rsidR="002D437E" w:rsidRDefault="00F65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/</w:t>
            </w:r>
          </w:p>
        </w:tc>
      </w:tr>
      <w:tr w:rsidR="002D437E" w14:paraId="5E115ABD" w14:textId="77777777" w:rsidTr="00F6553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14:paraId="11F7E265" w14:textId="77777777" w:rsidR="002D437E" w:rsidRDefault="0000000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14:paraId="6DB503DF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1614" w:type="dxa"/>
            <w:gridSpan w:val="2"/>
            <w:vAlign w:val="center"/>
          </w:tcPr>
          <w:p w14:paraId="54627148" w14:textId="1810345A" w:rsidR="002D437E" w:rsidRDefault="00F65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40B52F72" wp14:editId="01E9FE96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227965</wp:posOffset>
                  </wp:positionV>
                  <wp:extent cx="371475" cy="34163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3" w:type="dxa"/>
            <w:gridSpan w:val="3"/>
            <w:vAlign w:val="center"/>
          </w:tcPr>
          <w:p w14:paraId="5FA0A6F4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14:paraId="3131C9A4" w14:textId="4C0AC1B1" w:rsidR="002D437E" w:rsidRDefault="00F65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  <w:tr w:rsidR="002D437E" w14:paraId="5508DFA1" w14:textId="77777777" w:rsidTr="00F65539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5AD2ED69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1614" w:type="dxa"/>
            <w:gridSpan w:val="2"/>
            <w:tcBorders>
              <w:bottom w:val="single" w:sz="8" w:space="0" w:color="auto"/>
            </w:tcBorders>
            <w:vAlign w:val="center"/>
          </w:tcPr>
          <w:p w14:paraId="68EAAC6F" w14:textId="7779CBED" w:rsidR="002D437E" w:rsidRDefault="00F65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1691301F" wp14:editId="5AEFD3D3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231140</wp:posOffset>
                  </wp:positionV>
                  <wp:extent cx="371475" cy="341630"/>
                  <wp:effectExtent l="19050" t="0" r="9525" b="0"/>
                  <wp:wrapNone/>
                  <wp:docPr id="1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1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903" w:type="dxa"/>
            <w:gridSpan w:val="3"/>
            <w:tcBorders>
              <w:bottom w:val="single" w:sz="8" w:space="0" w:color="auto"/>
            </w:tcBorders>
            <w:vAlign w:val="center"/>
          </w:tcPr>
          <w:p w14:paraId="0DE60F9F" w14:textId="77777777" w:rsidR="002D437E" w:rsidRDefault="0000000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14:paraId="4DF1EC73" w14:textId="7AC2DE99" w:rsidR="002D437E" w:rsidRDefault="00F65539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2022年07月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11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日</w:t>
            </w:r>
          </w:p>
        </w:tc>
      </w:tr>
    </w:tbl>
    <w:p w14:paraId="5077F3E3" w14:textId="77777777" w:rsidR="002D437E" w:rsidRDefault="002D437E">
      <w:pPr>
        <w:snapToGrid w:val="0"/>
        <w:rPr>
          <w:rFonts w:ascii="宋体"/>
          <w:b/>
          <w:sz w:val="22"/>
          <w:szCs w:val="22"/>
        </w:rPr>
      </w:pPr>
    </w:p>
    <w:p w14:paraId="24D4217C" w14:textId="77777777" w:rsidR="002D437E" w:rsidRDefault="00000000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14:paraId="7915599A" w14:textId="77777777" w:rsidR="002D437E" w:rsidRDefault="002D437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431B54B1" w14:textId="77777777" w:rsidR="002D437E" w:rsidRDefault="002D437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0A8CEBF0" w14:textId="77777777" w:rsidR="002D437E" w:rsidRDefault="002D437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B43FD4C" w14:textId="77777777" w:rsidR="002D437E" w:rsidRDefault="002D437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5A5945C4" w14:textId="77777777" w:rsidR="002D437E" w:rsidRDefault="002D437E">
      <w:pPr>
        <w:snapToGrid w:val="0"/>
        <w:rPr>
          <w:rFonts w:ascii="宋体"/>
          <w:b/>
          <w:spacing w:val="-6"/>
          <w:sz w:val="21"/>
          <w:szCs w:val="21"/>
        </w:rPr>
      </w:pPr>
    </w:p>
    <w:p w14:paraId="73C34FC7" w14:textId="77777777" w:rsidR="002D437E" w:rsidRDefault="002D437E">
      <w:pPr>
        <w:snapToGrid w:val="0"/>
        <w:rPr>
          <w:rFonts w:ascii="宋体" w:hint="eastAsia"/>
          <w:b/>
          <w:spacing w:val="-6"/>
          <w:sz w:val="21"/>
          <w:szCs w:val="21"/>
        </w:rPr>
      </w:pPr>
    </w:p>
    <w:sectPr w:rsidR="002D437E">
      <w:headerReference w:type="default" r:id="rId9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D7114" w14:textId="77777777" w:rsidR="00601C08" w:rsidRDefault="00601C08">
      <w:r>
        <w:separator/>
      </w:r>
    </w:p>
  </w:endnote>
  <w:endnote w:type="continuationSeparator" w:id="0">
    <w:p w14:paraId="56B375E2" w14:textId="77777777" w:rsidR="00601C08" w:rsidRDefault="00601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58D63" w14:textId="77777777" w:rsidR="00601C08" w:rsidRDefault="00601C08">
      <w:r>
        <w:separator/>
      </w:r>
    </w:p>
  </w:footnote>
  <w:footnote w:type="continuationSeparator" w:id="0">
    <w:p w14:paraId="2993BB4C" w14:textId="77777777" w:rsidR="00601C08" w:rsidRDefault="00601C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7DBDB" w14:textId="77777777" w:rsidR="002D437E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EF528BC" wp14:editId="6E285B55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67A1AEE" w14:textId="77777777" w:rsidR="002D437E" w:rsidRDefault="00000000">
    <w:pPr>
      <w:pStyle w:val="a7"/>
      <w:pBdr>
        <w:bottom w:val="nil"/>
      </w:pBdr>
      <w:spacing w:line="320" w:lineRule="exact"/>
      <w:ind w:firstLineChars="500" w:firstLine="900"/>
      <w:jc w:val="left"/>
    </w:pPr>
    <w:r>
      <w:pict w14:anchorId="1D44BE12"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14:paraId="713C8B7B" w14:textId="77777777" w:rsidR="002D437E" w:rsidRDefault="00000000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  <w:p w14:paraId="3567E30B" w14:textId="77777777" w:rsidR="002D437E" w:rsidRDefault="002D437E">
    <w:pPr>
      <w:pStyle w:val="a7"/>
    </w:pPr>
  </w:p>
  <w:p w14:paraId="6D7DFAE1" w14:textId="77777777" w:rsidR="002D437E" w:rsidRDefault="002D437E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37E"/>
    <w:rsid w:val="002D437E"/>
    <w:rsid w:val="00601C08"/>
    <w:rsid w:val="00A977DE"/>
    <w:rsid w:val="00F655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010C44E1"/>
  <w15:docId w15:val="{6DCC7796-4BB7-493F-9186-D3D067045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框文本 字符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444</Characters>
  <Application>Microsoft Office Word</Application>
  <DocSecurity>0</DocSecurity>
  <Lines>3</Lines>
  <Paragraphs>1</Paragraphs>
  <ScaleCrop>false</ScaleCrop>
  <Company>微软中国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23</cp:revision>
  <dcterms:created xsi:type="dcterms:W3CDTF">2015-06-17T11:40:00Z</dcterms:created>
  <dcterms:modified xsi:type="dcterms:W3CDTF">2022-07-09T16:11:00Z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