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安康市皓翔节能保温集团有限公司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b/>
                <w:sz w:val="20"/>
              </w:rPr>
              <w:t>12.03.00;14.02.03;16.02.04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乔军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同上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保温材料(保温砂浆)工艺：材料准备—配料搅拌—检验—包装—入库。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保温板</w:t>
            </w:r>
            <w:r>
              <w:rPr>
                <w:rFonts w:hint="eastAsia"/>
                <w:b/>
                <w:sz w:val="20"/>
                <w:szCs w:val="22"/>
              </w:rPr>
              <w:t>工艺：材料准备—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发泡—孵化</w:t>
            </w:r>
            <w:r>
              <w:rPr>
                <w:rFonts w:hint="eastAsia"/>
                <w:b/>
                <w:sz w:val="20"/>
                <w:szCs w:val="22"/>
              </w:rPr>
              <w:t>—挤塑—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烘干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—</w:t>
            </w:r>
            <w:r>
              <w:rPr>
                <w:rFonts w:hint="eastAsia"/>
                <w:b/>
                <w:sz w:val="20"/>
                <w:szCs w:val="22"/>
              </w:rPr>
              <w:t>下料—检验—包装—入库。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真石漆工艺：材料准备—配料搅拌—检验—包装—入库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特殊过程：搅拌过程；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控制措施：搅拌作业指导书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中华人民共和国质量法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JG149-2003《膨胀聚苯板薄抹灰外墙保温系统》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GB8624-2012《建筑材料及制品燃烧性能分级》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GB/T8626-2007《建筑材料可燃性试验方法》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GB/T20284-2006《建筑材料或制品的单体燃烧试验》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GB/T2406.1-2008《塑料 用氧指数法测定燃烧行为 第1部分：导则》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GB/T2406.2-2009《塑料 用氧指数法测定燃烧行为 第2部分：室温试验》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 JG158-2013《胶粉聚苯颗粒外墙保温系统材料》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 JG/T24-2018《合成树脂乳液砂壁状建筑涂料》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提供EPS膨胀聚苯板、抗裂砂浆、外墙真石漆等型式检验报告，详见附件。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453390" cy="265430"/>
                  <wp:effectExtent l="0" t="0" r="3810" b="1270"/>
                  <wp:docPr id="1" name="图片 1" descr="乔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乔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390" cy="265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inline distT="0" distB="0" distL="114300" distR="114300">
                  <wp:extent cx="572135" cy="295275"/>
                  <wp:effectExtent l="0" t="0" r="18415" b="9525"/>
                  <wp:docPr id="3" name="图片 3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135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2022年07月04日</w:t>
            </w: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1D9159C9"/>
    <w:rsid w:val="296A09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481</Words>
  <Characters>605</Characters>
  <Lines>2</Lines>
  <Paragraphs>1</Paragraphs>
  <TotalTime>0</TotalTime>
  <ScaleCrop>false</ScaleCrop>
  <LinksUpToDate>false</LinksUpToDate>
  <CharactersWithSpaces>612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2022-07-09T07:03:28Z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2052-11.1.0.11830</vt:lpwstr>
  </property>
</Properties>
</file>