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0077-2018-2022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封隔器外径尺寸测量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120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06</w:t>
            </w:r>
            <w:r>
              <w:rPr>
                <w:rFonts w:hint="eastAsia"/>
              </w:rPr>
              <w:t>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color w:val="000000" w:themeColor="text1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(0~</w:t>
            </w:r>
            <w:r>
              <w:rPr>
                <w:rFonts w:hint="eastAsia"/>
                <w:color w:val="000000" w:themeColor="text1"/>
                <w:lang w:val="en-US" w:eastAsia="zh-CN"/>
              </w:rPr>
              <w:t>15</w:t>
            </w:r>
            <w:r>
              <w:rPr>
                <w:rFonts w:hint="eastAsia"/>
                <w:color w:val="000000" w:themeColor="text1"/>
              </w:rPr>
              <w:t>0)㎜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RD</w:t>
            </w:r>
            <w:r>
              <w:rPr>
                <w:rFonts w:ascii="宋体" w:hAnsi="宋体" w:eastAsia="宋体" w:cs="宋体"/>
              </w:rPr>
              <w:t>/C</w:t>
            </w:r>
            <w:r>
              <w:rPr>
                <w:rFonts w:hint="eastAsia" w:ascii="宋体" w:hAnsi="宋体" w:eastAsia="宋体" w:cs="宋体"/>
              </w:rPr>
              <w:t>L</w:t>
            </w:r>
            <w:r>
              <w:rPr>
                <w:rFonts w:ascii="宋体" w:hAnsi="宋体" w:eastAsia="宋体" w:cs="宋体"/>
              </w:rPr>
              <w:t>-202</w:t>
            </w: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ascii="宋体" w:hAnsi="宋体" w:eastAsia="宋体" w:cs="宋体"/>
              </w:rPr>
              <w:t>-01</w:t>
            </w:r>
            <w:r>
              <w:rPr>
                <w:rFonts w:hint="eastAsia" w:ascii="宋体" w:hAnsi="宋体" w:eastAsia="宋体" w:cs="宋体"/>
              </w:rPr>
              <w:t>《</w:t>
            </w:r>
            <w:r>
              <w:rPr>
                <w:rFonts w:hint="eastAsia"/>
              </w:rPr>
              <w:t>封隔器</w:t>
            </w:r>
            <w:r>
              <w:rPr>
                <w:rFonts w:hint="eastAsia"/>
                <w:lang w:val="en-US" w:eastAsia="zh-CN"/>
              </w:rPr>
              <w:t>外径测量</w:t>
            </w:r>
            <w:r>
              <w:rPr>
                <w:rFonts w:hint="eastAsia"/>
              </w:rPr>
              <w:t>过程控制规范</w:t>
            </w:r>
            <w:r>
              <w:rPr>
                <w:rFonts w:hint="eastAsia" w:ascii="宋体" w:hAnsi="宋体" w:eastAsia="宋体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FGQ-27-05.1</w:t>
            </w: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hint="eastAsia"/>
              </w:rPr>
              <w:t>封隔器</w:t>
            </w:r>
            <w:r>
              <w:rPr>
                <w:rFonts w:hint="eastAsia"/>
                <w:lang w:val="en-US" w:eastAsia="zh-CN"/>
              </w:rPr>
              <w:t>机械加工工序卡片</w:t>
            </w:r>
            <w:r>
              <w:rPr>
                <w:rFonts w:hint="eastAsia" w:ascii="宋体" w:hAnsi="宋体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刘文方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封隔器外径</w:t>
            </w:r>
            <w:r>
              <w:rPr>
                <w:rFonts w:ascii="宋体" w:hAnsi="宋体" w:eastAsia="宋体" w:cs="宋体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封隔器外径</w:t>
            </w:r>
            <w:r>
              <w:rPr>
                <w:rFonts w:ascii="宋体" w:hAnsi="宋体" w:eastAsia="宋体" w:cs="宋体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封隔器外径</w:t>
            </w:r>
            <w:r>
              <w:rPr>
                <w:rFonts w:ascii="宋体" w:hAnsi="宋体" w:eastAsia="宋体" w:cs="宋体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见《封隔器外径</w:t>
            </w:r>
            <w:r>
              <w:rPr>
                <w:rFonts w:ascii="宋体" w:hAnsi="宋体" w:eastAsia="宋体" w:cs="宋体"/>
              </w:rPr>
              <w:t>测量</w:t>
            </w:r>
            <w:r>
              <w:rPr>
                <w:rFonts w:hint="eastAsia"/>
              </w:rPr>
              <w:t>过程监视统计质控图》附录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r>
        <w:rPr>
          <w:rFonts w:ascii="宋体" w:hAnsi="宋体" w:cs="宋体"/>
          <w:kern w:val="0"/>
          <w:szCs w:val="21"/>
        </w:rPr>
        <w:drawing>
          <wp:inline distT="0" distB="0" distL="114300" distR="114300">
            <wp:extent cx="606425" cy="315595"/>
            <wp:effectExtent l="0" t="0" r="3175" b="4445"/>
            <wp:docPr id="5" name="图片 5" descr="9586c9bacd4adeec5ae7ff7453ca0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586c9bacd4adeec5ae7ff7453ca0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6F751B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2022-07-02T01:48:28Z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6ABF0973330A42A199EEF11B1DE22C73</vt:lpwstr>
  </property>
</Properties>
</file>