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hint="eastAsia" w:ascii="方正仿宋简体" w:eastAsia="宋体"/>
                <w:b/>
                <w:lang w:val="en-US" w:eastAsia="zh-CN"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</w:t>
            </w:r>
            <w:bookmarkEnd w:id="3"/>
            <w:r>
              <w:rPr>
                <w:rFonts w:hint="eastAsia"/>
                <w:b/>
                <w:szCs w:val="21"/>
                <w:lang w:eastAsia="zh-CN"/>
              </w:rPr>
              <w:t>监督审核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成都一品环境艺术有限公司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行政部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周红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hint="eastAsia" w:ascii="方正仿宋简体" w:hAnsi="Times New Roman" w:eastAsia="方正仿宋简体" w:cs="Times New Roman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ind w:firstLine="422" w:firstLineChars="200"/>
              <w:rPr>
                <w:rFonts w:hint="default" w:ascii="方正仿宋简体" w:hAnsi="Times New Roman" w:eastAsia="方正仿宋简体" w:cs="Times New Roman"/>
                <w:b/>
                <w:lang w:val="en-US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现场查看</w:t>
            </w:r>
            <w:r>
              <w:rPr>
                <w:rFonts w:hint="eastAsia" w:ascii="方正仿宋简体" w:eastAsia="方正仿宋简体" w:cs="Times New Roman"/>
                <w:b/>
                <w:lang w:val="en-US" w:eastAsia="zh-CN"/>
              </w:rPr>
              <w:t>:</w:t>
            </w: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未</w:t>
            </w:r>
            <w:r>
              <w:rPr>
                <w:rFonts w:hint="eastAsia" w:ascii="方正仿宋简体" w:eastAsia="方正仿宋简体" w:cs="Times New Roman"/>
                <w:b/>
                <w:lang w:val="en-US" w:eastAsia="zh-CN"/>
              </w:rPr>
              <w:t>对顾客满意率进行评价</w:t>
            </w: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。不符合标准</w:t>
            </w:r>
            <w:r>
              <w:rPr>
                <w:rFonts w:hint="eastAsia" w:ascii="方正仿宋简体" w:eastAsia="方正仿宋简体" w:cs="Times New Roman"/>
                <w:b/>
                <w:lang w:val="en-US" w:eastAsia="zh-CN"/>
              </w:rPr>
              <w:t>9.1.3</w:t>
            </w: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条款</w:t>
            </w:r>
            <w:r>
              <w:rPr>
                <w:rFonts w:hint="eastAsia" w:ascii="方正仿宋简体" w:eastAsia="方正仿宋简体" w:cs="Times New Roman"/>
                <w:b/>
                <w:lang w:val="en-US" w:eastAsia="zh-CN"/>
              </w:rPr>
              <w:t>“应利用分析结果评价:b)顾客满意程度</w:t>
            </w:r>
            <w:r>
              <w:rPr>
                <w:rFonts w:hint="default" w:ascii="方正仿宋简体" w:eastAsia="方正仿宋简体" w:cs="Times New Roman"/>
                <w:b/>
                <w:lang w:val="en-US" w:eastAsia="zh-CN"/>
              </w:rPr>
              <w:t>”</w:t>
            </w:r>
            <w:r>
              <w:rPr>
                <w:rFonts w:hint="eastAsia" w:ascii="方正仿宋简体" w:eastAsia="方正仿宋简体" w:cs="Times New Roman"/>
                <w:b/>
                <w:lang w:val="en-US" w:eastAsia="zh-CN"/>
              </w:rPr>
              <w:t>.</w:t>
            </w:r>
          </w:p>
          <w:p>
            <w:pPr>
              <w:spacing w:before="120" w:line="360" w:lineRule="auto"/>
              <w:rPr>
                <w:rFonts w:hint="eastAsia" w:ascii="方正仿宋简体" w:hAnsi="Times New Roman" w:eastAsia="方正仿宋简体" w:cs="Times New Roman"/>
                <w:b/>
              </w:rPr>
            </w:pPr>
          </w:p>
          <w:p>
            <w:pPr>
              <w:spacing w:before="120" w:line="360" w:lineRule="auto"/>
              <w:rPr>
                <w:rFonts w:hint="eastAsia" w:ascii="方正仿宋简体" w:hAnsi="Times New Roman" w:eastAsia="方正仿宋简体" w:cs="Times New Roman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9.1.3</w:t>
            </w:r>
            <w:bookmarkStart w:id="5" w:name="_GoBack"/>
            <w:bookmarkEnd w:id="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                 </w:t>
      </w:r>
      <w:r>
        <w:rPr>
          <w:rFonts w:hint="eastAsia" w:eastAsia="方正仿宋简体"/>
          <w:b/>
        </w:rPr>
        <w:t>日期</w:t>
      </w:r>
      <w:r>
        <w:rPr>
          <w:rFonts w:hint="eastAsia" w:eastAsia="方正仿宋简体"/>
          <w:b/>
          <w:lang w:eastAsia="zh-CN"/>
        </w:rPr>
        <w:t>：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3954780</wp:posOffset>
              </wp:positionH>
              <wp:positionV relativeFrom="paragraph">
                <wp:posOffset>27940</wp:posOffset>
              </wp:positionV>
              <wp:extent cx="2198370" cy="256540"/>
              <wp:effectExtent l="0" t="0" r="11430" b="1016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837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-35不符合报告纠正措施表(03版)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311.4pt;margin-top:2.2pt;height:20.2pt;width:173.1pt;z-index:251659264;mso-width-relative:page;mso-height-relative:page;" fillcolor="#FFFFFF" filled="t" stroked="f" coordsize="21600,21600" o:gfxdata="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T37RSdUAAAAIAQAADwAAAAAAAAABACAAAAAiAAAAZHJzL2Rvd25yZXYu&#10;eG1sUEsBAhQAFAAAAAgAh07iQJXC/o3FAQAAegMAAA4AAAAAAAAAAQAgAAAAJAEAAGRycy9lMm9E&#10;b2MueG1sUEsFBgAAAAAGAAYAWQEAAFs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I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-35不符合报告纠正措施表(03版)</w:t>
                    </w:r>
                  </w:p>
                </w:txbxContent>
              </v:textbox>
            </v:shape>
          </w:pict>
        </mc:Fallback>
      </mc:AlternateConten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-635</wp:posOffset>
              </wp:positionH>
              <wp:positionV relativeFrom="paragraph">
                <wp:posOffset>135255</wp:posOffset>
              </wp:positionV>
              <wp:extent cx="6220460" cy="0"/>
              <wp:effectExtent l="0" t="0" r="0" b="0"/>
              <wp:wrapNone/>
              <wp:docPr id="3" name="自选图形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20460" cy="0"/>
                      </a:xfrm>
                      <a:prstGeom prst="straightConnector1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自选图形 1026" o:spid="_x0000_s1026" o:spt="32" type="#_x0000_t32" style="position:absolute;left:0pt;margin-left:-0.05pt;margin-top:10.65pt;height:0pt;width:489.8pt;z-index:251660288;mso-width-relative:page;mso-height-relative:page;" filled="f" stroked="t" coordsize="21600,21600" o:gfxdata="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AU4b1jUAAAABwEAAA8AAAAAAAAAAQAgAAAAIgAAAGRycy9kb3ducmV2LnhtbFBLAQIU&#10;ABQAAAAIAIdO4kCH94cK9wEAAOYDAAAOAAAAAAAAAAEAIAAAACMBAABkcnMvZTJvRG9jLnhtbFBL&#10;BQYAAAAABgAGAFkBAACMBQAAAAA=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lhY2M4Nzg0MTlhZTI0MTIwY2MxNGYzOGYwMDdmNzkifQ=="/>
  </w:docVars>
  <w:rsids>
    <w:rsidRoot w:val="00000000"/>
    <w:rsid w:val="0EB501F6"/>
    <w:rsid w:val="17DA6E19"/>
    <w:rsid w:val="21112245"/>
    <w:rsid w:val="2BE770EF"/>
    <w:rsid w:val="3624694C"/>
    <w:rsid w:val="3A091E52"/>
    <w:rsid w:val="71E74965"/>
    <w:rsid w:val="75262A9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33</TotalTime>
  <ScaleCrop>false</ScaleCrop>
  <LinksUpToDate>false</LinksUpToDate>
  <CharactersWithSpaces>687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杨庆</cp:lastModifiedBy>
  <cp:lastPrinted>2019-05-13T03:02:00Z</cp:lastPrinted>
  <dcterms:modified xsi:type="dcterms:W3CDTF">2022-07-25T07:55:32Z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2E10CF32B6F745FB8B0415C40BC3EEF6</vt:lpwstr>
  </property>
</Properties>
</file>