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0248-2018-QE-2019</w:t>
      </w:r>
      <w:bookmarkEnd w:id="0"/>
      <w:r>
        <w:rPr>
          <w:rFonts w:hint="eastAsia"/>
          <w:b/>
          <w:szCs w:val="21"/>
        </w:rPr>
        <w:t xml:space="preserve">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四川省开拓文化发展有限公司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4" w:name="_GoBack"/>
            <w:bookmarkEnd w:id="4"/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  <w:bookmarkStart w:id="2" w:name="注册地址"/>
            <w:r>
              <w:rPr>
                <w:rFonts w:ascii="宋体" w:hAnsi="宋体"/>
                <w:szCs w:val="21"/>
              </w:rPr>
              <w:t>成都市金牛区沙湾路新77号新天地大厦</w:t>
            </w:r>
            <w:bookmarkEnd w:id="2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  <w:r>
              <w:rPr>
                <w:rFonts w:hint="eastAsia"/>
                <w:szCs w:val="21"/>
                <w:lang w:val="en-US" w:eastAsia="zh-CN"/>
              </w:rPr>
              <w:t>成都市金牛区金府路88号万通金融广场2728号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是/□否，□EMS: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81A64"/>
    <w:rsid w:val="0CAD3F75"/>
    <w:rsid w:val="0D117BCC"/>
    <w:rsid w:val="0DDF77F9"/>
    <w:rsid w:val="16974C53"/>
    <w:rsid w:val="2534761F"/>
    <w:rsid w:val="260F1AC8"/>
    <w:rsid w:val="32F06CA7"/>
    <w:rsid w:val="3CF1701B"/>
    <w:rsid w:val="3F145E1F"/>
    <w:rsid w:val="5F73291E"/>
    <w:rsid w:val="60580751"/>
    <w:rsid w:val="646737EB"/>
    <w:rsid w:val="6C617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路人甲</cp:lastModifiedBy>
  <cp:lastPrinted>2016-01-28T05:47:00Z</cp:lastPrinted>
  <dcterms:modified xsi:type="dcterms:W3CDTF">2019-12-19T01:26:52Z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2052-11.1.0.9208</vt:lpwstr>
  </property>
</Properties>
</file>