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D6" w:rsidRDefault="002852C5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420"/>
        <w:gridCol w:w="1143"/>
        <w:gridCol w:w="1500"/>
        <w:gridCol w:w="1723"/>
        <w:gridCol w:w="886"/>
        <w:gridCol w:w="1099"/>
        <w:gridCol w:w="1727"/>
      </w:tblGrid>
      <w:tr w:rsidR="00C650D6" w:rsidTr="0075443B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143" w:type="dxa"/>
            <w:vAlign w:val="center"/>
          </w:tcPr>
          <w:p w:rsidR="00C650D6" w:rsidRDefault="00C650D6">
            <w:pPr>
              <w:ind w:firstLineChars="200" w:firstLine="420"/>
              <w:rPr>
                <w:rFonts w:ascii="宋体" w:hAnsi="宋体" w:cs="宋体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723" w:type="dxa"/>
            <w:vAlign w:val="center"/>
          </w:tcPr>
          <w:p w:rsidR="00C650D6" w:rsidRDefault="006B025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依帕司他片</w:t>
            </w:r>
            <w:r w:rsidR="00C5010F" w:rsidRPr="001B36AD">
              <w:rPr>
                <w:rFonts w:hint="eastAsia"/>
              </w:rPr>
              <w:t>成品包装重量</w:t>
            </w:r>
          </w:p>
        </w:tc>
        <w:tc>
          <w:tcPr>
            <w:tcW w:w="1985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1727" w:type="dxa"/>
            <w:vAlign w:val="center"/>
          </w:tcPr>
          <w:p w:rsidR="00C650D6" w:rsidRPr="001C721C" w:rsidRDefault="00C5010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/>
                <w:bCs/>
              </w:rPr>
              <w:t>/</w:t>
            </w:r>
          </w:p>
        </w:tc>
      </w:tr>
      <w:tr w:rsidR="00C650D6" w:rsidTr="0075443B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143" w:type="dxa"/>
            <w:vAlign w:val="center"/>
          </w:tcPr>
          <w:p w:rsidR="00C650D6" w:rsidRDefault="000543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固体制</w:t>
            </w:r>
            <w:r w:rsidR="00C5010F">
              <w:rPr>
                <w:rFonts w:ascii="宋体" w:hAnsi="宋体" w:cs="宋体" w:hint="eastAsia"/>
                <w:kern w:val="0"/>
              </w:rPr>
              <w:t>剂车间</w:t>
            </w: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723" w:type="dxa"/>
            <w:vAlign w:val="center"/>
          </w:tcPr>
          <w:p w:rsidR="00C650D6" w:rsidRDefault="0086364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重量</w:t>
            </w:r>
          </w:p>
        </w:tc>
        <w:tc>
          <w:tcPr>
            <w:tcW w:w="1985" w:type="dxa"/>
            <w:gridSpan w:val="2"/>
            <w:vAlign w:val="center"/>
          </w:tcPr>
          <w:p w:rsidR="00C650D6" w:rsidRDefault="002852C5" w:rsidP="0075443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1727" w:type="dxa"/>
            <w:vAlign w:val="center"/>
          </w:tcPr>
          <w:p w:rsidR="00C650D6" w:rsidRDefault="002852C5">
            <w:pPr>
              <w:ind w:firstLineChars="200" w:firstLine="42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高度控制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测量过程要素概述:</w:t>
            </w:r>
          </w:p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测量设备：</w:t>
            </w:r>
            <w:r w:rsidR="00DB6FA4"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自动称重秤</w:t>
            </w:r>
          </w:p>
          <w:p w:rsidR="00C650D6" w:rsidRPr="00A410E9" w:rsidRDefault="002852C5">
            <w:pPr>
              <w:spacing w:line="320" w:lineRule="atLeas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测量方法：</w:t>
            </w:r>
            <w:r w:rsidR="009525C1"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依据</w:t>
            </w:r>
            <w:r w:rsidR="0031074D"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自动称重秤</w:t>
            </w:r>
            <w:r w:rsidR="009525C1" w:rsidRPr="00A410E9">
              <w:rPr>
                <w:rFonts w:ascii="宋体" w:hAnsi="宋体" w:hint="eastAsia"/>
                <w:color w:val="000000" w:themeColor="text1"/>
              </w:rPr>
              <w:t>使用说明书</w:t>
            </w:r>
            <w:r w:rsidR="003539C8" w:rsidRPr="00A410E9">
              <w:rPr>
                <w:rFonts w:ascii="宋体" w:hAnsi="宋体" w:hint="eastAsia"/>
                <w:color w:val="000000" w:themeColor="text1"/>
              </w:rPr>
              <w:t>。</w:t>
            </w:r>
            <w:r w:rsidR="00C5010F" w:rsidRPr="00A410E9">
              <w:rPr>
                <w:rFonts w:ascii="宋体" w:hAnsi="宋体" w:hint="eastAsia"/>
                <w:color w:val="000000" w:themeColor="text1"/>
              </w:rPr>
              <w:t>调零,将包装好的产品置于</w:t>
            </w:r>
            <w:r w:rsidR="0031074D"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自动称重秤</w:t>
            </w:r>
            <w:r w:rsidR="00C5010F" w:rsidRPr="00A410E9">
              <w:rPr>
                <w:rFonts w:ascii="宋体" w:hAnsi="宋体" w:hint="eastAsia"/>
                <w:color w:val="000000" w:themeColor="text1"/>
              </w:rPr>
              <w:t>上,读取显示数据.</w:t>
            </w:r>
          </w:p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环境条件：</w:t>
            </w:r>
            <w:r w:rsidR="00C5010F" w:rsidRPr="00A410E9">
              <w:rPr>
                <w:rFonts w:hint="eastAsia"/>
                <w:color w:val="000000" w:themeColor="text1"/>
              </w:rPr>
              <w:t>温度</w:t>
            </w:r>
            <w:r w:rsidR="00C5010F" w:rsidRPr="00A410E9">
              <w:rPr>
                <w:rFonts w:hint="eastAsia"/>
                <w:color w:val="000000" w:themeColor="text1"/>
              </w:rPr>
              <w:t>:</w:t>
            </w:r>
            <w:r w:rsidR="00C5010F" w:rsidRPr="00A410E9">
              <w:rPr>
                <w:rFonts w:asciiTheme="minorEastAsia" w:eastAsiaTheme="minorEastAsia" w:hAnsiTheme="minorEastAsia" w:cs="Segoe UI Emoji" w:hint="eastAsia"/>
                <w:color w:val="000000" w:themeColor="text1"/>
              </w:rPr>
              <w:t>(</w:t>
            </w:r>
            <w:r w:rsidR="00C5010F" w:rsidRPr="00A410E9">
              <w:rPr>
                <w:rFonts w:asciiTheme="minorEastAsia" w:hAnsiTheme="minorEastAsia" w:cs="Segoe UI Emoji"/>
                <w:color w:val="000000" w:themeColor="text1"/>
              </w:rPr>
              <w:t>1</w:t>
            </w:r>
            <w:r w:rsidR="0005437A" w:rsidRPr="00A410E9">
              <w:rPr>
                <w:rFonts w:asciiTheme="minorEastAsia" w:hAnsiTheme="minorEastAsia" w:cs="Segoe UI Emoji"/>
                <w:color w:val="000000" w:themeColor="text1"/>
              </w:rPr>
              <w:t>8</w:t>
            </w:r>
            <w:r w:rsidR="00C5010F" w:rsidRPr="00A410E9">
              <w:rPr>
                <w:rFonts w:asciiTheme="minorEastAsia" w:hAnsiTheme="minorEastAsia" w:cs="Segoe UI Emoji" w:hint="eastAsia"/>
                <w:color w:val="000000" w:themeColor="text1"/>
              </w:rPr>
              <w:t>-</w:t>
            </w:r>
            <w:r w:rsidR="0005437A" w:rsidRPr="00A410E9">
              <w:rPr>
                <w:rFonts w:asciiTheme="minorEastAsia" w:hAnsiTheme="minorEastAsia" w:cs="Segoe UI Emoji"/>
                <w:color w:val="000000" w:themeColor="text1"/>
              </w:rPr>
              <w:t>25</w:t>
            </w:r>
            <w:r w:rsidR="00C5010F" w:rsidRPr="00A410E9">
              <w:rPr>
                <w:rFonts w:asciiTheme="minorEastAsia" w:eastAsiaTheme="minorEastAsia" w:hAnsiTheme="minorEastAsia" w:cs="Segoe UI Emoji" w:hint="eastAsia"/>
                <w:color w:val="000000" w:themeColor="text1"/>
              </w:rPr>
              <w:t>)</w:t>
            </w:r>
            <w:r w:rsidR="00C5010F" w:rsidRPr="00A410E9">
              <w:rPr>
                <w:rFonts w:asciiTheme="minorEastAsia" w:hAnsiTheme="minorEastAsia" w:cs="Segoe UI Emoji" w:hint="eastAsia"/>
                <w:color w:val="000000" w:themeColor="text1"/>
              </w:rPr>
              <w:t>℃ 湿度</w:t>
            </w:r>
            <w:r w:rsidR="00C5010F" w:rsidRPr="00A410E9">
              <w:rPr>
                <w:rFonts w:asciiTheme="minorEastAsia" w:eastAsiaTheme="minorEastAsia" w:hAnsiTheme="minorEastAsia" w:cs="Segoe UI Emoji" w:hint="eastAsia"/>
                <w:color w:val="000000" w:themeColor="text1"/>
              </w:rPr>
              <w:t>:(</w:t>
            </w:r>
            <w:r w:rsidR="0005437A" w:rsidRPr="00A410E9">
              <w:rPr>
                <w:rFonts w:asciiTheme="minorEastAsia" w:hAnsiTheme="minorEastAsia" w:cs="Segoe UI Emoji"/>
                <w:color w:val="000000" w:themeColor="text1"/>
              </w:rPr>
              <w:t>45</w:t>
            </w:r>
            <w:r w:rsidR="00C5010F" w:rsidRPr="00A410E9">
              <w:rPr>
                <w:rFonts w:asciiTheme="minorEastAsia" w:hAnsiTheme="minorEastAsia" w:cs="Segoe UI Emoji" w:hint="eastAsia"/>
                <w:color w:val="000000" w:themeColor="text1"/>
              </w:rPr>
              <w:t>-</w:t>
            </w:r>
            <w:r w:rsidR="0005437A" w:rsidRPr="00A410E9">
              <w:rPr>
                <w:rFonts w:asciiTheme="minorEastAsia" w:hAnsiTheme="minorEastAsia" w:cs="Segoe UI Emoji"/>
                <w:color w:val="000000" w:themeColor="text1"/>
              </w:rPr>
              <w:t>65</w:t>
            </w:r>
            <w:r w:rsidR="00C5010F" w:rsidRPr="00A410E9">
              <w:rPr>
                <w:rFonts w:asciiTheme="minorEastAsia" w:eastAsiaTheme="minorEastAsia" w:hAnsiTheme="minorEastAsia" w:cs="Segoe UI Emoji" w:hint="eastAsia"/>
                <w:color w:val="000000" w:themeColor="text1"/>
              </w:rPr>
              <w:t>)</w:t>
            </w:r>
            <w:r w:rsidR="00C5010F" w:rsidRPr="00A410E9">
              <w:rPr>
                <w:rFonts w:asciiTheme="minorEastAsia" w:hAnsiTheme="minorEastAsia" w:cs="Segoe UI Emoji" w:hint="eastAsia"/>
                <w:color w:val="000000" w:themeColor="text1"/>
              </w:rPr>
              <w:t>%RH</w:t>
            </w:r>
          </w:p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测量软件：无</w:t>
            </w:r>
          </w:p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操作者技能：仪器操作人员，经培训合格上岗。</w:t>
            </w:r>
          </w:p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其他影响量：无</w:t>
            </w:r>
          </w:p>
        </w:tc>
      </w:tr>
      <w:tr w:rsidR="00C650D6">
        <w:trPr>
          <w:trHeight w:val="2976"/>
        </w:trPr>
        <w:tc>
          <w:tcPr>
            <w:tcW w:w="9596" w:type="dxa"/>
            <w:gridSpan w:val="8"/>
          </w:tcPr>
          <w:p w:rsidR="00C650D6" w:rsidRPr="00A410E9" w:rsidRDefault="002852C5">
            <w:pPr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有效性确认记录:</w:t>
            </w:r>
          </w:p>
          <w:p w:rsidR="009525C1" w:rsidRPr="00A410E9" w:rsidRDefault="009525C1" w:rsidP="009525C1">
            <w:pPr>
              <w:ind w:firstLineChars="200" w:firstLine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用</w:t>
            </w:r>
            <w:r w:rsidR="0005437A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</w:t>
            </w:r>
            <w:r w:rsidR="00C5010F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0</w:t>
            </w: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g</w:t>
            </w:r>
            <w:r w:rsidR="00C5010F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砝码</w:t>
            </w:r>
            <w:r w:rsidR="00813A75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(检定证书号0</w:t>
            </w:r>
            <w:r w:rsidR="00813A75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</w:t>
            </w:r>
            <w:r w:rsidR="0031074D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23709</w:t>
            </w:r>
            <w:r w:rsidR="00813A75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813A75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00</w:t>
            </w:r>
            <w:r w:rsidR="0031074D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7</w:t>
            </w:r>
            <w:r w:rsidR="00813A75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,有效期2</w:t>
            </w:r>
            <w:r w:rsidR="00813A75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022</w:t>
            </w:r>
            <w:r w:rsidR="00813A75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="0031074D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12</w:t>
            </w:r>
            <w:r w:rsidR="00813A75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="0031074D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08</w:t>
            </w:r>
            <w:r w:rsidR="00813A75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)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对</w:t>
            </w:r>
            <w:r w:rsidR="0031074D"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自动称重秤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进行测量，对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测量过程的有效性进行确认：</w:t>
            </w:r>
          </w:p>
          <w:p w:rsidR="009525C1" w:rsidRPr="00A410E9" w:rsidRDefault="009525C1" w:rsidP="009525C1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20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05437A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DB6FA4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6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DB6FA4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12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</w:t>
            </w:r>
            <w:r w:rsidR="0042489E"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4"/>
              </w:rPr>
              <w:t>操作人员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用</w:t>
            </w:r>
            <w:r w:rsidR="0005437A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 w:rsidR="00C5010F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0g</w:t>
            </w:r>
            <w:r w:rsidR="00DB6FA4"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砝码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DB6FA4"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上自动称重秤</w:t>
            </w:r>
            <w:r w:rsidR="0042489E"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次测量的平均值为</w:t>
            </w:r>
            <w:r w:rsidR="0005437A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10</w:t>
            </w:r>
            <w:r w:rsidR="0005437A"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="0005437A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  <w:r w:rsidR="0042489E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g。</w:t>
            </w:r>
          </w:p>
          <w:p w:rsidR="009525C1" w:rsidRPr="00A410E9" w:rsidRDefault="009525C1" w:rsidP="009525C1">
            <w:pPr>
              <w:widowControl/>
              <w:spacing w:line="360" w:lineRule="auto"/>
              <w:ind w:firstLineChars="200" w:firstLine="400"/>
              <w:rPr>
                <w:rFonts w:ascii="宋体"/>
                <w:color w:val="000000" w:themeColor="text1"/>
                <w:kern w:val="0"/>
                <w:sz w:val="20"/>
                <w:szCs w:val="20"/>
              </w:rPr>
            </w:pP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据检定证书公司的</w:t>
            </w:r>
            <w:r w:rsidR="0031074D" w:rsidRPr="00A410E9">
              <w:rPr>
                <w:rFonts w:ascii="宋体" w:hAnsi="宋体" w:cs="宋体" w:hint="eastAsia"/>
                <w:color w:val="000000" w:themeColor="text1"/>
                <w:kern w:val="0"/>
              </w:rPr>
              <w:t>自动称重秤</w:t>
            </w:r>
            <w:r w:rsidRPr="00A410E9">
              <w:rPr>
                <w:rFonts w:hint="eastAsia"/>
                <w:color w:val="000000" w:themeColor="text1"/>
                <w:szCs w:val="24"/>
              </w:rPr>
              <w:t>允许的最大误差为±</w:t>
            </w:r>
            <w:r w:rsidRPr="00A410E9">
              <w:rPr>
                <w:color w:val="000000" w:themeColor="text1"/>
                <w:szCs w:val="24"/>
              </w:rPr>
              <w:t>0</w:t>
            </w:r>
            <w:r w:rsidRPr="00A410E9">
              <w:rPr>
                <w:rFonts w:hint="eastAsia"/>
                <w:color w:val="000000" w:themeColor="text1"/>
                <w:szCs w:val="24"/>
              </w:rPr>
              <w:t>.</w:t>
            </w:r>
            <w:r w:rsidR="0042489E" w:rsidRPr="00A410E9">
              <w:rPr>
                <w:color w:val="000000" w:themeColor="text1"/>
                <w:szCs w:val="24"/>
              </w:rPr>
              <w:t>1</w:t>
            </w:r>
            <w:r w:rsidR="0005437A" w:rsidRPr="00A410E9">
              <w:rPr>
                <w:color w:val="000000" w:themeColor="text1"/>
                <w:szCs w:val="24"/>
              </w:rPr>
              <w:t>5</w:t>
            </w:r>
            <w:r w:rsidRPr="00A410E9">
              <w:rPr>
                <w:rFonts w:hint="eastAsia"/>
                <w:color w:val="000000" w:themeColor="text1"/>
                <w:szCs w:val="24"/>
              </w:rPr>
              <w:t>g</w:t>
            </w:r>
            <w:r w:rsidR="0075443B">
              <w:rPr>
                <w:rFonts w:hint="eastAsia"/>
                <w:color w:val="000000" w:themeColor="text1"/>
                <w:szCs w:val="24"/>
              </w:rPr>
              <w:t>，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MPE=</w:t>
            </w: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±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0.</w:t>
            </w:r>
            <w:r w:rsidR="0042489E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</w:t>
            </w:r>
            <w:r w:rsidR="0005437A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5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g</w:t>
            </w: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MPEV=0.</w:t>
            </w:r>
            <w:r w:rsidR="0042489E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</w:t>
            </w:r>
            <w:r w:rsidR="0005437A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5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g</w:t>
            </w:r>
          </w:p>
          <w:p w:rsidR="009525C1" w:rsidRPr="00A410E9" w:rsidRDefault="009525C1" w:rsidP="009525C1">
            <w:pPr>
              <w:widowControl/>
              <w:spacing w:line="360" w:lineRule="auto"/>
              <w:ind w:firstLineChars="200" w:firstLine="420"/>
              <w:rPr>
                <w:rFonts w:ascii="宋体"/>
                <w:color w:val="000000" w:themeColor="text1"/>
                <w:kern w:val="0"/>
                <w:sz w:val="20"/>
                <w:szCs w:val="2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color w:val="000000" w:themeColor="text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  <w:color w:val="000000" w:themeColor="text1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  <w:color w:val="000000" w:themeColor="text1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  <w:color w:val="000000" w:themeColor="text1"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  <w:color w:val="000000" w:themeColor="text1"/>
                        </w:rPr>
                        <m:t>y</m:t>
                      </m:r>
                    </m:e>
                  </m:acc>
                </m:e>
              </m:d>
            </m:oMath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=0.</w:t>
            </w:r>
            <w:r w:rsidR="00813A75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0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1g</w:t>
            </w: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≤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MPEV=0.</w:t>
            </w:r>
            <w:r w:rsidR="0005437A"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15</w:t>
            </w:r>
            <w:r w:rsidRPr="00A410E9"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g</w:t>
            </w: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时，此测量过程有效。</w:t>
            </w:r>
          </w:p>
          <w:p w:rsidR="009525C1" w:rsidRPr="00A410E9" w:rsidRDefault="009525C1" w:rsidP="009525C1">
            <w:pPr>
              <w:ind w:firstLineChars="200" w:firstLine="400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 w:rsidRPr="00A410E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 xml:space="preserve"> 测量过程有效。</w:t>
            </w:r>
          </w:p>
          <w:p w:rsidR="00C650D6" w:rsidRPr="00A410E9" w:rsidRDefault="00C650D6">
            <w:pPr>
              <w:widowControl/>
              <w:spacing w:line="360" w:lineRule="auto"/>
              <w:ind w:firstLineChars="200" w:firstLine="480"/>
              <w:rPr>
                <w:rFonts w:ascii="宋体"/>
                <w:color w:val="000000" w:themeColor="text1"/>
                <w:kern w:val="0"/>
                <w:sz w:val="24"/>
                <w:szCs w:val="24"/>
              </w:rPr>
            </w:pPr>
          </w:p>
          <w:p w:rsidR="00C650D6" w:rsidRPr="00A410E9" w:rsidRDefault="0075443B">
            <w:pPr>
              <w:widowControl/>
              <w:spacing w:line="360" w:lineRule="auto"/>
              <w:ind w:firstLineChars="200" w:firstLine="420"/>
              <w:rPr>
                <w:rFonts w:ascii="宋体"/>
                <w:color w:val="000000" w:themeColor="text1"/>
                <w:kern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72.2pt;margin-top:14.05pt;width:56.5pt;height:25.5pt;z-index:-251656192">
                  <v:imagedata r:id="rId7" o:title="王健"/>
                </v:shape>
              </w:pict>
            </w:r>
          </w:p>
          <w:p w:rsidR="00C650D6" w:rsidRPr="00A410E9" w:rsidRDefault="002852C5">
            <w:pPr>
              <w:ind w:firstLineChars="200" w:firstLine="400"/>
              <w:rPr>
                <w:rFonts w:ascii="宋体"/>
                <w:color w:val="000000" w:themeColor="text1"/>
                <w:kern w:val="0"/>
                <w:sz w:val="20"/>
                <w:szCs w:val="20"/>
              </w:rPr>
            </w:pP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确认人员：</w:t>
            </w:r>
            <w:r w:rsidR="0075443B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               </w:t>
            </w:r>
            <w:r w:rsidRPr="00A410E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日期：</w:t>
            </w:r>
            <w:r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20</w:t>
            </w:r>
            <w:r w:rsidR="00810C29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="009761E8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 w:rsidR="0031074D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6</w:t>
            </w:r>
            <w:r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 w:rsidR="0031074D" w:rsidRPr="00A410E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C650D6" w:rsidRDefault="002852C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C650D6" w:rsidRDefault="002852C5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C650D6" w:rsidRDefault="00C650D6"/>
    <w:sectPr w:rsidR="00C650D6" w:rsidSect="008D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14" w:rsidRDefault="006A1E14" w:rsidP="003539C8">
      <w:r>
        <w:separator/>
      </w:r>
    </w:p>
  </w:endnote>
  <w:endnote w:type="continuationSeparator" w:id="1">
    <w:p w:rsidR="006A1E14" w:rsidRDefault="006A1E14" w:rsidP="0035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14" w:rsidRDefault="006A1E14" w:rsidP="003539C8">
      <w:r>
        <w:separator/>
      </w:r>
    </w:p>
  </w:footnote>
  <w:footnote w:type="continuationSeparator" w:id="1">
    <w:p w:rsidR="006A1E14" w:rsidRDefault="006A1E14" w:rsidP="00353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5437A"/>
    <w:rsid w:val="00084899"/>
    <w:rsid w:val="00087275"/>
    <w:rsid w:val="000879F5"/>
    <w:rsid w:val="00093D66"/>
    <w:rsid w:val="000A04A6"/>
    <w:rsid w:val="000B07AA"/>
    <w:rsid w:val="000B1144"/>
    <w:rsid w:val="000B6AAC"/>
    <w:rsid w:val="000C00E4"/>
    <w:rsid w:val="000C7D9A"/>
    <w:rsid w:val="000E4EDC"/>
    <w:rsid w:val="00145DD9"/>
    <w:rsid w:val="00155CCF"/>
    <w:rsid w:val="00164E9B"/>
    <w:rsid w:val="00173DEC"/>
    <w:rsid w:val="00181538"/>
    <w:rsid w:val="001B049D"/>
    <w:rsid w:val="001C6D48"/>
    <w:rsid w:val="001C721C"/>
    <w:rsid w:val="001F5A59"/>
    <w:rsid w:val="001F63A5"/>
    <w:rsid w:val="00214BAF"/>
    <w:rsid w:val="00243941"/>
    <w:rsid w:val="00256CE3"/>
    <w:rsid w:val="00271A71"/>
    <w:rsid w:val="002852C5"/>
    <w:rsid w:val="00286132"/>
    <w:rsid w:val="002B3AD1"/>
    <w:rsid w:val="002D1813"/>
    <w:rsid w:val="002F4A49"/>
    <w:rsid w:val="00300752"/>
    <w:rsid w:val="0031074D"/>
    <w:rsid w:val="00324E0E"/>
    <w:rsid w:val="00327686"/>
    <w:rsid w:val="003539C8"/>
    <w:rsid w:val="0036679E"/>
    <w:rsid w:val="0037212C"/>
    <w:rsid w:val="00384D66"/>
    <w:rsid w:val="003878F3"/>
    <w:rsid w:val="003907D3"/>
    <w:rsid w:val="00392505"/>
    <w:rsid w:val="0039431D"/>
    <w:rsid w:val="003C6D3B"/>
    <w:rsid w:val="003E5E2C"/>
    <w:rsid w:val="00406C01"/>
    <w:rsid w:val="00413BFC"/>
    <w:rsid w:val="00416110"/>
    <w:rsid w:val="0042489E"/>
    <w:rsid w:val="004354B8"/>
    <w:rsid w:val="00467D58"/>
    <w:rsid w:val="00485B36"/>
    <w:rsid w:val="00490248"/>
    <w:rsid w:val="0049541E"/>
    <w:rsid w:val="004B272E"/>
    <w:rsid w:val="004E5FD2"/>
    <w:rsid w:val="00514AFF"/>
    <w:rsid w:val="00517566"/>
    <w:rsid w:val="00554E9E"/>
    <w:rsid w:val="00574B8A"/>
    <w:rsid w:val="00582E1A"/>
    <w:rsid w:val="005D2646"/>
    <w:rsid w:val="00615CB6"/>
    <w:rsid w:val="00697672"/>
    <w:rsid w:val="006A1E14"/>
    <w:rsid w:val="006A2D80"/>
    <w:rsid w:val="006B0250"/>
    <w:rsid w:val="006B4C2F"/>
    <w:rsid w:val="006C46E7"/>
    <w:rsid w:val="006D2339"/>
    <w:rsid w:val="006D4C88"/>
    <w:rsid w:val="006F601A"/>
    <w:rsid w:val="00745EBF"/>
    <w:rsid w:val="0075443B"/>
    <w:rsid w:val="0076741D"/>
    <w:rsid w:val="00797993"/>
    <w:rsid w:val="007A6EA2"/>
    <w:rsid w:val="007B2E74"/>
    <w:rsid w:val="007C3D73"/>
    <w:rsid w:val="008006FC"/>
    <w:rsid w:val="00810C29"/>
    <w:rsid w:val="00813A75"/>
    <w:rsid w:val="00827855"/>
    <w:rsid w:val="00847E57"/>
    <w:rsid w:val="00860C7C"/>
    <w:rsid w:val="00863646"/>
    <w:rsid w:val="00884037"/>
    <w:rsid w:val="008B1C67"/>
    <w:rsid w:val="008C73D0"/>
    <w:rsid w:val="008D46DD"/>
    <w:rsid w:val="008D777C"/>
    <w:rsid w:val="008F3AF1"/>
    <w:rsid w:val="00900D56"/>
    <w:rsid w:val="009146CA"/>
    <w:rsid w:val="00921114"/>
    <w:rsid w:val="00931D48"/>
    <w:rsid w:val="009507F2"/>
    <w:rsid w:val="00950A22"/>
    <w:rsid w:val="009525C1"/>
    <w:rsid w:val="0097276C"/>
    <w:rsid w:val="009761E8"/>
    <w:rsid w:val="009B0631"/>
    <w:rsid w:val="009B1D2A"/>
    <w:rsid w:val="009E5B23"/>
    <w:rsid w:val="009F2391"/>
    <w:rsid w:val="009F4E1A"/>
    <w:rsid w:val="009F5A53"/>
    <w:rsid w:val="00A07EEF"/>
    <w:rsid w:val="00A137E8"/>
    <w:rsid w:val="00A410E9"/>
    <w:rsid w:val="00A449A1"/>
    <w:rsid w:val="00A67C41"/>
    <w:rsid w:val="00A778AF"/>
    <w:rsid w:val="00A87CC9"/>
    <w:rsid w:val="00A921C5"/>
    <w:rsid w:val="00A94ADB"/>
    <w:rsid w:val="00AA525E"/>
    <w:rsid w:val="00AB6498"/>
    <w:rsid w:val="00B26F27"/>
    <w:rsid w:val="00B32B0C"/>
    <w:rsid w:val="00B42A3A"/>
    <w:rsid w:val="00B84E2C"/>
    <w:rsid w:val="00BA2C12"/>
    <w:rsid w:val="00BB3E9B"/>
    <w:rsid w:val="00BD30CD"/>
    <w:rsid w:val="00BF6711"/>
    <w:rsid w:val="00BF73F1"/>
    <w:rsid w:val="00BF7D97"/>
    <w:rsid w:val="00C153DB"/>
    <w:rsid w:val="00C245D5"/>
    <w:rsid w:val="00C31A69"/>
    <w:rsid w:val="00C5010F"/>
    <w:rsid w:val="00C54210"/>
    <w:rsid w:val="00C650D6"/>
    <w:rsid w:val="00C7653B"/>
    <w:rsid w:val="00C7683F"/>
    <w:rsid w:val="00C80EE2"/>
    <w:rsid w:val="00C86050"/>
    <w:rsid w:val="00C92BF7"/>
    <w:rsid w:val="00CA1AA4"/>
    <w:rsid w:val="00CA7BB1"/>
    <w:rsid w:val="00CF3642"/>
    <w:rsid w:val="00CF5A7A"/>
    <w:rsid w:val="00D33312"/>
    <w:rsid w:val="00D63DDA"/>
    <w:rsid w:val="00D901AA"/>
    <w:rsid w:val="00DA1B9E"/>
    <w:rsid w:val="00DB0605"/>
    <w:rsid w:val="00DB6FA4"/>
    <w:rsid w:val="00DC2D3B"/>
    <w:rsid w:val="00DE1FDD"/>
    <w:rsid w:val="00E0254D"/>
    <w:rsid w:val="00E223AB"/>
    <w:rsid w:val="00E44D62"/>
    <w:rsid w:val="00E46334"/>
    <w:rsid w:val="00E73F08"/>
    <w:rsid w:val="00EA74FA"/>
    <w:rsid w:val="00EB004A"/>
    <w:rsid w:val="00ED22F9"/>
    <w:rsid w:val="00EF4FD6"/>
    <w:rsid w:val="00F328D4"/>
    <w:rsid w:val="00F7042C"/>
    <w:rsid w:val="00F71203"/>
    <w:rsid w:val="00F72739"/>
    <w:rsid w:val="00FA73DF"/>
    <w:rsid w:val="00FA7A91"/>
    <w:rsid w:val="00FC4736"/>
    <w:rsid w:val="00FF7566"/>
    <w:rsid w:val="03600405"/>
    <w:rsid w:val="0A39127C"/>
    <w:rsid w:val="0B3505B5"/>
    <w:rsid w:val="0E4B1BFD"/>
    <w:rsid w:val="18800F9E"/>
    <w:rsid w:val="20CD1898"/>
    <w:rsid w:val="20E7597A"/>
    <w:rsid w:val="21B14A47"/>
    <w:rsid w:val="27ED3EB4"/>
    <w:rsid w:val="2EAD3E38"/>
    <w:rsid w:val="2F4805D5"/>
    <w:rsid w:val="30191FDD"/>
    <w:rsid w:val="30A958B8"/>
    <w:rsid w:val="35DD0BB3"/>
    <w:rsid w:val="3B3D1755"/>
    <w:rsid w:val="3FCA510B"/>
    <w:rsid w:val="46D24E07"/>
    <w:rsid w:val="4BA30529"/>
    <w:rsid w:val="52877E4A"/>
    <w:rsid w:val="55A04BB5"/>
    <w:rsid w:val="55E74E86"/>
    <w:rsid w:val="594A2637"/>
    <w:rsid w:val="5BEC4CA5"/>
    <w:rsid w:val="62E8625B"/>
    <w:rsid w:val="6DF464BA"/>
    <w:rsid w:val="6F0C3036"/>
    <w:rsid w:val="7E65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7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D777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D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8D77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8D77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D777C"/>
    <w:rPr>
      <w:sz w:val="18"/>
      <w:szCs w:val="18"/>
    </w:rPr>
  </w:style>
  <w:style w:type="paragraph" w:styleId="a6">
    <w:name w:val="List Paragraph"/>
    <w:basedOn w:val="a"/>
    <w:uiPriority w:val="34"/>
    <w:qFormat/>
    <w:rsid w:val="003539C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E223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3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</Words>
  <Characters>460</Characters>
  <Application>Microsoft Office Word</Application>
  <DocSecurity>0</DocSecurity>
  <Lines>3</Lines>
  <Paragraphs>1</Paragraphs>
  <ScaleCrop>false</ScaleCrop>
  <Company>MS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18</cp:revision>
  <dcterms:created xsi:type="dcterms:W3CDTF">2020-08-09T06:02:00Z</dcterms:created>
  <dcterms:modified xsi:type="dcterms:W3CDTF">2022-07-06T02:19:00Z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