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C860A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697"/>
        <w:gridCol w:w="1667"/>
        <w:gridCol w:w="86"/>
        <w:gridCol w:w="798"/>
        <w:gridCol w:w="1140"/>
        <w:gridCol w:w="845"/>
        <w:gridCol w:w="173"/>
        <w:gridCol w:w="252"/>
        <w:gridCol w:w="42"/>
        <w:gridCol w:w="680"/>
        <w:gridCol w:w="69"/>
        <w:gridCol w:w="239"/>
        <w:gridCol w:w="1141"/>
      </w:tblGrid>
      <w:tr w:rsidR="003D5A5B" w:rsidTr="00DE4537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C860A0" w:rsidP="00DE45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C860A0" w:rsidP="00DE4537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河北林瑞管道设备制造有限公司</w:t>
            </w:r>
            <w:bookmarkEnd w:id="0"/>
          </w:p>
        </w:tc>
      </w:tr>
      <w:tr w:rsidR="003D5A5B" w:rsidTr="00DE4537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C860A0" w:rsidP="00DE45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C860A0" w:rsidP="00DE453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盐山县蒲洼城开发区</w:t>
            </w:r>
            <w:bookmarkEnd w:id="1"/>
          </w:p>
        </w:tc>
      </w:tr>
      <w:tr w:rsidR="003D5A5B" w:rsidTr="00DE4537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C860A0" w:rsidP="00DE45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C860A0" w:rsidP="00DE4537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盐山县蒲洼城开发区</w:t>
            </w:r>
            <w:bookmarkEnd w:id="2"/>
          </w:p>
        </w:tc>
      </w:tr>
      <w:tr w:rsidR="003D5A5B" w:rsidTr="00DE4537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C860A0" w:rsidP="00DE45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C860A0" w:rsidP="00DE4537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张建国</w:t>
            </w:r>
            <w:bookmarkEnd w:id="3"/>
          </w:p>
        </w:tc>
        <w:tc>
          <w:tcPr>
            <w:tcW w:w="884" w:type="dxa"/>
            <w:gridSpan w:val="2"/>
            <w:vAlign w:val="center"/>
          </w:tcPr>
          <w:p w:rsidR="00A62166" w:rsidRDefault="00C860A0" w:rsidP="00DE45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158" w:type="dxa"/>
            <w:gridSpan w:val="3"/>
            <w:vAlign w:val="center"/>
          </w:tcPr>
          <w:p w:rsidR="00A62166" w:rsidRDefault="00C860A0" w:rsidP="00DE4537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17731739663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 w:rsidR="00A62166" w:rsidRDefault="00C860A0" w:rsidP="00DE45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C860A0" w:rsidP="00DE4537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17731739663@139.com</w:t>
            </w:r>
            <w:bookmarkEnd w:id="5"/>
          </w:p>
        </w:tc>
      </w:tr>
      <w:tr w:rsidR="003D5A5B" w:rsidTr="00DE4537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C860A0" w:rsidP="00DE4537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DE4537" w:rsidP="00DE4537">
            <w:bookmarkStart w:id="6" w:name="最高管理者"/>
            <w:bookmarkEnd w:id="6"/>
            <w:r>
              <w:rPr>
                <w:sz w:val="21"/>
                <w:szCs w:val="21"/>
              </w:rPr>
              <w:t>张建国</w:t>
            </w:r>
          </w:p>
        </w:tc>
        <w:tc>
          <w:tcPr>
            <w:tcW w:w="884" w:type="dxa"/>
            <w:gridSpan w:val="2"/>
            <w:vAlign w:val="center"/>
          </w:tcPr>
          <w:p w:rsidR="00A62166" w:rsidRDefault="00C860A0" w:rsidP="00DE45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158" w:type="dxa"/>
            <w:gridSpan w:val="3"/>
            <w:vAlign w:val="center"/>
          </w:tcPr>
          <w:p w:rsidR="00A62166" w:rsidRDefault="00B542BA" w:rsidP="00DE4537"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 w:rsidR="00A62166" w:rsidRDefault="00C860A0" w:rsidP="00DE45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B542BA" w:rsidP="00DE4537">
            <w:pPr>
              <w:rPr>
                <w:sz w:val="21"/>
                <w:szCs w:val="21"/>
              </w:rPr>
            </w:pPr>
          </w:p>
        </w:tc>
      </w:tr>
      <w:tr w:rsidR="003D5A5B" w:rsidTr="00DE4537">
        <w:trPr>
          <w:trHeight w:val="418"/>
          <w:jc w:val="center"/>
        </w:trPr>
        <w:tc>
          <w:tcPr>
            <w:tcW w:w="1142" w:type="dxa"/>
            <w:vAlign w:val="center"/>
          </w:tcPr>
          <w:p w:rsidR="00A62166" w:rsidRDefault="00C860A0" w:rsidP="00DE453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C860A0" w:rsidP="00DE4537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0597-2021-QEO-2022</w:t>
            </w:r>
            <w:bookmarkEnd w:id="8"/>
          </w:p>
        </w:tc>
        <w:tc>
          <w:tcPr>
            <w:tcW w:w="884" w:type="dxa"/>
            <w:gridSpan w:val="2"/>
            <w:vAlign w:val="center"/>
          </w:tcPr>
          <w:p w:rsidR="00A62166" w:rsidRDefault="00C860A0" w:rsidP="00DE453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1" w:type="dxa"/>
            <w:gridSpan w:val="9"/>
            <w:vAlign w:val="center"/>
          </w:tcPr>
          <w:p w:rsidR="00A62166" w:rsidRDefault="00C860A0" w:rsidP="00DE4537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C860A0" w:rsidP="00DE4537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3D5A5B" w:rsidTr="00DE4537">
        <w:trPr>
          <w:trHeight w:val="455"/>
          <w:jc w:val="center"/>
        </w:trPr>
        <w:tc>
          <w:tcPr>
            <w:tcW w:w="1142" w:type="dxa"/>
            <w:vAlign w:val="center"/>
          </w:tcPr>
          <w:p w:rsidR="00A62166" w:rsidRDefault="00C860A0" w:rsidP="00DE453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C860A0" w:rsidP="00DE4537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3D5A5B" w:rsidTr="00DE4537">
        <w:trPr>
          <w:trHeight w:val="455"/>
          <w:jc w:val="center"/>
        </w:trPr>
        <w:tc>
          <w:tcPr>
            <w:tcW w:w="1142" w:type="dxa"/>
          </w:tcPr>
          <w:p w:rsidR="00A62166" w:rsidRDefault="00C860A0" w:rsidP="00DE453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 w:rsidR="00A62166" w:rsidRDefault="00C860A0" w:rsidP="00DE4537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3D5A5B" w:rsidTr="00DE4537">
        <w:trPr>
          <w:trHeight w:val="455"/>
          <w:jc w:val="center"/>
        </w:trPr>
        <w:tc>
          <w:tcPr>
            <w:tcW w:w="1142" w:type="dxa"/>
          </w:tcPr>
          <w:p w:rsidR="00A62166" w:rsidRDefault="00C860A0" w:rsidP="00DE4537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 w:rsidR="00A62166" w:rsidRDefault="00C860A0" w:rsidP="00DE4537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3D5A5B" w:rsidTr="00DE4537">
        <w:trPr>
          <w:trHeight w:val="455"/>
          <w:jc w:val="center"/>
        </w:trPr>
        <w:tc>
          <w:tcPr>
            <w:tcW w:w="1142" w:type="dxa"/>
          </w:tcPr>
          <w:p w:rsidR="00A62166" w:rsidRDefault="00C860A0" w:rsidP="00DE4537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 w:rsidR="00A62166" w:rsidRDefault="00C860A0" w:rsidP="00DE4537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3D5A5B" w:rsidTr="00DE4537">
        <w:trPr>
          <w:trHeight w:val="990"/>
          <w:jc w:val="center"/>
        </w:trPr>
        <w:tc>
          <w:tcPr>
            <w:tcW w:w="1142" w:type="dxa"/>
            <w:vAlign w:val="center"/>
          </w:tcPr>
          <w:p w:rsidR="00A62166" w:rsidRDefault="00C860A0" w:rsidP="00DE45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 w:rsidR="00A62166" w:rsidRDefault="00C860A0" w:rsidP="00DE453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C860A0" w:rsidP="00DE453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C860A0" w:rsidP="00DE453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C860A0" w:rsidP="00DE453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C860A0" w:rsidP="00DE453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 w:rsidRDefault="00C860A0" w:rsidP="00DE4537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DE4537" w:rsidP="00DE4537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Pr="00DE4537">
              <w:rPr>
                <w:rFonts w:ascii="宋体" w:hAnsi="宋体" w:hint="eastAsia"/>
                <w:b/>
                <w:bCs/>
                <w:sz w:val="20"/>
                <w:szCs w:val="22"/>
              </w:rPr>
              <w:t>监督审核，</w:t>
            </w:r>
            <w:r w:rsidR="00C860A0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3D5A5B" w:rsidTr="00DE4537">
        <w:trPr>
          <w:trHeight w:val="4810"/>
          <w:jc w:val="center"/>
        </w:trPr>
        <w:tc>
          <w:tcPr>
            <w:tcW w:w="1142" w:type="dxa"/>
            <w:vAlign w:val="center"/>
          </w:tcPr>
          <w:p w:rsidR="00A62166" w:rsidRDefault="00C860A0" w:rsidP="00DE45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 w:rsidR="00A62166" w:rsidRDefault="00C860A0" w:rsidP="00DE4537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衬塑、衬四氟管道和管件的生产销售；防腐设备、耐磨管道及配件、压力管道及配件、碳化硅、橡胶、陶瓷、稀土合金、堆焊双金属、龟甲网，瓦斯抽放钻杆、钻头、钻机配件、不锈钢瓦斯管道、环氧树脂瓦斯管道，防静电瓦斯探杆、检测杆、瓦斯管路放水器、瓦斯管路孔板流量计、煤矿仪表、煤矿机电产品的销售</w:t>
            </w:r>
          </w:p>
          <w:p w:rsidR="00A62166" w:rsidRDefault="00C860A0" w:rsidP="00DE453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衬塑、衬四氟管道和管件的生产销售；防腐设备、耐磨管道及配件、压力管道及配件、碳化硅、橡胶、陶瓷、稀土合金、堆焊双金属、龟甲网，瓦斯抽放钻杆、钻头、钻机配件、不锈钢瓦斯管道、环氧树脂瓦斯管道，防静电瓦斯探杆、检测杆、瓦斯管路放水器、瓦斯管路孔板流量计、煤矿仪表、煤矿机电产品的销售所涉及场所的相关环境管理活动</w:t>
            </w:r>
          </w:p>
          <w:p w:rsidR="00A62166" w:rsidRDefault="00C860A0" w:rsidP="00DE453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衬塑、衬四氟管道和管件的生产销售；防腐设备、耐磨管道及配件、压力管道及配件、碳化硅、橡胶、陶瓷、稀土合金、堆焊双金属、龟甲网，瓦斯抽放钻杆、钻头、钻机配件、不锈钢瓦斯管道、环氧树脂瓦斯管道，防静电瓦斯探杆、检测杆、瓦斯管路放水器、瓦斯管路孔板流量计、煤矿仪表、煤矿机电产品的销售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 w:rsidR="00A62166" w:rsidRDefault="00C860A0" w:rsidP="00DE45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C860A0" w:rsidP="00DE45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C860A0" w:rsidP="00DE4537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17.02.00;17.10.01;29.12.00</w:t>
            </w:r>
          </w:p>
          <w:p w:rsidR="00A62166" w:rsidRDefault="00C860A0" w:rsidP="00DE4537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17.02.00;17.10.01;29.12.00</w:t>
            </w:r>
          </w:p>
          <w:p w:rsidR="00A62166" w:rsidRDefault="00C860A0" w:rsidP="00DE4537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17.02.00;17.10.01;29.12.00</w:t>
            </w:r>
            <w:bookmarkEnd w:id="25"/>
          </w:p>
        </w:tc>
      </w:tr>
      <w:tr w:rsidR="003D5A5B" w:rsidTr="00DE4537">
        <w:trPr>
          <w:trHeight w:val="1184"/>
          <w:jc w:val="center"/>
        </w:trPr>
        <w:tc>
          <w:tcPr>
            <w:tcW w:w="1142" w:type="dxa"/>
            <w:vAlign w:val="center"/>
          </w:tcPr>
          <w:p w:rsidR="00A62166" w:rsidRDefault="00C87BA2" w:rsidP="00DE4537">
            <w:pPr>
              <w:rPr>
                <w:sz w:val="20"/>
              </w:rPr>
            </w:pPr>
            <w:bookmarkStart w:id="26" w:name="_GoBack"/>
            <w:r>
              <w:rPr>
                <w:rFonts w:ascii="宋体" w:hAnsi="宋体"/>
                <w:b/>
                <w:noProof/>
                <w:sz w:val="21"/>
                <w:szCs w:val="21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65087E01" wp14:editId="11D6DEA2">
                  <wp:simplePos x="0" y="0"/>
                  <wp:positionH relativeFrom="column">
                    <wp:posOffset>-374650</wp:posOffset>
                  </wp:positionH>
                  <wp:positionV relativeFrom="paragraph">
                    <wp:posOffset>-544195</wp:posOffset>
                  </wp:positionV>
                  <wp:extent cx="7200000" cy="10474167"/>
                  <wp:effectExtent l="0" t="0" r="0" b="0"/>
                  <wp:wrapNone/>
                  <wp:docPr id="1" name="图片 1" descr="E:\360安全云盘同步版\国标联合审核\202207\河北林瑞管道设备制造有限公司\新建文件夹\微信图片_202208041608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07\河北林瑞管道设备制造有限公司\新建文件夹\微信图片_202208041608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10474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26"/>
            <w:r w:rsidR="00C860A0"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C860A0" w:rsidP="00DE4537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C860A0" w:rsidP="00DE4537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C860A0" w:rsidP="00DE4537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C860A0" w:rsidP="00DE453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C860A0" w:rsidP="00DE453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DE4537" w:rsidP="00DE4537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C860A0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C860A0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DE4537" w:rsidP="00DE4537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C860A0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 w:rsidR="00C860A0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3D5A5B" w:rsidTr="00DE4537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A62166" w:rsidRDefault="00C860A0" w:rsidP="00DE45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C860A0" w:rsidP="00DE453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</w:t>
            </w:r>
            <w:r w:rsidR="00B65987">
              <w:rPr>
                <w:rFonts w:hint="eastAsia"/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</w:t>
            </w:r>
            <w:r w:rsidR="00B65987">
              <w:rPr>
                <w:rFonts w:hint="eastAsia"/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1.5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3D5A5B" w:rsidTr="00DE4537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A62166" w:rsidRDefault="00B542BA" w:rsidP="00DE4537"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 w:rsidR="00A62166" w:rsidRDefault="00C860A0" w:rsidP="00DE453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3D5A5B" w:rsidTr="00DE4537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C860A0" w:rsidP="00DE45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 w:rsidR="00A62166" w:rsidRDefault="00DE4537" w:rsidP="00DE453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C860A0">
              <w:rPr>
                <w:rFonts w:hint="eastAsia"/>
                <w:b/>
                <w:sz w:val="20"/>
              </w:rPr>
              <w:t>普通话</w:t>
            </w:r>
            <w:r w:rsidR="00C860A0">
              <w:rPr>
                <w:rFonts w:hint="eastAsia"/>
                <w:sz w:val="20"/>
                <w:lang w:val="de-DE"/>
              </w:rPr>
              <w:t>□</w:t>
            </w:r>
            <w:r w:rsidR="00C860A0">
              <w:rPr>
                <w:rFonts w:hint="eastAsia"/>
                <w:b/>
                <w:sz w:val="20"/>
              </w:rPr>
              <w:t>英语</w:t>
            </w:r>
            <w:r w:rsidR="00C860A0">
              <w:rPr>
                <w:rFonts w:hint="eastAsia"/>
                <w:sz w:val="20"/>
                <w:lang w:val="de-DE"/>
              </w:rPr>
              <w:t>□</w:t>
            </w:r>
            <w:r w:rsidR="00C860A0">
              <w:rPr>
                <w:rFonts w:hint="eastAsia"/>
                <w:b/>
                <w:sz w:val="20"/>
              </w:rPr>
              <w:t>其他</w:t>
            </w:r>
          </w:p>
        </w:tc>
      </w:tr>
      <w:tr w:rsidR="003D5A5B" w:rsidTr="00DE4537">
        <w:trPr>
          <w:trHeight w:val="465"/>
          <w:jc w:val="center"/>
        </w:trPr>
        <w:tc>
          <w:tcPr>
            <w:tcW w:w="10321" w:type="dxa"/>
            <w:gridSpan w:val="15"/>
            <w:vAlign w:val="center"/>
          </w:tcPr>
          <w:p w:rsidR="00A62166" w:rsidRDefault="00C860A0" w:rsidP="00DE453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3D5A5B" w:rsidTr="003D2D5E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C860A0" w:rsidP="00DE4537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C860A0" w:rsidP="00DE453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97" w:type="dxa"/>
            <w:vAlign w:val="center"/>
          </w:tcPr>
          <w:p w:rsidR="00A62166" w:rsidRDefault="00C860A0" w:rsidP="00DE453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1" w:type="dxa"/>
            <w:gridSpan w:val="3"/>
            <w:vAlign w:val="center"/>
          </w:tcPr>
          <w:p w:rsidR="00A62166" w:rsidRDefault="00C860A0" w:rsidP="00DE453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985" w:type="dxa"/>
            <w:gridSpan w:val="2"/>
            <w:vAlign w:val="center"/>
          </w:tcPr>
          <w:p w:rsidR="00A62166" w:rsidRDefault="00C860A0" w:rsidP="00DE453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55" w:type="dxa"/>
            <w:gridSpan w:val="6"/>
            <w:vAlign w:val="center"/>
          </w:tcPr>
          <w:p w:rsidR="00A62166" w:rsidRDefault="00C860A0" w:rsidP="00DE4537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A62166" w:rsidRDefault="00C860A0" w:rsidP="00DE4537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3D5A5B" w:rsidTr="003D2D5E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C860A0" w:rsidP="00DE45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C860A0" w:rsidP="00DE453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 w:rsidR="00DE4537">
              <w:rPr>
                <w:rFonts w:hint="eastAsia"/>
                <w:sz w:val="20"/>
                <w:lang w:val="de-DE"/>
              </w:rPr>
              <w:t xml:space="preserve"> A</w:t>
            </w:r>
          </w:p>
        </w:tc>
        <w:tc>
          <w:tcPr>
            <w:tcW w:w="697" w:type="dxa"/>
            <w:vAlign w:val="center"/>
          </w:tcPr>
          <w:p w:rsidR="00A62166" w:rsidRDefault="00C860A0" w:rsidP="00DE453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51" w:type="dxa"/>
            <w:gridSpan w:val="3"/>
            <w:vAlign w:val="center"/>
          </w:tcPr>
          <w:p w:rsidR="00A62166" w:rsidRDefault="00C860A0" w:rsidP="00DE453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2022-N1QMS-4073544</w:t>
            </w:r>
          </w:p>
          <w:p w:rsidR="00A62166" w:rsidRDefault="00C860A0" w:rsidP="00DE453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2020-N1EMS-3073544</w:t>
            </w:r>
          </w:p>
          <w:p w:rsidR="00A62166" w:rsidRDefault="00C860A0" w:rsidP="00DE453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2020-N1OHSMS-3073544</w:t>
            </w:r>
          </w:p>
        </w:tc>
        <w:tc>
          <w:tcPr>
            <w:tcW w:w="1985" w:type="dxa"/>
            <w:gridSpan w:val="2"/>
            <w:vAlign w:val="center"/>
          </w:tcPr>
          <w:p w:rsidR="00A62166" w:rsidRDefault="00C860A0" w:rsidP="00DE453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Q:17.02.00,17.10.01,29.12.00</w:t>
            </w:r>
          </w:p>
          <w:p w:rsidR="00A62166" w:rsidRDefault="00C860A0" w:rsidP="00DE453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E:17.02.00,17.10.01,29.12.00</w:t>
            </w:r>
          </w:p>
          <w:p w:rsidR="00A62166" w:rsidRDefault="00C860A0" w:rsidP="00DE453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O:17.02.00,17.10.01,29.12.00</w:t>
            </w:r>
          </w:p>
        </w:tc>
        <w:tc>
          <w:tcPr>
            <w:tcW w:w="1455" w:type="dxa"/>
            <w:gridSpan w:val="6"/>
            <w:vAlign w:val="center"/>
          </w:tcPr>
          <w:p w:rsidR="00A62166" w:rsidRDefault="00C860A0" w:rsidP="00DE453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A62166" w:rsidRDefault="00B542BA" w:rsidP="00DE4537">
            <w:pPr>
              <w:rPr>
                <w:sz w:val="20"/>
                <w:lang w:val="de-DE"/>
              </w:rPr>
            </w:pPr>
          </w:p>
        </w:tc>
      </w:tr>
      <w:tr w:rsidR="003D5A5B" w:rsidTr="003D2D5E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C860A0" w:rsidP="00DE45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C860A0" w:rsidP="00DE453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强兴</w:t>
            </w:r>
            <w:r w:rsidR="00DE4537">
              <w:rPr>
                <w:rFonts w:hint="eastAsia"/>
                <w:sz w:val="20"/>
                <w:lang w:val="de-DE"/>
              </w:rPr>
              <w:t xml:space="preserve"> B</w:t>
            </w:r>
          </w:p>
        </w:tc>
        <w:tc>
          <w:tcPr>
            <w:tcW w:w="697" w:type="dxa"/>
            <w:vAlign w:val="center"/>
          </w:tcPr>
          <w:p w:rsidR="00A62166" w:rsidRDefault="00C860A0" w:rsidP="00DE453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51" w:type="dxa"/>
            <w:gridSpan w:val="3"/>
            <w:vAlign w:val="center"/>
          </w:tcPr>
          <w:p w:rsidR="00A62166" w:rsidRDefault="00C860A0" w:rsidP="00DE453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2020-N1QMS-1263375</w:t>
            </w:r>
          </w:p>
          <w:p w:rsidR="00A62166" w:rsidRDefault="00C860A0" w:rsidP="00DE453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2020-N1EMS-1263375</w:t>
            </w:r>
          </w:p>
          <w:p w:rsidR="00A62166" w:rsidRDefault="00C860A0" w:rsidP="00DE453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2021-N1OHSMS-1263375</w:t>
            </w:r>
          </w:p>
        </w:tc>
        <w:tc>
          <w:tcPr>
            <w:tcW w:w="1985" w:type="dxa"/>
            <w:gridSpan w:val="2"/>
            <w:vAlign w:val="center"/>
          </w:tcPr>
          <w:p w:rsidR="00A62166" w:rsidRDefault="00C860A0" w:rsidP="00DE453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Q:17.10.01,29.12.00</w:t>
            </w:r>
          </w:p>
          <w:p w:rsidR="00A62166" w:rsidRDefault="00C860A0" w:rsidP="00DE453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E:17.10.01,29.12.00</w:t>
            </w:r>
          </w:p>
          <w:p w:rsidR="00A62166" w:rsidRDefault="00C860A0" w:rsidP="00DE453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O:17.10.01,29.12.00</w:t>
            </w:r>
          </w:p>
        </w:tc>
        <w:tc>
          <w:tcPr>
            <w:tcW w:w="1455" w:type="dxa"/>
            <w:gridSpan w:val="6"/>
            <w:vAlign w:val="center"/>
          </w:tcPr>
          <w:p w:rsidR="00A62166" w:rsidRDefault="00C860A0" w:rsidP="00DE4537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15353547891</w:t>
            </w:r>
          </w:p>
        </w:tc>
        <w:tc>
          <w:tcPr>
            <w:tcW w:w="1141" w:type="dxa"/>
            <w:vAlign w:val="center"/>
          </w:tcPr>
          <w:p w:rsidR="00A62166" w:rsidRDefault="00B542BA" w:rsidP="00DE4537">
            <w:pPr>
              <w:rPr>
                <w:sz w:val="20"/>
                <w:lang w:val="de-DE"/>
              </w:rPr>
            </w:pPr>
          </w:p>
        </w:tc>
      </w:tr>
      <w:tr w:rsidR="003D5A5B" w:rsidTr="003D2D5E">
        <w:trPr>
          <w:trHeight w:val="827"/>
          <w:jc w:val="center"/>
        </w:trPr>
        <w:tc>
          <w:tcPr>
            <w:tcW w:w="1142" w:type="dxa"/>
            <w:vAlign w:val="center"/>
          </w:tcPr>
          <w:p w:rsidR="00A62166" w:rsidRDefault="00B542BA" w:rsidP="00DE4537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B542BA" w:rsidP="00DE45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97" w:type="dxa"/>
            <w:vAlign w:val="center"/>
          </w:tcPr>
          <w:p w:rsidR="00A62166" w:rsidRDefault="00B542BA" w:rsidP="00DE45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A62166" w:rsidRDefault="00B542BA" w:rsidP="00DE453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A62166" w:rsidRDefault="00B542BA" w:rsidP="00DE4537">
            <w:pPr>
              <w:rPr>
                <w:sz w:val="21"/>
                <w:szCs w:val="21"/>
              </w:rPr>
            </w:pPr>
          </w:p>
        </w:tc>
        <w:tc>
          <w:tcPr>
            <w:tcW w:w="1455" w:type="dxa"/>
            <w:gridSpan w:val="6"/>
            <w:vAlign w:val="center"/>
          </w:tcPr>
          <w:p w:rsidR="00A62166" w:rsidRDefault="00B542BA" w:rsidP="00DE4537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A62166" w:rsidRDefault="00B542BA" w:rsidP="00DE4537">
            <w:pPr>
              <w:jc w:val="center"/>
              <w:rPr>
                <w:sz w:val="21"/>
                <w:szCs w:val="21"/>
              </w:rPr>
            </w:pPr>
          </w:p>
        </w:tc>
      </w:tr>
      <w:tr w:rsidR="003D5A5B" w:rsidTr="00DE4537">
        <w:trPr>
          <w:trHeight w:val="465"/>
          <w:jc w:val="center"/>
        </w:trPr>
        <w:tc>
          <w:tcPr>
            <w:tcW w:w="10321" w:type="dxa"/>
            <w:gridSpan w:val="15"/>
            <w:vAlign w:val="center"/>
          </w:tcPr>
          <w:p w:rsidR="00A62166" w:rsidRDefault="00C860A0" w:rsidP="00DE453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3D5A5B" w:rsidTr="003D2D5E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C860A0" w:rsidP="00DE4537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C860A0" w:rsidP="00DE45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97" w:type="dxa"/>
            <w:vAlign w:val="center"/>
          </w:tcPr>
          <w:p w:rsidR="00A62166" w:rsidRDefault="00C860A0" w:rsidP="00DE45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753" w:type="dxa"/>
            <w:gridSpan w:val="2"/>
            <w:vAlign w:val="center"/>
          </w:tcPr>
          <w:p w:rsidR="00A62166" w:rsidRDefault="00C860A0" w:rsidP="00DE4537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798" w:type="dxa"/>
            <w:vAlign w:val="center"/>
          </w:tcPr>
          <w:p w:rsidR="00A62166" w:rsidRDefault="00C860A0" w:rsidP="00DE4537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985" w:type="dxa"/>
            <w:gridSpan w:val="2"/>
            <w:vAlign w:val="center"/>
          </w:tcPr>
          <w:p w:rsidR="00A62166" w:rsidRDefault="00C860A0" w:rsidP="00DE4537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16" w:type="dxa"/>
            <w:gridSpan w:val="5"/>
            <w:vAlign w:val="center"/>
          </w:tcPr>
          <w:p w:rsidR="00A62166" w:rsidRDefault="00C860A0" w:rsidP="00DE4537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C860A0" w:rsidP="00DE45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3D5A5B" w:rsidTr="003D2D5E">
        <w:trPr>
          <w:trHeight w:val="567"/>
          <w:jc w:val="center"/>
        </w:trPr>
        <w:tc>
          <w:tcPr>
            <w:tcW w:w="1142" w:type="dxa"/>
            <w:vAlign w:val="center"/>
          </w:tcPr>
          <w:p w:rsidR="00A62166" w:rsidRDefault="00B542BA" w:rsidP="00DE4537"/>
        </w:tc>
        <w:tc>
          <w:tcPr>
            <w:tcW w:w="1350" w:type="dxa"/>
            <w:vAlign w:val="center"/>
          </w:tcPr>
          <w:p w:rsidR="00A62166" w:rsidRDefault="00B542BA" w:rsidP="00DE4537">
            <w:pPr>
              <w:rPr>
                <w:sz w:val="21"/>
                <w:szCs w:val="21"/>
              </w:rPr>
            </w:pPr>
          </w:p>
        </w:tc>
        <w:tc>
          <w:tcPr>
            <w:tcW w:w="697" w:type="dxa"/>
            <w:vAlign w:val="center"/>
          </w:tcPr>
          <w:p w:rsidR="00A62166" w:rsidRDefault="00B542BA" w:rsidP="00DE4537">
            <w:pPr>
              <w:rPr>
                <w:sz w:val="21"/>
                <w:szCs w:val="21"/>
              </w:rPr>
            </w:pPr>
          </w:p>
        </w:tc>
        <w:tc>
          <w:tcPr>
            <w:tcW w:w="1753" w:type="dxa"/>
            <w:gridSpan w:val="2"/>
            <w:vAlign w:val="center"/>
          </w:tcPr>
          <w:p w:rsidR="00A62166" w:rsidRDefault="00B542BA" w:rsidP="00DE4537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A62166" w:rsidRDefault="00B542BA" w:rsidP="00DE453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A62166" w:rsidRDefault="00B542BA" w:rsidP="00DE4537">
            <w:pPr>
              <w:rPr>
                <w:sz w:val="18"/>
                <w:szCs w:val="18"/>
              </w:rPr>
            </w:pPr>
          </w:p>
        </w:tc>
        <w:tc>
          <w:tcPr>
            <w:tcW w:w="1216" w:type="dxa"/>
            <w:gridSpan w:val="5"/>
            <w:vAlign w:val="center"/>
          </w:tcPr>
          <w:p w:rsidR="00A62166" w:rsidRDefault="00B542BA" w:rsidP="00DE4537"/>
        </w:tc>
        <w:tc>
          <w:tcPr>
            <w:tcW w:w="1380" w:type="dxa"/>
            <w:gridSpan w:val="2"/>
            <w:vAlign w:val="center"/>
          </w:tcPr>
          <w:p w:rsidR="00A62166" w:rsidRDefault="00B542BA" w:rsidP="00DE4537">
            <w:pPr>
              <w:rPr>
                <w:sz w:val="21"/>
                <w:szCs w:val="21"/>
              </w:rPr>
            </w:pPr>
          </w:p>
        </w:tc>
      </w:tr>
      <w:tr w:rsidR="003D5A5B" w:rsidTr="003D2D5E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B542BA" w:rsidP="00DE4537"/>
        </w:tc>
        <w:tc>
          <w:tcPr>
            <w:tcW w:w="1350" w:type="dxa"/>
            <w:vAlign w:val="center"/>
          </w:tcPr>
          <w:p w:rsidR="00A62166" w:rsidRDefault="00B542BA" w:rsidP="00DE4537">
            <w:pPr>
              <w:rPr>
                <w:sz w:val="21"/>
                <w:szCs w:val="21"/>
              </w:rPr>
            </w:pPr>
          </w:p>
        </w:tc>
        <w:tc>
          <w:tcPr>
            <w:tcW w:w="697" w:type="dxa"/>
            <w:vAlign w:val="center"/>
          </w:tcPr>
          <w:p w:rsidR="00A62166" w:rsidRDefault="00B542BA" w:rsidP="00DE4537">
            <w:pPr>
              <w:rPr>
                <w:sz w:val="21"/>
                <w:szCs w:val="21"/>
              </w:rPr>
            </w:pPr>
          </w:p>
        </w:tc>
        <w:tc>
          <w:tcPr>
            <w:tcW w:w="1753" w:type="dxa"/>
            <w:gridSpan w:val="2"/>
            <w:vAlign w:val="center"/>
          </w:tcPr>
          <w:p w:rsidR="00A62166" w:rsidRDefault="00B542BA" w:rsidP="00DE4537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A62166" w:rsidRDefault="00B542BA" w:rsidP="00DE453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A62166" w:rsidRDefault="00B542BA" w:rsidP="00DE4537"/>
        </w:tc>
        <w:tc>
          <w:tcPr>
            <w:tcW w:w="1216" w:type="dxa"/>
            <w:gridSpan w:val="5"/>
            <w:vAlign w:val="center"/>
          </w:tcPr>
          <w:p w:rsidR="00A62166" w:rsidRDefault="00B542BA" w:rsidP="00DE4537"/>
        </w:tc>
        <w:tc>
          <w:tcPr>
            <w:tcW w:w="1380" w:type="dxa"/>
            <w:gridSpan w:val="2"/>
            <w:vAlign w:val="center"/>
          </w:tcPr>
          <w:p w:rsidR="00A62166" w:rsidRDefault="00B542BA" w:rsidP="00DE4537">
            <w:pPr>
              <w:rPr>
                <w:sz w:val="21"/>
                <w:szCs w:val="21"/>
              </w:rPr>
            </w:pPr>
          </w:p>
        </w:tc>
      </w:tr>
      <w:tr w:rsidR="003D5A5B" w:rsidTr="00DE4537">
        <w:trPr>
          <w:trHeight w:val="729"/>
          <w:jc w:val="center"/>
        </w:trPr>
        <w:tc>
          <w:tcPr>
            <w:tcW w:w="10321" w:type="dxa"/>
            <w:gridSpan w:val="15"/>
            <w:vAlign w:val="center"/>
          </w:tcPr>
          <w:p w:rsidR="00A62166" w:rsidRDefault="00C860A0" w:rsidP="00DE4537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3D5A5B" w:rsidTr="00DE4537">
        <w:trPr>
          <w:trHeight w:val="586"/>
          <w:jc w:val="center"/>
        </w:trPr>
        <w:tc>
          <w:tcPr>
            <w:tcW w:w="1142" w:type="dxa"/>
            <w:vAlign w:val="center"/>
          </w:tcPr>
          <w:p w:rsidR="00A62166" w:rsidRDefault="00C860A0" w:rsidP="00DE453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047" w:type="dxa"/>
            <w:gridSpan w:val="2"/>
            <w:vAlign w:val="center"/>
          </w:tcPr>
          <w:p w:rsidR="00A62166" w:rsidRDefault="00DE4537" w:rsidP="00DE45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753" w:type="dxa"/>
            <w:gridSpan w:val="2"/>
            <w:vMerge w:val="restart"/>
            <w:vAlign w:val="center"/>
          </w:tcPr>
          <w:p w:rsidR="00A62166" w:rsidRDefault="00C860A0" w:rsidP="00DE45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C860A0" w:rsidP="00DE453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C860A0" w:rsidP="00DE4537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1270" w:type="dxa"/>
            <w:gridSpan w:val="3"/>
            <w:vMerge w:val="restart"/>
            <w:vAlign w:val="center"/>
          </w:tcPr>
          <w:p w:rsidR="00A62166" w:rsidRDefault="00C860A0" w:rsidP="00DE453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C860A0" w:rsidP="00DE453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1" w:type="dxa"/>
            <w:gridSpan w:val="5"/>
            <w:vMerge w:val="restart"/>
            <w:vAlign w:val="center"/>
          </w:tcPr>
          <w:p w:rsidR="00A62166" w:rsidRDefault="00B542BA" w:rsidP="00DE4537">
            <w:pPr>
              <w:rPr>
                <w:sz w:val="21"/>
                <w:szCs w:val="21"/>
              </w:rPr>
            </w:pPr>
          </w:p>
        </w:tc>
      </w:tr>
      <w:tr w:rsidR="003D5A5B" w:rsidTr="00DE4537">
        <w:trPr>
          <w:trHeight w:val="509"/>
          <w:jc w:val="center"/>
        </w:trPr>
        <w:tc>
          <w:tcPr>
            <w:tcW w:w="1142" w:type="dxa"/>
            <w:vAlign w:val="center"/>
          </w:tcPr>
          <w:p w:rsidR="00A62166" w:rsidRDefault="00C860A0" w:rsidP="00DE453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047" w:type="dxa"/>
            <w:gridSpan w:val="2"/>
            <w:vAlign w:val="center"/>
          </w:tcPr>
          <w:p w:rsidR="00A62166" w:rsidRDefault="00DE4537" w:rsidP="00DE45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753" w:type="dxa"/>
            <w:gridSpan w:val="2"/>
            <w:vMerge/>
            <w:vAlign w:val="center"/>
          </w:tcPr>
          <w:p w:rsidR="00A62166" w:rsidRDefault="00B542BA" w:rsidP="00DE4537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B542BA" w:rsidP="00DE4537"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:rsidR="00A62166" w:rsidRDefault="00B542BA" w:rsidP="00DE4537"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5"/>
            <w:vMerge/>
            <w:vAlign w:val="center"/>
          </w:tcPr>
          <w:p w:rsidR="00A62166" w:rsidRDefault="00B542BA" w:rsidP="00DE4537">
            <w:pPr>
              <w:rPr>
                <w:sz w:val="21"/>
                <w:szCs w:val="21"/>
              </w:rPr>
            </w:pPr>
          </w:p>
        </w:tc>
      </w:tr>
      <w:tr w:rsidR="003D5A5B" w:rsidTr="00DE4537">
        <w:trPr>
          <w:trHeight w:val="600"/>
          <w:jc w:val="center"/>
        </w:trPr>
        <w:tc>
          <w:tcPr>
            <w:tcW w:w="1142" w:type="dxa"/>
            <w:vAlign w:val="center"/>
          </w:tcPr>
          <w:p w:rsidR="00A62166" w:rsidRDefault="00C860A0" w:rsidP="00DE453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47" w:type="dxa"/>
            <w:gridSpan w:val="2"/>
            <w:vAlign w:val="center"/>
          </w:tcPr>
          <w:p w:rsidR="00A62166" w:rsidRDefault="00DE4537" w:rsidP="00DE453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2022.6.27</w:t>
            </w:r>
          </w:p>
        </w:tc>
        <w:tc>
          <w:tcPr>
            <w:tcW w:w="1753" w:type="dxa"/>
            <w:gridSpan w:val="2"/>
            <w:vAlign w:val="center"/>
          </w:tcPr>
          <w:p w:rsidR="00A62166" w:rsidRDefault="00C860A0" w:rsidP="00DE453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DE4537" w:rsidP="00DE45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2022.6.27</w:t>
            </w:r>
          </w:p>
        </w:tc>
        <w:tc>
          <w:tcPr>
            <w:tcW w:w="1270" w:type="dxa"/>
            <w:gridSpan w:val="3"/>
            <w:vAlign w:val="center"/>
          </w:tcPr>
          <w:p w:rsidR="00A62166" w:rsidRDefault="00C860A0" w:rsidP="00DE453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1" w:type="dxa"/>
            <w:gridSpan w:val="5"/>
            <w:vAlign w:val="center"/>
          </w:tcPr>
          <w:p w:rsidR="00A62166" w:rsidRDefault="00DE4537" w:rsidP="00DE45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2022.6.27</w:t>
            </w:r>
          </w:p>
        </w:tc>
      </w:tr>
    </w:tbl>
    <w:p w:rsidR="00A62166" w:rsidRDefault="00B542BA"/>
    <w:p w:rsidR="00DE4537" w:rsidRDefault="00DE4537" w:rsidP="00DE4537">
      <w:pPr>
        <w:pStyle w:val="a0"/>
      </w:pPr>
    </w:p>
    <w:p w:rsidR="00DE4537" w:rsidRDefault="00DE4537" w:rsidP="00DE4537">
      <w:pPr>
        <w:pStyle w:val="a0"/>
      </w:pPr>
    </w:p>
    <w:p w:rsidR="00DE4537" w:rsidRDefault="00DE4537" w:rsidP="00DE4537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01"/>
        <w:gridCol w:w="5761"/>
        <w:gridCol w:w="857"/>
      </w:tblGrid>
      <w:tr w:rsidR="00DE4537" w:rsidRPr="002E63D2" w:rsidTr="001E6B0A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37" w:rsidRPr="002E63D2" w:rsidRDefault="00DE4537" w:rsidP="001E6B0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37" w:rsidRPr="002E63D2" w:rsidRDefault="00DE4537" w:rsidP="001E6B0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37" w:rsidRPr="002E63D2" w:rsidRDefault="00DE4537" w:rsidP="001E6B0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37" w:rsidRPr="002E63D2" w:rsidRDefault="00DE4537" w:rsidP="001E6B0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37" w:rsidRPr="002E63D2" w:rsidRDefault="00DE4537" w:rsidP="001E6B0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DE4537" w:rsidRPr="002E63D2" w:rsidTr="001E6B0A">
        <w:trPr>
          <w:trHeight w:val="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37" w:rsidRPr="002E63D2" w:rsidRDefault="00DE4537" w:rsidP="003D2D5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2022.7.</w:t>
            </w:r>
            <w:r w:rsidR="003D2D5E">
              <w:rPr>
                <w:rFonts w:ascii="宋体" w:hAnsi="宋体" w:cs="Arial" w:hint="eastAsia"/>
                <w:sz w:val="21"/>
                <w:szCs w:val="21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37" w:rsidRPr="002E63D2" w:rsidRDefault="006C6C27" w:rsidP="006C6C2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DE4537" w:rsidRPr="002E63D2">
              <w:rPr>
                <w:rFonts w:ascii="宋体" w:hAnsi="宋体" w:cs="Arial" w:hint="eastAsia"/>
                <w:sz w:val="21"/>
                <w:szCs w:val="21"/>
              </w:rPr>
              <w:t>:30～</w:t>
            </w:r>
            <w:r>
              <w:rPr>
                <w:rFonts w:ascii="宋体" w:hAnsi="宋体" w:cs="Arial" w:hint="eastAsia"/>
                <w:sz w:val="21"/>
                <w:szCs w:val="21"/>
              </w:rPr>
              <w:t>14</w:t>
            </w:r>
            <w:r w:rsidR="00DE4537" w:rsidRPr="002E63D2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37" w:rsidRPr="002E63D2" w:rsidRDefault="00DE4537" w:rsidP="001E6B0A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537" w:rsidRPr="002E63D2" w:rsidRDefault="00DE4537" w:rsidP="001E6B0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  <w:tr w:rsidR="00DE4537" w:rsidRPr="002E63D2" w:rsidTr="001E6B0A">
        <w:trPr>
          <w:trHeight w:val="35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37" w:rsidRPr="002E63D2" w:rsidRDefault="00DE4537" w:rsidP="001E6B0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2022.7.</w:t>
            </w:r>
            <w:r w:rsidR="003D2D5E">
              <w:rPr>
                <w:rFonts w:ascii="宋体" w:hAnsi="宋体" w:cs="Arial" w:hint="eastAsia"/>
                <w:sz w:val="21"/>
                <w:szCs w:val="21"/>
              </w:rPr>
              <w:t>5</w:t>
            </w:r>
          </w:p>
          <w:p w:rsidR="00DE4537" w:rsidRPr="002E63D2" w:rsidRDefault="00DE4537" w:rsidP="001E6B0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E4537" w:rsidRPr="002E63D2" w:rsidRDefault="00DE4537" w:rsidP="001E6B0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37" w:rsidRPr="002E63D2" w:rsidRDefault="006C6C27" w:rsidP="001E6B0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</w:t>
            </w:r>
            <w:r w:rsidR="00DE4537"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DE4537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DE4537"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="00DE4537"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DE4537"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DE4537" w:rsidRDefault="00DE4537" w:rsidP="001E6B0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E4537" w:rsidRPr="0061393E" w:rsidRDefault="00DE4537" w:rsidP="001E6B0A">
            <w:pPr>
              <w:pStyle w:val="a0"/>
            </w:pPr>
          </w:p>
          <w:p w:rsidR="00DE4537" w:rsidRPr="002E63D2" w:rsidRDefault="006C6C27" w:rsidP="001E6B0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537" w:rsidRDefault="00DE4537" w:rsidP="001E6B0A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b/>
                <w:sz w:val="21"/>
                <w:szCs w:val="21"/>
              </w:rPr>
              <w:t>管理层、</w:t>
            </w:r>
          </w:p>
          <w:p w:rsidR="00DE4537" w:rsidRPr="00FE4E40" w:rsidRDefault="00DE4537" w:rsidP="001E6B0A">
            <w:pPr>
              <w:pStyle w:val="a0"/>
            </w:pPr>
          </w:p>
          <w:p w:rsidR="00DE4537" w:rsidRPr="002E63D2" w:rsidRDefault="00DE4537" w:rsidP="001E6B0A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b/>
                <w:sz w:val="21"/>
                <w:szCs w:val="21"/>
              </w:rPr>
              <w:t>员工代表</w:t>
            </w:r>
          </w:p>
          <w:p w:rsidR="00DE4537" w:rsidRPr="002E63D2" w:rsidRDefault="00DE4537" w:rsidP="001E6B0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537" w:rsidRPr="002E63D2" w:rsidRDefault="00DE4537" w:rsidP="001E6B0A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Q/EO:4.1理解组织及其环境、4.2理解相关方的需求和期望、4.3 确定管理体系的范围、4.4质量/环境/职业健康安全管理体系及其过程、5.1领导作用和承诺、5.2质量/环境/职业健康安全方针、5.3组织的岗位、职责和权限、5.4协商与参与、6.1应对风险和机遇的措施、6.2质量/环境/职业健康安全目标及其实现的策划、6.3变更的策划、7.1.1（EO7.1）资源总则、7.4沟通（信息交流7.4.1总则、7.4.2内部信息、7.4.3外部信息交流）、9.3管理评审、10.1改进、10.3持续改进，</w:t>
            </w:r>
          </w:p>
          <w:p w:rsidR="00DE4537" w:rsidRPr="002E63D2" w:rsidRDefault="00DE4537" w:rsidP="001E6B0A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国家/地方监督抽查情况；顾客满意、相关</w:t>
            </w:r>
            <w:proofErr w:type="gramStart"/>
            <w:r w:rsidRPr="002E63D2">
              <w:rPr>
                <w:rFonts w:ascii="宋体" w:hAnsi="宋体" w:cs="Arial" w:hint="eastAsia"/>
                <w:sz w:val="21"/>
                <w:szCs w:val="21"/>
              </w:rPr>
              <w:t>方投诉</w:t>
            </w:r>
            <w:proofErr w:type="gramEnd"/>
            <w:r w:rsidRPr="002E63D2">
              <w:rPr>
                <w:rFonts w:ascii="宋体" w:hAnsi="宋体" w:cs="Arial" w:hint="eastAsia"/>
                <w:sz w:val="21"/>
                <w:szCs w:val="21"/>
              </w:rPr>
              <w:t>及处理情况；验证企业相关资质证明的有效性，</w:t>
            </w:r>
            <w:r>
              <w:rPr>
                <w:rFonts w:ascii="宋体" w:hAnsi="宋体" w:cs="Arial" w:hint="eastAsia"/>
                <w:sz w:val="21"/>
                <w:szCs w:val="21"/>
              </w:rPr>
              <w:t>上次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审核</w:t>
            </w:r>
            <w:r>
              <w:rPr>
                <w:rFonts w:ascii="宋体" w:hAnsi="宋体" w:cs="Arial" w:hint="eastAsia"/>
                <w:sz w:val="21"/>
                <w:szCs w:val="21"/>
              </w:rPr>
              <w:t>不符合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验证</w:t>
            </w:r>
            <w:r>
              <w:rPr>
                <w:rFonts w:ascii="宋体" w:hAnsi="宋体" w:cs="Arial" w:hint="eastAsia"/>
                <w:sz w:val="21"/>
                <w:szCs w:val="21"/>
              </w:rPr>
              <w:t>，变更，变更，证书及标志使用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；</w:t>
            </w:r>
            <w:r w:rsidRPr="002E63D2"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537" w:rsidRPr="002E63D2" w:rsidRDefault="00DE4537" w:rsidP="001E6B0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DE4537" w:rsidRPr="002E63D2" w:rsidTr="001E6B0A">
        <w:trPr>
          <w:trHeight w:val="252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37" w:rsidRPr="002E63D2" w:rsidRDefault="00DE4537" w:rsidP="001E6B0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2022.7.</w:t>
            </w:r>
            <w:r w:rsidR="003D2D5E">
              <w:rPr>
                <w:rFonts w:ascii="宋体" w:hAnsi="宋体" w:cs="Arial" w:hint="eastAsia"/>
                <w:sz w:val="21"/>
                <w:szCs w:val="21"/>
              </w:rPr>
              <w:t>5</w:t>
            </w:r>
          </w:p>
          <w:p w:rsidR="00DE4537" w:rsidRPr="002E63D2" w:rsidRDefault="00DE4537" w:rsidP="001E6B0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E4537" w:rsidRPr="002E63D2" w:rsidRDefault="00DE4537" w:rsidP="001E6B0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E4537" w:rsidRPr="002D34C1" w:rsidRDefault="00DE4537" w:rsidP="001E6B0A">
            <w:pPr>
              <w:pStyle w:val="a0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37" w:rsidRPr="002E63D2" w:rsidRDefault="006C6C27" w:rsidP="001E6B0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</w:t>
            </w:r>
            <w:r w:rsidR="00DE4537"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DE4537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DE4537"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="00DE4537"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DE4537"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DE4537" w:rsidRDefault="00DE4537" w:rsidP="001E6B0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E4537" w:rsidRPr="002E63D2" w:rsidRDefault="00DE4537" w:rsidP="001E6B0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537" w:rsidRPr="002E63D2" w:rsidRDefault="00DE4537" w:rsidP="001E6B0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生产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技术</w:t>
            </w: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537" w:rsidRPr="002E63D2" w:rsidRDefault="00DE4537" w:rsidP="001E6B0A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5.3组织的岗位、职责和权限、6.2质量目标、8.1运行策划和控制、8.3产品和服务的设计和开发</w:t>
            </w:r>
            <w:r>
              <w:rPr>
                <w:rFonts w:ascii="宋体" w:hAnsi="宋体" w:cs="Arial" w:hint="eastAsia"/>
                <w:sz w:val="21"/>
                <w:szCs w:val="21"/>
              </w:rPr>
              <w:t>，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8.5.1生产和服务提供的控制、8.5.2产品标识和可追朔性、8.5.4产品防护、8.5.6生产和服务提供的更改控制，</w:t>
            </w:r>
            <w:r w:rsidRPr="002E63D2"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  <w:p w:rsidR="00DE4537" w:rsidRPr="002E63D2" w:rsidRDefault="00DE4537" w:rsidP="001E6B0A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5.3组织的岗位、职责和权限、6.2环境目标、6.1.2环境因素、8.1运行策划和控制、8.2应急准备和响应，</w:t>
            </w:r>
          </w:p>
          <w:p w:rsidR="00DE4537" w:rsidRPr="002E63D2" w:rsidRDefault="00DE4537" w:rsidP="001E6B0A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OHSAS：5.3职责与权限、6.2目标指标、6.1.2危险源辨识与评价、8.1运行控制、8.2应急准备和响应，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537" w:rsidRPr="002E63D2" w:rsidRDefault="00DE4537" w:rsidP="001E6B0A">
            <w:pPr>
              <w:spacing w:line="240" w:lineRule="exact"/>
              <w:rPr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A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</w:p>
          <w:p w:rsidR="00DE4537" w:rsidRPr="002E63D2" w:rsidRDefault="00DE4537" w:rsidP="001E6B0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DE4537" w:rsidRPr="002E63D2" w:rsidTr="001E6B0A">
        <w:trPr>
          <w:trHeight w:val="76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37" w:rsidRDefault="00DE4537" w:rsidP="001E6B0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2022.7.</w:t>
            </w:r>
            <w:r w:rsidR="003D2D5E">
              <w:rPr>
                <w:rFonts w:ascii="宋体" w:hAnsi="宋体" w:cs="Arial" w:hint="eastAsia"/>
                <w:sz w:val="21"/>
                <w:szCs w:val="21"/>
              </w:rPr>
              <w:t>6</w:t>
            </w:r>
          </w:p>
          <w:p w:rsidR="00DE4537" w:rsidRPr="00FB6407" w:rsidRDefault="00DE4537" w:rsidP="001E6B0A">
            <w:pPr>
              <w:pStyle w:val="a0"/>
            </w:pPr>
          </w:p>
          <w:p w:rsidR="00DE4537" w:rsidRPr="00FB6407" w:rsidRDefault="00DE4537" w:rsidP="001E6B0A">
            <w:pPr>
              <w:pStyle w:val="a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37" w:rsidRPr="002E63D2" w:rsidRDefault="006C6C27" w:rsidP="006C6C2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DE4537"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DE4537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DE4537" w:rsidRPr="002E63D2">
              <w:rPr>
                <w:rFonts w:ascii="宋体" w:hAnsi="宋体" w:cs="Arial" w:hint="eastAsia"/>
                <w:sz w:val="21"/>
                <w:szCs w:val="21"/>
              </w:rPr>
              <w:t>0～</w:t>
            </w: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DE4537"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DE4537" w:rsidRPr="002E63D2">
              <w:rPr>
                <w:rFonts w:ascii="宋体" w:hAnsi="宋体" w:cs="Arial" w:hint="eastAsia"/>
                <w:sz w:val="21"/>
                <w:szCs w:val="21"/>
              </w:rPr>
              <w:t xml:space="preserve">0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537" w:rsidRDefault="00DE4537" w:rsidP="001E6B0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生产技术部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537" w:rsidRPr="002E63D2" w:rsidRDefault="00DE4537" w:rsidP="001E6B0A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继续生产技术部审核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537" w:rsidRPr="002E63D2" w:rsidRDefault="00DE4537" w:rsidP="001E6B0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DE4537" w:rsidRPr="002E63D2" w:rsidTr="001E6B0A">
        <w:trPr>
          <w:trHeight w:val="22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37" w:rsidRPr="002E63D2" w:rsidRDefault="00DE4537" w:rsidP="003D2D5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2022.7.</w:t>
            </w:r>
            <w:r w:rsidR="003D2D5E">
              <w:rPr>
                <w:rFonts w:ascii="宋体" w:hAnsi="宋体" w:cs="Arial" w:hint="eastAsia"/>
                <w:sz w:val="21"/>
                <w:szCs w:val="21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37" w:rsidRPr="002E63D2" w:rsidRDefault="006C6C27" w:rsidP="006C6C2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DE4537"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DE4537"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DE4537"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DE4537" w:rsidRPr="002E63D2">
              <w:rPr>
                <w:rFonts w:ascii="宋体" w:hAnsi="宋体" w:cs="Arial" w:hint="eastAsia"/>
                <w:sz w:val="21"/>
                <w:szCs w:val="21"/>
              </w:rPr>
              <w:t xml:space="preserve">0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537" w:rsidRPr="002E63D2" w:rsidRDefault="00DE4537" w:rsidP="001E6B0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537" w:rsidRPr="002E63D2" w:rsidRDefault="00DE4537" w:rsidP="001E6B0A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5.3组织的岗位、职责和权限、6.2质量目标、7.1.5监视和测量资源、8.6产品和服务的放行、8.7不合格输出的控制</w:t>
            </w:r>
            <w:r>
              <w:rPr>
                <w:rFonts w:ascii="宋体" w:hAnsi="宋体" w:cs="Arial" w:hint="eastAsia"/>
                <w:sz w:val="21"/>
                <w:szCs w:val="21"/>
              </w:rPr>
              <w:t>，</w:t>
            </w:r>
          </w:p>
          <w:p w:rsidR="00DE4537" w:rsidRPr="002E63D2" w:rsidRDefault="00DE4537" w:rsidP="001E6B0A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5.3组织的岗位、职责和权限、6.2环境目标、6.1.2环境因素、8.1运行策划和控制、8.2应急准备和响应，</w:t>
            </w:r>
          </w:p>
          <w:p w:rsidR="00DE4537" w:rsidRPr="002E63D2" w:rsidRDefault="00DE4537" w:rsidP="001E6B0A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OHSAS：5.3职责与权限、6.2目标指标、6.1.2危险源辨识与评价、8.1运行控制、8.2应急准备和响应，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537" w:rsidRPr="002E63D2" w:rsidRDefault="00DE4537" w:rsidP="001E6B0A">
            <w:pPr>
              <w:spacing w:line="240" w:lineRule="exact"/>
              <w:rPr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A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</w:p>
          <w:p w:rsidR="00DE4537" w:rsidRPr="002E63D2" w:rsidRDefault="00DE4537" w:rsidP="001E6B0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DE4537" w:rsidRPr="002E63D2" w:rsidTr="001E6B0A">
        <w:trPr>
          <w:trHeight w:val="254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37" w:rsidRDefault="00DE4537" w:rsidP="001E6B0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2022.7.</w:t>
            </w:r>
            <w:r w:rsidR="003D2D5E">
              <w:rPr>
                <w:rFonts w:ascii="宋体" w:hAnsi="宋体" w:cs="Arial" w:hint="eastAsia"/>
                <w:sz w:val="21"/>
                <w:szCs w:val="21"/>
              </w:rPr>
              <w:t>6</w:t>
            </w:r>
          </w:p>
          <w:p w:rsidR="00DE4537" w:rsidRPr="00FB6407" w:rsidRDefault="00DE4537" w:rsidP="001E6B0A">
            <w:pPr>
              <w:pStyle w:val="a0"/>
            </w:pPr>
          </w:p>
          <w:p w:rsidR="00DE4537" w:rsidRPr="00FB6407" w:rsidRDefault="00DE4537" w:rsidP="001E6B0A">
            <w:pPr>
              <w:pStyle w:val="a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37" w:rsidRPr="002E63D2" w:rsidRDefault="006C6C27" w:rsidP="006C6C2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DE4537"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DE4537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DE4537"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DE4537"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DE4537" w:rsidRPr="002E63D2">
              <w:rPr>
                <w:rFonts w:ascii="宋体" w:hAnsi="宋体" w:cs="Arial" w:hint="eastAsia"/>
                <w:sz w:val="21"/>
                <w:szCs w:val="21"/>
              </w:rPr>
              <w:t xml:space="preserve">0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537" w:rsidRPr="002E63D2" w:rsidRDefault="00DE4537" w:rsidP="001E6B0A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DE4537" w:rsidRPr="002E63D2" w:rsidRDefault="00DE4537" w:rsidP="001E6B0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537" w:rsidRPr="002E63D2" w:rsidRDefault="00DE4537" w:rsidP="001E6B0A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QMS:5.3组织的岗位、职责和权限、6.2质量目标、8.2产品和服务的要求、8.4外部提供过程产品服务的控制，</w:t>
            </w:r>
          </w:p>
          <w:p w:rsidR="00DE4537" w:rsidRPr="002E63D2" w:rsidRDefault="00DE4537" w:rsidP="001E6B0A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8.5.1销售过程控制、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8.5.3顾客或外部供方的财产、8.5.5交付后的活动、9.1.2顾客满意，</w:t>
            </w:r>
          </w:p>
          <w:p w:rsidR="00DE4537" w:rsidRPr="002E63D2" w:rsidRDefault="00DE4537" w:rsidP="001E6B0A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5.3组织的岗位、职责和权限、6.2环境目标、6.1.2环境因素、8.1运行策划和控制、8.2应急准备和响应，</w:t>
            </w:r>
          </w:p>
          <w:p w:rsidR="00DE4537" w:rsidRPr="002E63D2" w:rsidRDefault="00DE4537" w:rsidP="001E6B0A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OHSAS：5.3职责与权限、6.2目标指标、6.1.2危险源辨识与评价、8.1运行控制、8.2应急准备和响应，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537" w:rsidRPr="002E63D2" w:rsidRDefault="00DE4537" w:rsidP="001E6B0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6C6C27" w:rsidRPr="002E63D2" w:rsidTr="006C6C27">
        <w:trPr>
          <w:trHeight w:val="9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27" w:rsidRDefault="006C6C27" w:rsidP="001E6B0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2022.7.6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C27" w:rsidRDefault="006C6C27" w:rsidP="006C6C2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 w:hint="eastAsia"/>
                <w:sz w:val="21"/>
                <w:szCs w:val="21"/>
              </w:rPr>
              <w:t>13:00午休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27" w:rsidRDefault="006C6C27" w:rsidP="001E6B0A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27" w:rsidRPr="002E63D2" w:rsidRDefault="006C6C27" w:rsidP="001E6B0A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27" w:rsidRDefault="006C6C27" w:rsidP="001E6B0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AB</w:t>
            </w:r>
          </w:p>
        </w:tc>
      </w:tr>
      <w:tr w:rsidR="00DE4537" w:rsidRPr="002E63D2" w:rsidTr="001E6B0A">
        <w:trPr>
          <w:trHeight w:val="48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37" w:rsidRPr="001351B2" w:rsidRDefault="00DE4537" w:rsidP="003D2D5E">
            <w:pPr>
              <w:spacing w:line="240" w:lineRule="exact"/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2022.7.</w:t>
            </w:r>
            <w:r w:rsidR="003D2D5E">
              <w:rPr>
                <w:rFonts w:ascii="宋体" w:hAnsi="宋体" w:cs="Arial" w:hint="eastAsia"/>
                <w:sz w:val="21"/>
                <w:szCs w:val="21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537" w:rsidRDefault="00DE4537" w:rsidP="001E6B0A">
            <w:pPr>
              <w:pStyle w:val="a0"/>
            </w:pPr>
          </w:p>
          <w:p w:rsidR="00DE4537" w:rsidRPr="002E63D2" w:rsidRDefault="006C6C27" w:rsidP="001E6B0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DE4537"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DE4537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DE4537"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6</w:t>
            </w:r>
            <w:r w:rsidR="00DE4537"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DE4537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DE4537"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DE4537" w:rsidRPr="002E63D2" w:rsidRDefault="00DE4537" w:rsidP="001E6B0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537" w:rsidRPr="002E63D2" w:rsidRDefault="00DE4537" w:rsidP="001E6B0A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  <w:r w:rsidRPr="002E63D2">
              <w:rPr>
                <w:rFonts w:ascii="宋体" w:hAnsi="宋体" w:cs="Arial" w:hint="eastAsia"/>
                <w:b/>
                <w:sz w:val="21"/>
                <w:szCs w:val="21"/>
              </w:rPr>
              <w:t>（含财务）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</w:t>
            </w:r>
          </w:p>
          <w:p w:rsidR="00DE4537" w:rsidRPr="002E63D2" w:rsidRDefault="00DE4537" w:rsidP="001E6B0A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537" w:rsidRDefault="00DE4537" w:rsidP="001E6B0A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B审核：</w:t>
            </w:r>
          </w:p>
          <w:p w:rsidR="00DE4537" w:rsidRPr="002E63D2" w:rsidRDefault="00DE4537" w:rsidP="001E6B0A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5.3组织的岗位、职责和权限、6.2质量目标、7.2能力、7.3意识、9.2 内部审核、10.2不合格和纠正措施，</w:t>
            </w:r>
          </w:p>
          <w:p w:rsidR="00DE4537" w:rsidRPr="004E5960" w:rsidRDefault="00DE4537" w:rsidP="001E6B0A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EMS: 5.3组织的岗位、职责和权限、6.2.1环境目标、6.2.2实现环境目标措施的策划、7.2能力、7.3意识、9.2 内部审核、10.2不合格和纠正措施，</w:t>
            </w:r>
          </w:p>
          <w:p w:rsidR="00DE4537" w:rsidRDefault="00DE4537" w:rsidP="001E6B0A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4E5960">
              <w:rPr>
                <w:rFonts w:ascii="宋体" w:hAnsi="宋体" w:cs="Arial" w:hint="eastAsia"/>
                <w:spacing w:val="-6"/>
                <w:sz w:val="21"/>
                <w:szCs w:val="21"/>
              </w:rPr>
              <w:t>OHSAS:5.3职责与权限、6.2目标、指标和方案、7.2能力、7.3意识、9.2 内部审核、10.2不合格和纠正措施，</w:t>
            </w:r>
          </w:p>
          <w:p w:rsidR="00DE4537" w:rsidRPr="0061393E" w:rsidRDefault="00DE4537" w:rsidP="001E6B0A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pacing w:val="-6"/>
                <w:sz w:val="21"/>
                <w:szCs w:val="21"/>
                <w:u w:val="single"/>
              </w:rPr>
            </w:pPr>
            <w:r w:rsidRPr="0061393E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A审核：</w:t>
            </w:r>
          </w:p>
          <w:p w:rsidR="00DE4537" w:rsidRPr="0061393E" w:rsidRDefault="00DE4537" w:rsidP="001E6B0A">
            <w:pPr>
              <w:pStyle w:val="a0"/>
              <w:rPr>
                <w:rFonts w:ascii="宋体" w:hAnsi="宋体" w:cs="Arial"/>
                <w:b/>
                <w:bCs w:val="0"/>
                <w:spacing w:val="-6"/>
                <w:sz w:val="21"/>
                <w:szCs w:val="21"/>
                <w:u w:val="single"/>
              </w:rPr>
            </w:pPr>
            <w:r w:rsidRPr="0061393E">
              <w:rPr>
                <w:rFonts w:ascii="宋体" w:hAnsi="宋体" w:cs="Arial" w:hint="eastAsia"/>
                <w:b/>
                <w:bCs w:val="0"/>
                <w:spacing w:val="-6"/>
                <w:sz w:val="21"/>
                <w:szCs w:val="21"/>
                <w:u w:val="single"/>
              </w:rPr>
              <w:t>QMS:9.1.1监视、测量、分析和评价总则、9.1.3分析与评价，</w:t>
            </w:r>
          </w:p>
          <w:p w:rsidR="00DE4537" w:rsidRPr="0061393E" w:rsidRDefault="00DE4537" w:rsidP="001E6B0A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pacing w:val="-6"/>
                <w:sz w:val="21"/>
                <w:szCs w:val="21"/>
                <w:u w:val="single"/>
              </w:rPr>
            </w:pPr>
            <w:r w:rsidRPr="0061393E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EMS:6.1.2环境因素、6.1.3合</w:t>
            </w:r>
            <w:proofErr w:type="gramStart"/>
            <w:r w:rsidRPr="0061393E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规</w:t>
            </w:r>
            <w:proofErr w:type="gramEnd"/>
            <w:r w:rsidRPr="0061393E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义务、6.1.4措施的策划、8.1运行策划和控制、8.2应急准备和响应、9.1监视、测量、分析和评价（9.1.1总则、9.1.2合</w:t>
            </w:r>
            <w:proofErr w:type="gramStart"/>
            <w:r w:rsidRPr="0061393E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规</w:t>
            </w:r>
            <w:proofErr w:type="gramEnd"/>
            <w:r w:rsidRPr="0061393E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性评价），</w:t>
            </w:r>
          </w:p>
          <w:p w:rsidR="00DE4537" w:rsidRPr="002E63D2" w:rsidRDefault="00DE4537" w:rsidP="001E6B0A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 w:rsidRPr="0061393E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OHSAS:6.1.2危险源的辨识与评价、6.1.3合</w:t>
            </w:r>
            <w:proofErr w:type="gramStart"/>
            <w:r w:rsidRPr="0061393E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规</w:t>
            </w:r>
            <w:proofErr w:type="gramEnd"/>
            <w:r w:rsidRPr="0061393E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义务、6.1.4措施的策划、8.1运行策划和控制、8.2应急准备和响应、9.1监视、测量、分析和评价（9.1.1总则、9.1.2合</w:t>
            </w:r>
            <w:proofErr w:type="gramStart"/>
            <w:r w:rsidRPr="0061393E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规</w:t>
            </w:r>
            <w:proofErr w:type="gramEnd"/>
            <w:r w:rsidRPr="0061393E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性评价），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537" w:rsidRDefault="00DE4537" w:rsidP="001E6B0A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DE4537" w:rsidRPr="002E63D2" w:rsidRDefault="00DE4537" w:rsidP="001E6B0A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DE4537" w:rsidRDefault="00DE4537" w:rsidP="001E6B0A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A  </w:t>
            </w:r>
          </w:p>
          <w:p w:rsidR="00DE4537" w:rsidRDefault="00DE4537" w:rsidP="001E6B0A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</w:p>
          <w:p w:rsidR="00DE4537" w:rsidRPr="0061393E" w:rsidRDefault="00DE4537" w:rsidP="001E6B0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61393E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  <w:p w:rsidR="00DE4537" w:rsidRPr="002E63D2" w:rsidRDefault="00DE4537" w:rsidP="001E6B0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E4537" w:rsidRPr="002E63D2" w:rsidRDefault="00DE4537" w:rsidP="001E6B0A">
            <w:pPr>
              <w:pStyle w:val="a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:rsidR="00DE4537" w:rsidRPr="002E63D2" w:rsidRDefault="00DE4537" w:rsidP="001E6B0A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DE4537" w:rsidRPr="002E63D2" w:rsidRDefault="00DE4537" w:rsidP="001E6B0A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DE4537" w:rsidRPr="002E63D2" w:rsidRDefault="00DE4537" w:rsidP="001E6B0A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DE4537" w:rsidRPr="002E63D2" w:rsidTr="001E6B0A">
        <w:trPr>
          <w:trHeight w:val="1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37" w:rsidRPr="002E63D2" w:rsidRDefault="00DE4537" w:rsidP="003D2D5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2022.7.</w:t>
            </w:r>
            <w:r w:rsidR="003D2D5E">
              <w:rPr>
                <w:rFonts w:ascii="宋体" w:hAnsi="宋体" w:cs="Arial" w:hint="eastAsia"/>
                <w:sz w:val="21"/>
                <w:szCs w:val="21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37" w:rsidRPr="002E63D2" w:rsidRDefault="00DE4537" w:rsidP="001E6B0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6C6C27">
              <w:rPr>
                <w:rFonts w:ascii="宋体" w:hAnsi="宋体" w:cs="Arial" w:hint="eastAsia"/>
                <w:sz w:val="21"/>
                <w:szCs w:val="21"/>
              </w:rPr>
              <w:t>6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6C6C27">
              <w:rPr>
                <w:rFonts w:ascii="宋体" w:hAnsi="宋体" w:cs="Arial" w:hint="eastAsia"/>
                <w:sz w:val="21"/>
                <w:szCs w:val="21"/>
              </w:rPr>
              <w:t>6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DE4537" w:rsidRPr="002E63D2" w:rsidRDefault="00DE4537" w:rsidP="006C6C27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6C6C27">
              <w:rPr>
                <w:rFonts w:ascii="宋体" w:hAnsi="宋体" w:cs="Arial" w:hint="eastAsia"/>
                <w:sz w:val="21"/>
                <w:szCs w:val="21"/>
              </w:rPr>
              <w:t>6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6C6C27"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37" w:rsidRPr="002E63D2" w:rsidRDefault="00DE4537" w:rsidP="001E6B0A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DE4537" w:rsidRPr="002E63D2" w:rsidRDefault="00DE4537" w:rsidP="001E6B0A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537" w:rsidRPr="002E63D2" w:rsidRDefault="00DE4537" w:rsidP="001E6B0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</w:tbl>
    <w:p w:rsidR="00DE4537" w:rsidRDefault="00DE4537" w:rsidP="00DE4537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DE4537" w:rsidRDefault="00DE4537" w:rsidP="00DE4537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必要时，审核组长在征得贵方同意后，可调整本计划；</w:t>
      </w:r>
    </w:p>
    <w:p w:rsidR="00DE4537" w:rsidRPr="00881E4E" w:rsidRDefault="00DE4537" w:rsidP="00DE4537">
      <w:pPr>
        <w:pStyle w:val="a0"/>
      </w:pPr>
    </w:p>
    <w:p w:rsidR="00DE4537" w:rsidRDefault="00DE4537" w:rsidP="00DE4537"/>
    <w:p w:rsidR="00DE4537" w:rsidRPr="00881E4E" w:rsidRDefault="00DE4537" w:rsidP="00DE4537">
      <w:pPr>
        <w:pStyle w:val="a0"/>
      </w:pPr>
    </w:p>
    <w:p w:rsidR="00DE4537" w:rsidRPr="00DE4537" w:rsidRDefault="00DE4537" w:rsidP="00DE4537">
      <w:pPr>
        <w:pStyle w:val="a0"/>
      </w:pPr>
    </w:p>
    <w:sectPr w:rsidR="00DE4537" w:rsidRPr="00DE4537" w:rsidSect="00A62166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2BA" w:rsidRDefault="00B542BA" w:rsidP="003D5A5B">
      <w:r>
        <w:separator/>
      </w:r>
    </w:p>
  </w:endnote>
  <w:endnote w:type="continuationSeparator" w:id="0">
    <w:p w:rsidR="00B542BA" w:rsidRDefault="00B542BA" w:rsidP="003D5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2BA" w:rsidRDefault="00B542BA" w:rsidP="003D5A5B">
      <w:r>
        <w:separator/>
      </w:r>
    </w:p>
  </w:footnote>
  <w:footnote w:type="continuationSeparator" w:id="0">
    <w:p w:rsidR="00B542BA" w:rsidRDefault="00B542BA" w:rsidP="003D5A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C860A0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542B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C860A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C860A0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5A5B"/>
    <w:rsid w:val="003D2D5E"/>
    <w:rsid w:val="003D5A5B"/>
    <w:rsid w:val="006C6C27"/>
    <w:rsid w:val="00B542BA"/>
    <w:rsid w:val="00B65987"/>
    <w:rsid w:val="00BA2663"/>
    <w:rsid w:val="00C860A0"/>
    <w:rsid w:val="00C87BA2"/>
    <w:rsid w:val="00DE4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629</Words>
  <Characters>3589</Characters>
  <Application>Microsoft Office Word</Application>
  <DocSecurity>0</DocSecurity>
  <Lines>29</Lines>
  <Paragraphs>8</Paragraphs>
  <ScaleCrop>false</ScaleCrop>
  <Company>微软中国</Company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64</cp:revision>
  <dcterms:created xsi:type="dcterms:W3CDTF">2015-06-17T14:31:00Z</dcterms:created>
  <dcterms:modified xsi:type="dcterms:W3CDTF">2022-08-19T05:06:00Z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