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凉山州良圆马铃薯种业有限责任公司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01.01.03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陈光明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01.01.03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引种---试管苗扩繁---试管苗病毒检测--进入网室无土栽培--马铃薯原原种病毒检测--（入库）交付客户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的风险及控制措施：基础苗、原种感染病毒。扩繁、种植过程中对温度、湿度的控制、日常管理（1、小拱棚的管理2、施肥3、浇水4、病虫害防治5、网室的附属设施管理）不到位造成试管苗或原种生长不利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需确认过程</w:t>
            </w:r>
            <w:r>
              <w:rPr>
                <w:rFonts w:hint="eastAsia"/>
                <w:b/>
                <w:sz w:val="20"/>
              </w:rPr>
              <w:t>：种植过程。对人员从业资格及能力、设备设施使用保养、文件规范及过程监控记录</w:t>
            </w:r>
            <w:r>
              <w:rPr>
                <w:rFonts w:hint="eastAsia"/>
                <w:b/>
                <w:sz w:val="20"/>
                <w:lang w:eastAsia="zh-CN"/>
              </w:rPr>
              <w:t>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 xml:space="preserve"> GB18133-2012马铃薯种薯、NY/T 1606-2008马铃薯种薯生产技术操作规程</w:t>
            </w:r>
            <w:r>
              <w:rPr>
                <w:rFonts w:hint="eastAsia"/>
                <w:b/>
                <w:sz w:val="20"/>
                <w:lang w:eastAsia="zh-CN"/>
              </w:rPr>
              <w:t>、NY/T 401-2000脱毒马铃薯种薯(苗)病毒检测技术规程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马铃薯基础苗、种薯病毒检测。无型式试验要求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217805</wp:posOffset>
                  </wp:positionV>
                  <wp:extent cx="586740" cy="281940"/>
                  <wp:effectExtent l="0" t="0" r="3810" b="3810"/>
                  <wp:wrapNone/>
                  <wp:docPr id="59" name="图片 59" descr="f6fd735552b8395386f6ed483d58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f6fd735552b8395386f6ed483d586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213360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EE7F1F"/>
    <w:rsid w:val="07E502BF"/>
    <w:rsid w:val="085511A6"/>
    <w:rsid w:val="12483119"/>
    <w:rsid w:val="13241AD7"/>
    <w:rsid w:val="1EC52EC2"/>
    <w:rsid w:val="1FF5537C"/>
    <w:rsid w:val="22044C5D"/>
    <w:rsid w:val="24F744DF"/>
    <w:rsid w:val="27A02EA3"/>
    <w:rsid w:val="2DFF6930"/>
    <w:rsid w:val="33C6599E"/>
    <w:rsid w:val="3CF80FF7"/>
    <w:rsid w:val="3E88700E"/>
    <w:rsid w:val="42F308B1"/>
    <w:rsid w:val="43776D56"/>
    <w:rsid w:val="439A1D8B"/>
    <w:rsid w:val="52CC06CD"/>
    <w:rsid w:val="53990F84"/>
    <w:rsid w:val="5496645E"/>
    <w:rsid w:val="59253085"/>
    <w:rsid w:val="5A2570B4"/>
    <w:rsid w:val="5B76191F"/>
    <w:rsid w:val="672F272E"/>
    <w:rsid w:val="6DD703B2"/>
    <w:rsid w:val="6EF647E8"/>
    <w:rsid w:val="7B62561B"/>
    <w:rsid w:val="7F594D16"/>
    <w:rsid w:val="7FAE5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2022-06-27T15:33:22Z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